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9ECF" w14:textId="59B6B006" w:rsidR="000D6D68" w:rsidRDefault="001B7CD2" w:rsidP="000D6D68">
      <w:pPr>
        <w:pStyle w:val="Tijeloteksta"/>
      </w:pPr>
      <w:r>
        <w:t>Temeljem 89. Zakona o proračunu (Narodne novine broj 144/21), a u vezi s člankom 230. Pravilnika o proračunskom računovodstvu i računskom planu ( Narodne novine br. 158/23) te članka 30. Statuta Općine Ernestinovo (Službeni glasnik Općine Ernestinovo 2/21, 3/21), Općinsko vijeće Općine Ernestinovo na svojoj</w:t>
      </w:r>
      <w:r w:rsidR="00522B97">
        <w:t xml:space="preserve"> </w:t>
      </w:r>
      <w:r w:rsidR="00C045C5">
        <w:t>14</w:t>
      </w:r>
      <w:r w:rsidR="00522B97">
        <w:t xml:space="preserve">. </w:t>
      </w:r>
      <w:r>
        <w:t xml:space="preserve">sjednici održanoj </w:t>
      </w:r>
      <w:r w:rsidR="00622302">
        <w:t xml:space="preserve">  </w:t>
      </w:r>
      <w:r w:rsidR="00C045C5">
        <w:t xml:space="preserve">26. </w:t>
      </w:r>
      <w:r w:rsidR="00622302">
        <w:t>svibnja</w:t>
      </w:r>
      <w:r w:rsidR="00A175C2">
        <w:t xml:space="preserve"> 202</w:t>
      </w:r>
      <w:r w:rsidR="00C045C5">
        <w:t>6</w:t>
      </w:r>
      <w:r>
        <w:t>. godine donijelo je</w:t>
      </w:r>
    </w:p>
    <w:p w14:paraId="7ACD2650" w14:textId="77777777" w:rsidR="000D6D68" w:rsidRDefault="000D6D68" w:rsidP="000D6D68">
      <w:pPr>
        <w:pStyle w:val="Tijeloteksta"/>
      </w:pPr>
      <w:r>
        <w:t xml:space="preserve"> </w:t>
      </w:r>
    </w:p>
    <w:p w14:paraId="2B43D755" w14:textId="77777777" w:rsidR="000D6D68" w:rsidRDefault="000D6D68" w:rsidP="000D6D68">
      <w:pPr>
        <w:jc w:val="both"/>
      </w:pPr>
    </w:p>
    <w:p w14:paraId="64A89817" w14:textId="77777777" w:rsidR="000D6D68" w:rsidRDefault="000D6D68" w:rsidP="000D6D68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119F58B8" w14:textId="77777777" w:rsidR="00622302" w:rsidRDefault="00622302" w:rsidP="000D6D68">
      <w:pPr>
        <w:jc w:val="center"/>
        <w:rPr>
          <w:b/>
          <w:bCs/>
        </w:rPr>
      </w:pPr>
    </w:p>
    <w:p w14:paraId="32DF9DBF" w14:textId="14582B4B" w:rsidR="000D6D68" w:rsidRDefault="000D6D68" w:rsidP="000D6D68">
      <w:pPr>
        <w:jc w:val="center"/>
        <w:rPr>
          <w:b/>
          <w:bCs/>
        </w:rPr>
      </w:pPr>
      <w:r>
        <w:rPr>
          <w:b/>
          <w:bCs/>
        </w:rPr>
        <w:t>O raspodjeli rezultata poslovanja Općine Ernestinovo za 202</w:t>
      </w:r>
      <w:r w:rsidR="00622302">
        <w:rPr>
          <w:b/>
          <w:bCs/>
        </w:rPr>
        <w:t>5</w:t>
      </w:r>
      <w:r>
        <w:rPr>
          <w:b/>
          <w:bCs/>
        </w:rPr>
        <w:t>. godinu</w:t>
      </w:r>
    </w:p>
    <w:p w14:paraId="47B377BC" w14:textId="77777777" w:rsidR="000D6D68" w:rsidRDefault="000D6D68" w:rsidP="000D6D68">
      <w:pPr>
        <w:jc w:val="center"/>
        <w:rPr>
          <w:b/>
          <w:bCs/>
        </w:rPr>
      </w:pPr>
    </w:p>
    <w:p w14:paraId="4B054ED9" w14:textId="77777777" w:rsidR="000D6D68" w:rsidRDefault="000D6D68" w:rsidP="000D6D68">
      <w:pPr>
        <w:jc w:val="center"/>
        <w:rPr>
          <w:b/>
          <w:bCs/>
        </w:rPr>
      </w:pPr>
    </w:p>
    <w:p w14:paraId="25AEB5B9" w14:textId="77777777" w:rsidR="000D6D68" w:rsidRDefault="000D6D68" w:rsidP="000D6D68">
      <w:pPr>
        <w:jc w:val="center"/>
      </w:pPr>
      <w:r>
        <w:t>Članak 1.</w:t>
      </w:r>
    </w:p>
    <w:p w14:paraId="3A7E3A59" w14:textId="77777777" w:rsidR="000D6D68" w:rsidRDefault="000D6D68" w:rsidP="000D6D68">
      <w:pPr>
        <w:jc w:val="center"/>
      </w:pPr>
    </w:p>
    <w:p w14:paraId="17912E65" w14:textId="4705FE8B" w:rsidR="000D6D68" w:rsidRDefault="000D6D68" w:rsidP="000D6D68">
      <w:pPr>
        <w:pStyle w:val="Tijeloteksta"/>
      </w:pPr>
      <w:r>
        <w:t>Utvrđuje se da je Općina Ernestinovo u 202</w:t>
      </w:r>
      <w:r w:rsidR="00622302">
        <w:t>5</w:t>
      </w:r>
      <w:r>
        <w:t xml:space="preserve">.  godinama  ostvarila: </w:t>
      </w:r>
    </w:p>
    <w:p w14:paraId="37AD85CD" w14:textId="77777777" w:rsidR="000D6D68" w:rsidRDefault="000D6D68" w:rsidP="000D6D68">
      <w:pPr>
        <w:pStyle w:val="Tijeloteksta"/>
      </w:pPr>
    </w:p>
    <w:p w14:paraId="16F2CA4A" w14:textId="13ADC7AD" w:rsidR="000D6D68" w:rsidRDefault="000D6D68" w:rsidP="000D6D68">
      <w:pPr>
        <w:pStyle w:val="Tijeloteksta"/>
      </w:pPr>
      <w:r>
        <w:t xml:space="preserve">- </w:t>
      </w:r>
      <w:r w:rsidR="00112FBE">
        <w:t xml:space="preserve">višak </w:t>
      </w:r>
      <w:r w:rsidR="006B67A6">
        <w:t xml:space="preserve"> prihoda</w:t>
      </w:r>
      <w:r>
        <w:t xml:space="preserve">  poslovanja                              </w:t>
      </w:r>
      <w:r w:rsidR="006B67A6">
        <w:t xml:space="preserve">  </w:t>
      </w:r>
      <w:r w:rsidR="006B1EB9">
        <w:t>2.163.840,21</w:t>
      </w:r>
      <w:r w:rsidR="006B67A6">
        <w:t xml:space="preserve"> €</w:t>
      </w:r>
    </w:p>
    <w:p w14:paraId="7B4730ED" w14:textId="47338FCB" w:rsidR="000D6D68" w:rsidRDefault="000D6D68" w:rsidP="000D6D68">
      <w:pPr>
        <w:pStyle w:val="Tijeloteksta"/>
      </w:pPr>
      <w:r>
        <w:t xml:space="preserve">- manjak prihoda od nefinancijske imovine       </w:t>
      </w:r>
      <w:r w:rsidR="006B67A6">
        <w:t xml:space="preserve"> </w:t>
      </w:r>
      <w:r w:rsidR="0055507F">
        <w:t xml:space="preserve"> </w:t>
      </w:r>
      <w:r w:rsidR="007978BD">
        <w:t>3</w:t>
      </w:r>
      <w:r w:rsidR="0055507F">
        <w:t>.91</w:t>
      </w:r>
      <w:r w:rsidR="006B1EB9">
        <w:t>5</w:t>
      </w:r>
      <w:r w:rsidR="0055507F">
        <w:t>.</w:t>
      </w:r>
      <w:r w:rsidR="006B1EB9">
        <w:t>028</w:t>
      </w:r>
      <w:r w:rsidR="0055507F">
        <w:t>,</w:t>
      </w:r>
      <w:r w:rsidR="006B1EB9">
        <w:t>5</w:t>
      </w:r>
      <w:r w:rsidR="0055507F">
        <w:t>0</w:t>
      </w:r>
      <w:r w:rsidR="007978BD">
        <w:t xml:space="preserve"> </w:t>
      </w:r>
      <w:r w:rsidR="006B67A6">
        <w:t>€</w:t>
      </w:r>
    </w:p>
    <w:p w14:paraId="023EF5B7" w14:textId="5B7A5D0B" w:rsidR="000D6D68" w:rsidRDefault="000D6D68" w:rsidP="000D6D68">
      <w:pPr>
        <w:pStyle w:val="Tijeloteksta"/>
      </w:pPr>
      <w:r>
        <w:t xml:space="preserve">- </w:t>
      </w:r>
      <w:r w:rsidR="00224907">
        <w:t xml:space="preserve">višak prihoda raspoloživ u </w:t>
      </w:r>
      <w:proofErr w:type="spellStart"/>
      <w:r w:rsidR="00224907">
        <w:t>slj.razdoblju</w:t>
      </w:r>
      <w:proofErr w:type="spellEnd"/>
      <w:r>
        <w:t xml:space="preserve">  </w:t>
      </w:r>
      <w:r w:rsidR="00224907">
        <w:t xml:space="preserve">         </w:t>
      </w:r>
      <w:r w:rsidR="007978BD">
        <w:t>1.154.598,72</w:t>
      </w:r>
      <w:r w:rsidR="00224907">
        <w:t xml:space="preserve"> €</w:t>
      </w:r>
      <w:r>
        <w:t xml:space="preserve">                </w:t>
      </w:r>
      <w:r w:rsidR="00D61D1A">
        <w:t xml:space="preserve"> </w:t>
      </w:r>
    </w:p>
    <w:p w14:paraId="44652514" w14:textId="603AB4B6" w:rsidR="000D6D68" w:rsidRDefault="006B1EB9" w:rsidP="000D6D68">
      <w:pPr>
        <w:pStyle w:val="Tijeloteksta"/>
      </w:pPr>
      <w:r>
        <w:t>- višak primitaka od financijske imovine               490.000,00 €</w:t>
      </w:r>
    </w:p>
    <w:p w14:paraId="11F363F7" w14:textId="77777777" w:rsidR="006B1EB9" w:rsidRDefault="006B1EB9" w:rsidP="000D6D68">
      <w:pPr>
        <w:pStyle w:val="Tijeloteksta"/>
      </w:pPr>
    </w:p>
    <w:p w14:paraId="774C4190" w14:textId="77777777" w:rsidR="000D6D68" w:rsidRDefault="000D6D68" w:rsidP="000D6D68">
      <w:pPr>
        <w:pStyle w:val="Tijeloteksta"/>
        <w:jc w:val="center"/>
      </w:pPr>
    </w:p>
    <w:p w14:paraId="437C253A" w14:textId="77777777" w:rsidR="000D6D68" w:rsidRDefault="000D6D68" w:rsidP="000D6D68">
      <w:pPr>
        <w:pStyle w:val="Tijeloteksta"/>
        <w:jc w:val="center"/>
      </w:pPr>
      <w:r>
        <w:t>Članak 2.</w:t>
      </w:r>
    </w:p>
    <w:p w14:paraId="0CACFBEA" w14:textId="77777777" w:rsidR="000D6D68" w:rsidRDefault="000D6D68" w:rsidP="000D6D68">
      <w:pPr>
        <w:pStyle w:val="Tijeloteksta"/>
        <w:jc w:val="center"/>
      </w:pPr>
    </w:p>
    <w:p w14:paraId="4A38E015" w14:textId="15B7BE1D" w:rsidR="006D2C08" w:rsidRDefault="00112FBE" w:rsidP="006D2C08">
      <w:pPr>
        <w:pStyle w:val="Tijeloteksta"/>
        <w:jc w:val="left"/>
      </w:pPr>
      <w:r>
        <w:t>Manjak prihoda</w:t>
      </w:r>
      <w:r w:rsidR="004B3733">
        <w:t xml:space="preserve"> </w:t>
      </w:r>
      <w:r>
        <w:t>od nefinancijske imovine iznosi 3.915.028,50 eura i pokrit će se sa viškom primitaka od financijske imovine – 490.000,00 eura.</w:t>
      </w:r>
    </w:p>
    <w:p w14:paraId="6C2F4178" w14:textId="18EA32EE" w:rsidR="00112FBE" w:rsidRDefault="00112FBE" w:rsidP="006D2C08">
      <w:pPr>
        <w:pStyle w:val="Tijeloteksta"/>
        <w:jc w:val="left"/>
      </w:pPr>
      <w:r>
        <w:t>Budući da višak prihoda poslovanja i višak prihoda koji je bio raspoloživ u ovom razdoblju, nije dovoljan za pokriće manjka prihoda od nefinancijske imovine, u sljedeće obračunsko razdoblje prenosimo manjak prihoda i primitaka u iznosu od 106.589,57 eura.</w:t>
      </w:r>
    </w:p>
    <w:p w14:paraId="6D5BAF03" w14:textId="5B071F78" w:rsidR="00112FBE" w:rsidRDefault="00112FBE" w:rsidP="006D2C08">
      <w:pPr>
        <w:pStyle w:val="Tijeloteksta"/>
        <w:jc w:val="left"/>
      </w:pPr>
    </w:p>
    <w:p w14:paraId="5FAA68D2" w14:textId="77777777" w:rsidR="007978BD" w:rsidRDefault="007978BD" w:rsidP="007978BD">
      <w:pPr>
        <w:pStyle w:val="Tijeloteksta"/>
        <w:jc w:val="center"/>
      </w:pPr>
    </w:p>
    <w:p w14:paraId="31DEDFB9" w14:textId="77777777" w:rsidR="006D2C08" w:rsidRPr="00FB2A09" w:rsidRDefault="006D2C08" w:rsidP="006D2C08">
      <w:pPr>
        <w:pStyle w:val="Tijeloteksta"/>
      </w:pPr>
    </w:p>
    <w:p w14:paraId="78A97547" w14:textId="5ABFB7E2" w:rsidR="000D6D68" w:rsidRDefault="000D6D68" w:rsidP="000D6D68">
      <w:pPr>
        <w:pStyle w:val="Tijeloteksta"/>
        <w:jc w:val="center"/>
      </w:pPr>
      <w:r w:rsidRPr="00FB2A09">
        <w:t xml:space="preserve">Članak </w:t>
      </w:r>
      <w:r w:rsidR="006D2C08">
        <w:t>3</w:t>
      </w:r>
      <w:r w:rsidRPr="00FB2A09">
        <w:t>.</w:t>
      </w:r>
    </w:p>
    <w:p w14:paraId="07201B88" w14:textId="77777777" w:rsidR="006D2C08" w:rsidRDefault="006D2C08" w:rsidP="000D6D68">
      <w:pPr>
        <w:pStyle w:val="Tijeloteksta"/>
        <w:jc w:val="center"/>
      </w:pPr>
    </w:p>
    <w:p w14:paraId="6DA0FC43" w14:textId="164D9AAC" w:rsidR="00112FBE" w:rsidRDefault="00112FBE" w:rsidP="00A1464A">
      <w:pPr>
        <w:pStyle w:val="Tijeloteksta"/>
        <w:jc w:val="left"/>
      </w:pPr>
      <w:r>
        <w:t>Manjak prihoda i primitaka u iznosu od 106.589,57 eura pokrit ćemo u sljedećem razdoblju sa pomoćima koji trebaju doći iz ministarstava</w:t>
      </w:r>
      <w:r w:rsidR="00A1464A">
        <w:t xml:space="preserve"> i europskih fondova.</w:t>
      </w:r>
    </w:p>
    <w:p w14:paraId="03E22EDE" w14:textId="77777777" w:rsidR="006D2C08" w:rsidRDefault="006D2C08" w:rsidP="006D2C08">
      <w:pPr>
        <w:pStyle w:val="Tijeloteksta"/>
        <w:jc w:val="left"/>
      </w:pPr>
    </w:p>
    <w:p w14:paraId="6623D814" w14:textId="77777777" w:rsidR="00112FBE" w:rsidRDefault="00112FBE" w:rsidP="006D2C08">
      <w:pPr>
        <w:pStyle w:val="Tijeloteksta"/>
        <w:jc w:val="left"/>
      </w:pPr>
    </w:p>
    <w:p w14:paraId="253E1489" w14:textId="2FB2BB62" w:rsidR="006D2C08" w:rsidRPr="00FB2A09" w:rsidRDefault="006D2C08" w:rsidP="006D2C08">
      <w:pPr>
        <w:pStyle w:val="Tijeloteksta"/>
        <w:jc w:val="center"/>
      </w:pPr>
      <w:r>
        <w:t>Članak 4.</w:t>
      </w:r>
    </w:p>
    <w:p w14:paraId="18051FC1" w14:textId="77777777" w:rsidR="000D6D68" w:rsidRPr="00FB2A09" w:rsidRDefault="000D6D68" w:rsidP="000D6D68">
      <w:pPr>
        <w:pStyle w:val="Tijeloteksta"/>
        <w:jc w:val="center"/>
      </w:pPr>
    </w:p>
    <w:p w14:paraId="179FE570" w14:textId="77777777" w:rsidR="000D6D68" w:rsidRDefault="000D6D68" w:rsidP="000D6D68">
      <w:pPr>
        <w:pStyle w:val="Tijeloteksta"/>
      </w:pPr>
      <w:r w:rsidRPr="00FB2A09">
        <w:t>Ova odluka će se objaviti u Službenom glasniku Općine Ernestinovo.</w:t>
      </w:r>
    </w:p>
    <w:p w14:paraId="6C31C79C" w14:textId="77777777" w:rsidR="000D6D68" w:rsidRDefault="000D6D68" w:rsidP="000D6D68">
      <w:pPr>
        <w:pStyle w:val="Tijeloteksta"/>
      </w:pPr>
    </w:p>
    <w:p w14:paraId="4CC3A847" w14:textId="77777777" w:rsidR="000D6D68" w:rsidRDefault="000D6D68" w:rsidP="000D6D68">
      <w:pPr>
        <w:pStyle w:val="Tijeloteksta"/>
      </w:pPr>
    </w:p>
    <w:p w14:paraId="091B8855" w14:textId="77777777" w:rsidR="000D6D68" w:rsidRDefault="000D6D68" w:rsidP="000D6D68">
      <w:pPr>
        <w:pStyle w:val="Tijeloteksta"/>
      </w:pPr>
    </w:p>
    <w:p w14:paraId="0049E4DF" w14:textId="77777777" w:rsidR="000D6D68" w:rsidRDefault="000D6D68" w:rsidP="000D6D68">
      <w:pPr>
        <w:pStyle w:val="Tijeloteksta"/>
      </w:pPr>
    </w:p>
    <w:p w14:paraId="2DDDF722" w14:textId="6FDD8F8D" w:rsidR="000D6D68" w:rsidRDefault="000D6D68" w:rsidP="000D6D68">
      <w:pPr>
        <w:pStyle w:val="Tijeloteksta"/>
      </w:pPr>
      <w:r>
        <w:t>Klasa:</w:t>
      </w:r>
      <w:r>
        <w:tab/>
      </w:r>
      <w:r w:rsidR="00560368">
        <w:t>400-05/26-02/1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</w:t>
      </w:r>
    </w:p>
    <w:p w14:paraId="375EAF11" w14:textId="529BBE11" w:rsidR="000D6D68" w:rsidRDefault="000D6D68" w:rsidP="000D6D68">
      <w:pPr>
        <w:pStyle w:val="Tijeloteksta"/>
      </w:pPr>
      <w:proofErr w:type="spellStart"/>
      <w:r>
        <w:t>Urbroj</w:t>
      </w:r>
      <w:proofErr w:type="spellEnd"/>
      <w:r>
        <w:t>:</w:t>
      </w:r>
      <w:r>
        <w:tab/>
      </w:r>
      <w:r w:rsidR="0089784B">
        <w:t xml:space="preserve"> </w:t>
      </w:r>
      <w:r w:rsidR="00560368">
        <w:t>2158-19-01-26-1</w:t>
      </w:r>
      <w:r w:rsidR="0089784B">
        <w:t xml:space="preserve">                           </w:t>
      </w:r>
      <w:r w:rsidR="00844BBE">
        <w:t xml:space="preserve">     </w:t>
      </w:r>
      <w:r>
        <w:t xml:space="preserve"> </w:t>
      </w:r>
      <w:r w:rsidR="00D00D54">
        <w:t xml:space="preserve">                      </w:t>
      </w:r>
      <w:r w:rsidR="00C045C5">
        <w:t xml:space="preserve">            </w:t>
      </w:r>
      <w:r>
        <w:t>Predsjednik Vijeća</w:t>
      </w:r>
    </w:p>
    <w:p w14:paraId="289EF3C9" w14:textId="28C34EEF" w:rsidR="000D6D68" w:rsidRDefault="000D6D68" w:rsidP="00560368">
      <w:pPr>
        <w:pStyle w:val="Tijeloteksta"/>
      </w:pPr>
      <w:r>
        <w:t>Ernestinovo,</w:t>
      </w:r>
      <w:r w:rsidR="008D23E4">
        <w:t xml:space="preserve"> </w:t>
      </w:r>
      <w:r w:rsidR="00C045C5">
        <w:t>25</w:t>
      </w:r>
      <w:r w:rsidR="00A175C2">
        <w:t>.</w:t>
      </w:r>
      <w:r w:rsidR="00C045C5">
        <w:t xml:space="preserve"> svibnja 2026.</w:t>
      </w:r>
      <w:r w:rsidR="008D23E4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33757">
        <w:t xml:space="preserve">               </w:t>
      </w:r>
      <w:r w:rsidR="00D00D54">
        <w:t xml:space="preserve">    </w:t>
      </w:r>
      <w:r>
        <w:t>Krunoslav Dragičević</w:t>
      </w:r>
      <w:r w:rsidR="00C045C5">
        <w:t xml:space="preserve"> v.r.</w:t>
      </w:r>
    </w:p>
    <w:p w14:paraId="2155DA09" w14:textId="77777777" w:rsidR="00CE04BD" w:rsidRDefault="00CE04BD"/>
    <w:sectPr w:rsidR="00CE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8D"/>
    <w:rsid w:val="000306AB"/>
    <w:rsid w:val="000C481B"/>
    <w:rsid w:val="000D6D68"/>
    <w:rsid w:val="000E46E2"/>
    <w:rsid w:val="00112FBE"/>
    <w:rsid w:val="001B73FB"/>
    <w:rsid w:val="001B7CD2"/>
    <w:rsid w:val="00213940"/>
    <w:rsid w:val="00224907"/>
    <w:rsid w:val="002443AD"/>
    <w:rsid w:val="003716D4"/>
    <w:rsid w:val="003B53C9"/>
    <w:rsid w:val="003E244E"/>
    <w:rsid w:val="0043055C"/>
    <w:rsid w:val="004B305C"/>
    <w:rsid w:val="004B3733"/>
    <w:rsid w:val="00522B97"/>
    <w:rsid w:val="00533757"/>
    <w:rsid w:val="0055507F"/>
    <w:rsid w:val="00560368"/>
    <w:rsid w:val="005E1E6A"/>
    <w:rsid w:val="00622302"/>
    <w:rsid w:val="00647BA3"/>
    <w:rsid w:val="006B1EB9"/>
    <w:rsid w:val="006B67A6"/>
    <w:rsid w:val="006D2C08"/>
    <w:rsid w:val="006E207C"/>
    <w:rsid w:val="00704555"/>
    <w:rsid w:val="00705C71"/>
    <w:rsid w:val="007978BD"/>
    <w:rsid w:val="00844BBE"/>
    <w:rsid w:val="0089784B"/>
    <w:rsid w:val="008D23E4"/>
    <w:rsid w:val="00930471"/>
    <w:rsid w:val="00942E98"/>
    <w:rsid w:val="00951B1D"/>
    <w:rsid w:val="00993C8D"/>
    <w:rsid w:val="009C1CEE"/>
    <w:rsid w:val="009C7F57"/>
    <w:rsid w:val="009D0F2E"/>
    <w:rsid w:val="00A1464A"/>
    <w:rsid w:val="00A175C2"/>
    <w:rsid w:val="00A33913"/>
    <w:rsid w:val="00A64FA3"/>
    <w:rsid w:val="00A87140"/>
    <w:rsid w:val="00C045C5"/>
    <w:rsid w:val="00C451F7"/>
    <w:rsid w:val="00C60807"/>
    <w:rsid w:val="00CA121D"/>
    <w:rsid w:val="00CD187C"/>
    <w:rsid w:val="00CE04BD"/>
    <w:rsid w:val="00D00D54"/>
    <w:rsid w:val="00D61D1A"/>
    <w:rsid w:val="00E36776"/>
    <w:rsid w:val="00EF522F"/>
    <w:rsid w:val="00F860DE"/>
    <w:rsid w:val="00FB2A09"/>
    <w:rsid w:val="00F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56E0"/>
  <w15:chartTrackingRefBased/>
  <w15:docId w15:val="{BE941EFA-DC70-4794-BCC4-E0FBE058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0D6D6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D6D6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Šuica</dc:creator>
  <cp:keywords/>
  <dc:description/>
  <cp:lastModifiedBy>Zorica Šuica</cp:lastModifiedBy>
  <cp:revision>38</cp:revision>
  <cp:lastPrinted>2026-05-19T09:13:00Z</cp:lastPrinted>
  <dcterms:created xsi:type="dcterms:W3CDTF">2024-05-14T07:33:00Z</dcterms:created>
  <dcterms:modified xsi:type="dcterms:W3CDTF">2026-05-26T11:53:00Z</dcterms:modified>
</cp:coreProperties>
</file>