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729A93A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B1463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4</w:t>
      </w:r>
    </w:p>
    <w:p w14:paraId="3C39D699" w14:textId="53E92C92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</w:t>
      </w:r>
      <w:r w:rsidR="00B1463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</w:t>
      </w:r>
    </w:p>
    <w:p w14:paraId="11EA7E62" w14:textId="35DAF104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B1463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30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B1463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ožujka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27C7871B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B1463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3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6E9E8644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E26AA4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30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E26AA4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ožujka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37AF2B5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EB7F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0D2594DB" w14:textId="0A149746" w:rsidR="007825F7" w:rsidRDefault="00B6648E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AF3B015" w14:textId="152013C8" w:rsidR="00E07229" w:rsidRDefault="00E0722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4B7D2784" w14:textId="0455EE64" w:rsidR="008E12D9" w:rsidRDefault="008E12D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2FC1618" w14:textId="7F56C949" w:rsidR="00EB58EB" w:rsidRPr="00EB58EB" w:rsidRDefault="00EB58EB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67C2AB3" w14:textId="0062FA73" w:rsidR="00950393" w:rsidRPr="00B5267E" w:rsidRDefault="00164DDF" w:rsidP="00B526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C3F298" w14:textId="53164F03" w:rsidR="00EF2FB4" w:rsidRDefault="00EF2FB4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5E8A2" w14:textId="21AF1DDB" w:rsidR="00366FA4" w:rsidRPr="00E26AA4" w:rsidRDefault="00522E3E" w:rsidP="00E26AA4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spec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oec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69D80B4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8208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8 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43A9EDDA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Ljubicu </w:t>
      </w:r>
      <w:proofErr w:type="spellStart"/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Kukučku</w:t>
      </w:r>
      <w:proofErr w:type="spellEnd"/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, a za ovjerovitelje zapisnika</w:t>
      </w:r>
      <w:bookmarkStart w:id="1" w:name="_Hlk161834944"/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3F702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Mirka Milasa</w:t>
      </w:r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3F702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Ivicu Pavića</w:t>
      </w:r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37090D9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780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0E146E1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5E3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Mirko Milas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B13F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5E3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Ivica Pavić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lastRenderedPageBreak/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630294" w14:textId="2DE4D435" w:rsidR="00927041" w:rsidRPr="0078395A" w:rsidRDefault="00B6648E" w:rsidP="00BD7F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2" w:name="_Hlk138769548"/>
    </w:p>
    <w:p w14:paraId="6D1E5D5D" w14:textId="77777777" w:rsidR="00BD7F6A" w:rsidRPr="00BE7668" w:rsidRDefault="00BD7F6A" w:rsidP="00BD7F6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A81C2A" w14:textId="77777777" w:rsidR="005646B0" w:rsidRPr="005646B0" w:rsidRDefault="005646B0" w:rsidP="005646B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bookmarkStart w:id="3" w:name="_Hlk151534651"/>
      <w:bookmarkStart w:id="4" w:name="_Hlk184807375"/>
      <w:r w:rsidRPr="005646B0">
        <w:rPr>
          <w:rFonts w:ascii="Times New Roman" w:hAnsi="Times New Roman"/>
          <w:sz w:val="24"/>
          <w:szCs w:val="24"/>
        </w:rPr>
        <w:t>Usvajanje zapisnika sa 12. sjednice Vijeća,</w:t>
      </w:r>
    </w:p>
    <w:p w14:paraId="734D4DB9" w14:textId="77777777" w:rsidR="005646B0" w:rsidRPr="005646B0" w:rsidRDefault="005646B0" w:rsidP="005646B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5646B0">
        <w:rPr>
          <w:rFonts w:ascii="Times New Roman" w:hAnsi="Times New Roman"/>
          <w:sz w:val="24"/>
          <w:szCs w:val="24"/>
        </w:rPr>
        <w:t>Donošenje Odluke o otpisu nenaplativih i zastarjelih potraživanja</w:t>
      </w:r>
    </w:p>
    <w:p w14:paraId="77ABA392" w14:textId="77777777" w:rsidR="005646B0" w:rsidRPr="005646B0" w:rsidRDefault="005646B0" w:rsidP="005646B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5646B0">
        <w:rPr>
          <w:rFonts w:ascii="Times New Roman" w:hAnsi="Times New Roman"/>
          <w:sz w:val="24"/>
          <w:szCs w:val="24"/>
        </w:rPr>
        <w:t>Donošenje Zaključka povodom razmatranja Izvješća o lokacijama i količinama odbačenog otpada te troškovima uklanjanja odbačenog otpada na području Općine Ernestinovo za 2025. godinu</w:t>
      </w:r>
    </w:p>
    <w:p w14:paraId="0EAF1180" w14:textId="77777777" w:rsidR="005646B0" w:rsidRPr="005646B0" w:rsidRDefault="005646B0" w:rsidP="005646B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5646B0">
        <w:rPr>
          <w:rFonts w:ascii="Times New Roman" w:hAnsi="Times New Roman"/>
          <w:sz w:val="24"/>
          <w:szCs w:val="24"/>
        </w:rPr>
        <w:t>Donošenje Odluke o suglasnosti na Odluku o raspodjeli rezultata poslovanja DV Ogledalce Ernestinovo za 2025.</w:t>
      </w:r>
    </w:p>
    <w:p w14:paraId="6D3F1FE8" w14:textId="77777777" w:rsidR="005646B0" w:rsidRPr="005646B0" w:rsidRDefault="005646B0" w:rsidP="005646B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5646B0">
        <w:rPr>
          <w:rFonts w:ascii="Times New Roman" w:hAnsi="Times New Roman"/>
          <w:sz w:val="24"/>
          <w:szCs w:val="24"/>
        </w:rPr>
        <w:t>Donošenje Odluke o davanju suglasnosti na Pravilnik o postupku i mjerilima upisa djece u Dječji vrtić „Ogledalce“ Ernestinovo</w:t>
      </w:r>
    </w:p>
    <w:p w14:paraId="27F43D32" w14:textId="77777777" w:rsidR="00750C74" w:rsidRPr="00BE7668" w:rsidRDefault="00750C74" w:rsidP="00750C74">
      <w:pPr>
        <w:pStyle w:val="Bezproreda"/>
        <w:suppressAutoHyphens/>
        <w:ind w:left="360"/>
        <w:rPr>
          <w:rFonts w:ascii="Times New Roman" w:hAnsi="Times New Roman"/>
          <w:sz w:val="24"/>
          <w:szCs w:val="24"/>
        </w:rPr>
      </w:pPr>
    </w:p>
    <w:p w14:paraId="0A510B29" w14:textId="77777777" w:rsidR="00743346" w:rsidRDefault="00743346" w:rsidP="00BD7F6A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D12E2DE" w14:textId="06971344" w:rsidR="007D4A1A" w:rsidRDefault="00A302F8" w:rsidP="007D4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Dnevni red se usvaja jednoglasno sa 8 glasova ZA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4C8B1E36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5" w:name="_Hlk161835306"/>
      <w:bookmarkStart w:id="6" w:name="_Hlk146634126"/>
      <w:bookmarkEnd w:id="2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430856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2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3DBDF6BA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430856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2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48BA1674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7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1</w:t>
      </w:r>
      <w:r w:rsidR="0043085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2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7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8" w:name="_Hlk165353346"/>
    </w:p>
    <w:p w14:paraId="226BB763" w14:textId="2E606001" w:rsidR="004E7DFC" w:rsidRDefault="00B6648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8"/>
      <w:r w:rsidRPr="00E8261F">
        <w:rPr>
          <w:rFonts w:ascii="Times New Roman" w:hAnsi="Times New Roman"/>
          <w:sz w:val="24"/>
          <w:szCs w:val="24"/>
        </w:rPr>
        <w:tab/>
      </w:r>
      <w:r w:rsidR="00F10796">
        <w:rPr>
          <w:rFonts w:ascii="Times New Roman" w:hAnsi="Times New Roman"/>
          <w:sz w:val="24"/>
          <w:szCs w:val="24"/>
        </w:rPr>
        <w:t xml:space="preserve">DONOŠENJE ODLUKE O </w:t>
      </w:r>
      <w:r w:rsidR="00690CE9">
        <w:rPr>
          <w:rFonts w:ascii="Times New Roman" w:hAnsi="Times New Roman"/>
          <w:sz w:val="24"/>
          <w:szCs w:val="24"/>
        </w:rPr>
        <w:t>OTPISU NENAPLATIVIH I ZASTARJELIH POTRAŽIVANJA</w:t>
      </w:r>
    </w:p>
    <w:p w14:paraId="1AB81599" w14:textId="77777777" w:rsidR="00E6369E" w:rsidRDefault="00E6369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673FB39B" w:rsidR="003E65D4" w:rsidRPr="004E7DFC" w:rsidRDefault="003E65D4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E6369E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</w:t>
      </w:r>
      <w:proofErr w:type="spellStart"/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Junušić</w:t>
      </w:r>
      <w:proofErr w:type="spellEnd"/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="000570B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Rekla</w:t>
      </w:r>
      <w:r w:rsidR="00EB3C3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je da </w:t>
      </w:r>
      <w:r w:rsidR="008320C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s</w:t>
      </w:r>
      <w:r w:rsidR="00EB3C3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mo do 31</w:t>
      </w:r>
      <w:r w:rsidR="00AA02A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.03. obvezni donijeti Odluku o otpisu </w:t>
      </w:r>
      <w:r w:rsidR="00ED4EC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za</w:t>
      </w:r>
      <w:r w:rsidR="00ED471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starjelih i nenaplativih potraživanja.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Pr="00BD7F6A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A17AFF" w14:textId="734AD0F2" w:rsidR="00BD7F6A" w:rsidRPr="00BD7F6A" w:rsidRDefault="00B6648E" w:rsidP="003E1311">
      <w:pPr>
        <w:pStyle w:val="Bezproreda"/>
        <w:suppressAutoHyphens/>
        <w:jc w:val="both"/>
        <w:rPr>
          <w:rFonts w:ascii="Times New Roman" w:hAnsi="Times New Roman"/>
          <w:b/>
        </w:rPr>
      </w:pPr>
      <w:bookmarkStart w:id="10" w:name="_Hlk210215776"/>
      <w:bookmarkStart w:id="11" w:name="_Hlk183681835"/>
      <w:r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2" w:name="_Hlk208902013"/>
      <w:bookmarkStart w:id="13" w:name="_Hlk161836320"/>
      <w:r w:rsidR="00905BD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011EC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Odluku o </w:t>
      </w:r>
      <w:r w:rsidR="00DA244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otpisu</w:t>
      </w:r>
      <w:r w:rsidR="00D17998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nenaplativih i zastarjelih potraživanja</w:t>
      </w:r>
    </w:p>
    <w:p w14:paraId="6BD094C1" w14:textId="13908DD0" w:rsidR="001F4AC0" w:rsidRDefault="001F4AC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0"/>
    <w:bookmarkEnd w:id="12"/>
    <w:p w14:paraId="1340ED5D" w14:textId="7FB0FFDA" w:rsidR="00AC01CC" w:rsidRDefault="00BD7F6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1F6BD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2382130" w14:textId="224431D8" w:rsidR="00BD2F48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4" w:name="_Hlk213238375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192E4F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B0663">
        <w:rPr>
          <w:rFonts w:ascii="Times New Roman" w:hAnsi="Times New Roman"/>
          <w:sz w:val="24"/>
          <w:szCs w:val="24"/>
        </w:rPr>
        <w:t xml:space="preserve">DONOŠENJE </w:t>
      </w:r>
      <w:r w:rsidR="00FE6997">
        <w:rPr>
          <w:rFonts w:ascii="Times New Roman" w:hAnsi="Times New Roman"/>
          <w:sz w:val="24"/>
          <w:szCs w:val="24"/>
        </w:rPr>
        <w:t>ZAKLJUČKA POVODOM RAZMATRANJA IZVJEŠĆA O LOKACIJAMA I KOLIČINAMA ODBAČENOG OTPADA</w:t>
      </w:r>
      <w:r w:rsidR="00E12BD3">
        <w:rPr>
          <w:rFonts w:ascii="Times New Roman" w:hAnsi="Times New Roman"/>
          <w:sz w:val="24"/>
          <w:szCs w:val="24"/>
        </w:rPr>
        <w:t xml:space="preserve"> TE</w:t>
      </w:r>
      <w:r w:rsidR="00D327F1">
        <w:rPr>
          <w:rFonts w:ascii="Times New Roman" w:hAnsi="Times New Roman"/>
          <w:sz w:val="24"/>
          <w:szCs w:val="24"/>
        </w:rPr>
        <w:t xml:space="preserve"> TROŠKOVIMA UKLANJANJA ODBAČENOG OTPADA NA PODRUČJU</w:t>
      </w:r>
      <w:r w:rsidR="004623C6">
        <w:rPr>
          <w:rFonts w:ascii="Times New Roman" w:hAnsi="Times New Roman"/>
          <w:sz w:val="24"/>
          <w:szCs w:val="24"/>
        </w:rPr>
        <w:t xml:space="preserve"> OPĆINE ERNESTINOVO ZA 2025. GODINU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7FE2042" w14:textId="77777777" w:rsidR="003E1311" w:rsidRDefault="00AA6A13" w:rsidP="003E13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5" w:name="_Hlk185320910"/>
      <w:bookmarkEnd w:id="14"/>
      <w:r>
        <w:rPr>
          <w:rFonts w:ascii="Times New Roman" w:hAnsi="Times New Roman"/>
          <w:sz w:val="24"/>
          <w:szCs w:val="24"/>
        </w:rPr>
        <w:t xml:space="preserve">Načelnica Marijana </w:t>
      </w:r>
      <w:proofErr w:type="spellStart"/>
      <w:r>
        <w:rPr>
          <w:rFonts w:ascii="Times New Roman" w:hAnsi="Times New Roman"/>
          <w:sz w:val="24"/>
          <w:szCs w:val="24"/>
        </w:rPr>
        <w:t>Junušić</w:t>
      </w:r>
      <w:proofErr w:type="spellEnd"/>
      <w:r w:rsidRPr="00283FE7">
        <w:rPr>
          <w:rFonts w:ascii="Times New Roman" w:hAnsi="Times New Roman"/>
          <w:sz w:val="24"/>
          <w:szCs w:val="24"/>
        </w:rPr>
        <w:t xml:space="preserve"> </w:t>
      </w:r>
      <w:r w:rsidR="005621FF">
        <w:rPr>
          <w:rFonts w:ascii="Times New Roman" w:hAnsi="Times New Roman"/>
          <w:sz w:val="24"/>
          <w:szCs w:val="24"/>
        </w:rPr>
        <w:t>obrazložila je</w:t>
      </w:r>
      <w:r w:rsidR="00D02C31">
        <w:rPr>
          <w:rFonts w:ascii="Times New Roman" w:hAnsi="Times New Roman"/>
          <w:sz w:val="24"/>
          <w:szCs w:val="24"/>
        </w:rPr>
        <w:t xml:space="preserve"> ovu točku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 w:rsidR="00E447F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312B8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rekla je da se radi o zakonskoj obavezi. Divlje deponije</w:t>
      </w:r>
      <w:r w:rsidR="000F44B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su većinom sanirane, tijekom godine se pojave nove </w:t>
      </w:r>
      <w:r w:rsidR="0020725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koje se odmah saniraju te </w:t>
      </w:r>
      <w:r w:rsidR="0020725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>se tako s</w:t>
      </w:r>
      <w:r w:rsidR="00D24E9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prječava pojava novih žarišta. </w:t>
      </w:r>
      <w:r w:rsidR="00A970A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Otvorena je rasprava, b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udući da se nitko nije javio za riječ, prijedlog je dan na usvajanje. Nakon provedenog glasovanja, donesen je</w:t>
      </w:r>
    </w:p>
    <w:p w14:paraId="7B1074AC" w14:textId="64A278B8" w:rsidR="00AA6A13" w:rsidRPr="003E1311" w:rsidRDefault="00AA6A13" w:rsidP="003E13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3108611" w14:textId="5E19227B" w:rsidR="00D379BE" w:rsidRPr="00D379BE" w:rsidRDefault="00AA6A13" w:rsidP="003E1311">
      <w:pPr>
        <w:pStyle w:val="Bezproreda"/>
        <w:suppressAutoHyphens/>
        <w:rPr>
          <w:rFonts w:ascii="Times New Roman" w:hAnsi="Times New Roman"/>
          <w:b/>
          <w:bCs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2C5F42">
        <w:rPr>
          <w:rFonts w:ascii="Times New Roman" w:hAnsi="Times New Roman"/>
          <w:b/>
        </w:rPr>
        <w:t xml:space="preserve">Zaključak </w:t>
      </w:r>
      <w:r w:rsidR="00A14396">
        <w:rPr>
          <w:rFonts w:ascii="Times New Roman" w:hAnsi="Times New Roman"/>
          <w:b/>
        </w:rPr>
        <w:t>povodom razmatranja Izvješća o lokacijama i količinama</w:t>
      </w:r>
      <w:r w:rsidR="000C15D7">
        <w:rPr>
          <w:rFonts w:ascii="Times New Roman" w:hAnsi="Times New Roman"/>
          <w:b/>
        </w:rPr>
        <w:t xml:space="preserve"> odbačenog otpada te troškovima uklanjanja odbačenog otpada na području Općine </w:t>
      </w:r>
      <w:r w:rsidR="007272D1">
        <w:rPr>
          <w:rFonts w:ascii="Times New Roman" w:hAnsi="Times New Roman"/>
          <w:b/>
        </w:rPr>
        <w:t>Ernestinovo za 2025.</w:t>
      </w:r>
    </w:p>
    <w:p w14:paraId="73D24413" w14:textId="4BF3FEF6" w:rsidR="006B0663" w:rsidRDefault="006B0663" w:rsidP="006B0663">
      <w:pPr>
        <w:pStyle w:val="Bezproreda"/>
        <w:suppressAutoHyphens/>
        <w:jc w:val="both"/>
        <w:rPr>
          <w:rFonts w:ascii="Times New Roman" w:hAnsi="Times New Roman"/>
          <w:b/>
        </w:rPr>
      </w:pPr>
    </w:p>
    <w:p w14:paraId="7629B065" w14:textId="77777777" w:rsidR="006B0663" w:rsidRDefault="006B0663" w:rsidP="006B0663">
      <w:pPr>
        <w:pStyle w:val="Bezproreda"/>
        <w:suppressAutoHyphens/>
        <w:jc w:val="both"/>
        <w:rPr>
          <w:rFonts w:ascii="Times New Roman" w:hAnsi="Times New Roman"/>
        </w:rPr>
      </w:pPr>
    </w:p>
    <w:p w14:paraId="07D1DA7C" w14:textId="1E466E6B" w:rsidR="00AA6A13" w:rsidRDefault="006B0663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</w:rPr>
        <w:t>Odluka</w:t>
      </w:r>
      <w:r w:rsidR="008C64A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D379B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432B3AF5" w14:textId="5EE3075F" w:rsidR="007272D1" w:rsidRDefault="007272D1" w:rsidP="007272D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5608F1">
        <w:rPr>
          <w:rFonts w:ascii="Times New Roman" w:hAnsi="Times New Roman"/>
          <w:sz w:val="24"/>
          <w:szCs w:val="24"/>
        </w:rPr>
        <w:t>DONOŠENJE ODLUKE O SUGLASNOSTI NA ODLUKU O RASPODJELI REZULTATA POSLOVANJA DV OGLEDALCE ERNESTINOVO ZA 2025.</w:t>
      </w:r>
    </w:p>
    <w:p w14:paraId="6C81B127" w14:textId="77777777" w:rsidR="007272D1" w:rsidRDefault="007272D1" w:rsidP="007272D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6761170" w14:textId="60F02057" w:rsidR="007272D1" w:rsidRDefault="007272D1" w:rsidP="007272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Načelnica Marijana </w:t>
      </w:r>
      <w:proofErr w:type="spellStart"/>
      <w:r>
        <w:rPr>
          <w:rFonts w:ascii="Times New Roman" w:hAnsi="Times New Roman"/>
          <w:sz w:val="24"/>
          <w:szCs w:val="24"/>
        </w:rPr>
        <w:t>Junušić</w:t>
      </w:r>
      <w:proofErr w:type="spellEnd"/>
      <w:r w:rsidRPr="0028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obrazložila je ovu točku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rekla je da </w:t>
      </w:r>
      <w:r w:rsidR="001A441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 Upravno vijeće</w:t>
      </w:r>
      <w:r w:rsidR="00583D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DV Ogledalce usvojilo Odluku o raspodjeli poslovanja u kojoj je utvrđeno financijsko stanje na kraj</w:t>
      </w:r>
      <w:r w:rsidR="00A54F2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 godine te je nama poslana na suglasnost.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Otvorena je rasprava, b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udući da se nitko nije javio za riječ, prijedlog je dan na usvajanje. Nakon provedenog glasovanja, donesen je</w:t>
      </w:r>
    </w:p>
    <w:p w14:paraId="3A87E1A9" w14:textId="77777777" w:rsidR="007272D1" w:rsidRPr="003E1311" w:rsidRDefault="007272D1" w:rsidP="007272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9E8E06C" w14:textId="4F095796" w:rsidR="007272D1" w:rsidRDefault="007272D1" w:rsidP="007272D1">
      <w:pPr>
        <w:pStyle w:val="Bezproreda"/>
        <w:suppressAutoHyphens/>
        <w:rPr>
          <w:rFonts w:ascii="Times New Roman" w:hAnsi="Times New Roman"/>
          <w:b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592C61">
        <w:rPr>
          <w:rFonts w:ascii="Times New Roman" w:hAnsi="Times New Roman"/>
          <w:b/>
        </w:rPr>
        <w:t>Odluku o suglasnosti na Odluku o raspodjeli rezultata poslovanja DV Ogledalce Ernestinovo</w:t>
      </w:r>
    </w:p>
    <w:p w14:paraId="1008F7CC" w14:textId="77777777" w:rsidR="00592C61" w:rsidRDefault="00592C61" w:rsidP="007272D1">
      <w:pPr>
        <w:pStyle w:val="Bezproreda"/>
        <w:suppressAutoHyphens/>
        <w:rPr>
          <w:rFonts w:ascii="Times New Roman" w:hAnsi="Times New Roman"/>
          <w:b/>
        </w:rPr>
      </w:pPr>
    </w:p>
    <w:p w14:paraId="672A6D62" w14:textId="183B5B4F" w:rsidR="00592C61" w:rsidRDefault="00592C61" w:rsidP="007272D1">
      <w:pPr>
        <w:pStyle w:val="Bezproreda"/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Odluka je donesena jednoglasno</w:t>
      </w:r>
      <w:r w:rsidR="00495929">
        <w:rPr>
          <w:rFonts w:ascii="Times New Roman" w:hAnsi="Times New Roman"/>
          <w:b/>
        </w:rPr>
        <w:t>, sa 8 glasova za.</w:t>
      </w:r>
    </w:p>
    <w:p w14:paraId="5679970D" w14:textId="77777777" w:rsidR="00495929" w:rsidRDefault="00495929" w:rsidP="007272D1">
      <w:pPr>
        <w:pStyle w:val="Bezproreda"/>
        <w:suppressAutoHyphens/>
        <w:rPr>
          <w:rFonts w:ascii="Times New Roman" w:hAnsi="Times New Roman"/>
          <w:b/>
        </w:rPr>
      </w:pPr>
    </w:p>
    <w:p w14:paraId="536B1CD8" w14:textId="3DB8584F" w:rsidR="00244C8E" w:rsidRDefault="00244C8E" w:rsidP="00244C8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</w:t>
      </w:r>
      <w:r w:rsidR="004E4EF1">
        <w:rPr>
          <w:rFonts w:ascii="Times New Roman" w:hAnsi="Times New Roman"/>
          <w:sz w:val="24"/>
          <w:szCs w:val="24"/>
        </w:rPr>
        <w:t xml:space="preserve">O DAVANJU SUGLASNOSTI NA PRAVILNIK O POSTUPKU I MJERILIMA UPISA DJECE </w:t>
      </w:r>
      <w:r w:rsidR="00921516">
        <w:rPr>
          <w:rFonts w:ascii="Times New Roman" w:hAnsi="Times New Roman"/>
          <w:sz w:val="24"/>
          <w:szCs w:val="24"/>
        </w:rPr>
        <w:t>U DJEČJI VRTIĆ „OGLEDALCE“ ERNESTINOVO</w:t>
      </w:r>
    </w:p>
    <w:p w14:paraId="4F3E66DB" w14:textId="77777777" w:rsidR="00244C8E" w:rsidRDefault="00244C8E" w:rsidP="00244C8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7FCB7FA" w14:textId="16A0DB14" w:rsidR="00244C8E" w:rsidRDefault="00244C8E" w:rsidP="00244C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Načelnica Marijana </w:t>
      </w:r>
      <w:proofErr w:type="spellStart"/>
      <w:r>
        <w:rPr>
          <w:rFonts w:ascii="Times New Roman" w:hAnsi="Times New Roman"/>
          <w:sz w:val="24"/>
          <w:szCs w:val="24"/>
        </w:rPr>
        <w:t>Junušić</w:t>
      </w:r>
      <w:proofErr w:type="spellEnd"/>
      <w:r w:rsidRPr="0028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obrazložila je ovu točku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rekla je </w:t>
      </w:r>
      <w:r w:rsidR="00AA505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da smo sukladno </w:t>
      </w:r>
      <w:r w:rsidR="00D714B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izmjenama Zakona o predškolskom obrazovanju dužni prilagoditi </w:t>
      </w:r>
      <w:r w:rsidR="005B7DE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akte.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Otvorena je rasprava, b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udući da se nitko nije javio za riječ, prijedlog je dan na usvajanje. Nakon provedenog glasovanja, donesen je</w:t>
      </w:r>
    </w:p>
    <w:p w14:paraId="252AB230" w14:textId="77777777" w:rsidR="00244C8E" w:rsidRPr="003E1311" w:rsidRDefault="00244C8E" w:rsidP="00244C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72029009" w14:textId="1584D63D" w:rsidR="00244C8E" w:rsidRDefault="00244C8E" w:rsidP="00244C8E">
      <w:pPr>
        <w:pStyle w:val="Bezproreda"/>
        <w:suppressAutoHyphens/>
        <w:rPr>
          <w:rFonts w:ascii="Times New Roman" w:hAnsi="Times New Roman"/>
          <w:b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>
        <w:rPr>
          <w:rFonts w:ascii="Times New Roman" w:hAnsi="Times New Roman"/>
          <w:b/>
        </w:rPr>
        <w:t xml:space="preserve">Odluku o </w:t>
      </w:r>
      <w:r w:rsidR="00FA2146">
        <w:rPr>
          <w:rFonts w:ascii="Times New Roman" w:hAnsi="Times New Roman"/>
          <w:b/>
        </w:rPr>
        <w:t>davanju suglasnosti na pravilnik o postupku i mjerilima</w:t>
      </w:r>
      <w:r w:rsidR="00D91391">
        <w:rPr>
          <w:rFonts w:ascii="Times New Roman" w:hAnsi="Times New Roman"/>
          <w:b/>
        </w:rPr>
        <w:t xml:space="preserve"> upisa djece u dječji vrtić „Ogledalce“ Ernestinovo</w:t>
      </w:r>
    </w:p>
    <w:p w14:paraId="675C96BD" w14:textId="77777777" w:rsidR="00244C8E" w:rsidRDefault="00244C8E" w:rsidP="00244C8E">
      <w:pPr>
        <w:pStyle w:val="Bezproreda"/>
        <w:suppressAutoHyphens/>
        <w:rPr>
          <w:rFonts w:ascii="Times New Roman" w:hAnsi="Times New Roman"/>
          <w:b/>
        </w:rPr>
      </w:pPr>
    </w:p>
    <w:p w14:paraId="660FB909" w14:textId="77777777" w:rsidR="00244C8E" w:rsidRDefault="00244C8E" w:rsidP="00244C8E">
      <w:pPr>
        <w:pStyle w:val="Bezproreda"/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Odluka je donesena jednoglasno, sa 8 glasova za.</w:t>
      </w:r>
    </w:p>
    <w:p w14:paraId="76F63760" w14:textId="77777777" w:rsidR="00495929" w:rsidRPr="00D379BE" w:rsidRDefault="00495929" w:rsidP="007272D1">
      <w:pPr>
        <w:pStyle w:val="Bezproreda"/>
        <w:suppressAutoHyphens/>
        <w:rPr>
          <w:rFonts w:ascii="Times New Roman" w:hAnsi="Times New Roman"/>
          <w:b/>
          <w:bCs/>
        </w:rPr>
      </w:pPr>
    </w:p>
    <w:p w14:paraId="45F64269" w14:textId="77777777" w:rsidR="007272D1" w:rsidRDefault="007272D1" w:rsidP="007272D1">
      <w:pPr>
        <w:pStyle w:val="Bezproreda"/>
        <w:suppressAutoHyphens/>
        <w:jc w:val="both"/>
        <w:rPr>
          <w:rFonts w:ascii="Times New Roman" w:hAnsi="Times New Roman"/>
          <w:b/>
        </w:rPr>
      </w:pPr>
    </w:p>
    <w:p w14:paraId="08D72797" w14:textId="77777777" w:rsidR="007272D1" w:rsidRDefault="007272D1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A738449" w14:textId="77777777" w:rsidR="007272D1" w:rsidRDefault="007272D1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290795EB" w14:textId="77777777" w:rsidR="007272D1" w:rsidRDefault="007272D1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9"/>
    <w:bookmarkEnd w:id="11"/>
    <w:bookmarkEnd w:id="13"/>
    <w:bookmarkEnd w:id="15"/>
    <w:p w14:paraId="56711BD0" w14:textId="69D28344" w:rsidR="0066488F" w:rsidRPr="00984AE5" w:rsidRDefault="00B6648E" w:rsidP="00020F93">
      <w:pPr>
        <w:pStyle w:val="Bezprored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020F93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0F64EC35" w14:textId="0AFD0789" w:rsidR="00B6648E" w:rsidRPr="0090469D" w:rsidRDefault="00B6648E" w:rsidP="0090469D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Predsjednik Vijeća</w:t>
      </w:r>
    </w:p>
    <w:p w14:paraId="2EC7541D" w14:textId="700CBD36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8A7D3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3056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Mirko Milas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8A7D3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7E732DA" w14:textId="77777777" w:rsidR="00050F6F" w:rsidRDefault="00B6648E" w:rsidP="00D24FCA">
      <w:pPr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</w:p>
    <w:p w14:paraId="117F1A57" w14:textId="0C54C393" w:rsidR="009A1773" w:rsidRPr="006B10F3" w:rsidRDefault="00050F6F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="00E33F4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4B1BD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E33F4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305637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Ivica Pavić</w:t>
      </w:r>
    </w:p>
    <w:sectPr w:rsidR="009A1773" w:rsidRPr="006B10F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370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2229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D5FC6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F3EC4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92F96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372E8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6255F"/>
    <w:multiLevelType w:val="hybridMultilevel"/>
    <w:tmpl w:val="6D1C401C"/>
    <w:lvl w:ilvl="0" w:tplc="6D6EB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5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323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8337">
    <w:abstractNumId w:val="24"/>
  </w:num>
  <w:num w:numId="4" w16cid:durableId="1292514165">
    <w:abstractNumId w:val="15"/>
  </w:num>
  <w:num w:numId="5" w16cid:durableId="962883855">
    <w:abstractNumId w:val="16"/>
  </w:num>
  <w:num w:numId="6" w16cid:durableId="1493908910">
    <w:abstractNumId w:val="8"/>
  </w:num>
  <w:num w:numId="7" w16cid:durableId="231620153">
    <w:abstractNumId w:val="22"/>
  </w:num>
  <w:num w:numId="8" w16cid:durableId="1764692137">
    <w:abstractNumId w:val="3"/>
  </w:num>
  <w:num w:numId="9" w16cid:durableId="621157634">
    <w:abstractNumId w:val="21"/>
  </w:num>
  <w:num w:numId="10" w16cid:durableId="804127102">
    <w:abstractNumId w:val="6"/>
  </w:num>
  <w:num w:numId="11" w16cid:durableId="946544757">
    <w:abstractNumId w:val="28"/>
  </w:num>
  <w:num w:numId="12" w16cid:durableId="1387948738">
    <w:abstractNumId w:val="18"/>
  </w:num>
  <w:num w:numId="13" w16cid:durableId="1762950985">
    <w:abstractNumId w:val="2"/>
  </w:num>
  <w:num w:numId="14" w16cid:durableId="1136221377">
    <w:abstractNumId w:val="5"/>
  </w:num>
  <w:num w:numId="15" w16cid:durableId="900939778">
    <w:abstractNumId w:val="11"/>
  </w:num>
  <w:num w:numId="16" w16cid:durableId="105390919">
    <w:abstractNumId w:val="39"/>
  </w:num>
  <w:num w:numId="17" w16cid:durableId="448428418">
    <w:abstractNumId w:val="37"/>
  </w:num>
  <w:num w:numId="18" w16cid:durableId="387730505">
    <w:abstractNumId w:val="14"/>
  </w:num>
  <w:num w:numId="19" w16cid:durableId="145517564">
    <w:abstractNumId w:val="12"/>
  </w:num>
  <w:num w:numId="20" w16cid:durableId="151023499">
    <w:abstractNumId w:val="20"/>
  </w:num>
  <w:num w:numId="21" w16cid:durableId="1517691637">
    <w:abstractNumId w:val="41"/>
  </w:num>
  <w:num w:numId="22" w16cid:durableId="1964530924">
    <w:abstractNumId w:val="13"/>
  </w:num>
  <w:num w:numId="23" w16cid:durableId="1950165508">
    <w:abstractNumId w:val="17"/>
  </w:num>
  <w:num w:numId="24" w16cid:durableId="2081902564">
    <w:abstractNumId w:val="7"/>
  </w:num>
  <w:num w:numId="25" w16cid:durableId="57677614">
    <w:abstractNumId w:val="19"/>
  </w:num>
  <w:num w:numId="26" w16cid:durableId="480780028">
    <w:abstractNumId w:val="36"/>
  </w:num>
  <w:num w:numId="27" w16cid:durableId="300963375">
    <w:abstractNumId w:val="40"/>
  </w:num>
  <w:num w:numId="28" w16cid:durableId="1486773601">
    <w:abstractNumId w:val="9"/>
  </w:num>
  <w:num w:numId="29" w16cid:durableId="1434935469">
    <w:abstractNumId w:val="0"/>
  </w:num>
  <w:num w:numId="30" w16cid:durableId="524249808">
    <w:abstractNumId w:val="42"/>
  </w:num>
  <w:num w:numId="31" w16cid:durableId="1969848066">
    <w:abstractNumId w:val="10"/>
  </w:num>
  <w:num w:numId="32" w16cid:durableId="359670572">
    <w:abstractNumId w:val="34"/>
  </w:num>
  <w:num w:numId="33" w16cid:durableId="1726636176">
    <w:abstractNumId w:val="27"/>
  </w:num>
  <w:num w:numId="34" w16cid:durableId="1394036407">
    <w:abstractNumId w:val="38"/>
  </w:num>
  <w:num w:numId="35" w16cid:durableId="1925063735">
    <w:abstractNumId w:val="33"/>
  </w:num>
  <w:num w:numId="36" w16cid:durableId="881556044">
    <w:abstractNumId w:val="31"/>
  </w:num>
  <w:num w:numId="37" w16cid:durableId="472795270">
    <w:abstractNumId w:val="30"/>
  </w:num>
  <w:num w:numId="38" w16cid:durableId="913590664">
    <w:abstractNumId w:val="1"/>
  </w:num>
  <w:num w:numId="39" w16cid:durableId="1338195260">
    <w:abstractNumId w:val="43"/>
  </w:num>
  <w:num w:numId="40" w16cid:durableId="1350989579">
    <w:abstractNumId w:val="32"/>
  </w:num>
  <w:num w:numId="41" w16cid:durableId="1659773373">
    <w:abstractNumId w:val="35"/>
  </w:num>
  <w:num w:numId="42" w16cid:durableId="836581940">
    <w:abstractNumId w:val="4"/>
  </w:num>
  <w:num w:numId="43" w16cid:durableId="748578761">
    <w:abstractNumId w:val="26"/>
  </w:num>
  <w:num w:numId="44" w16cid:durableId="17447188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DE"/>
    <w:rsid w:val="000002AF"/>
    <w:rsid w:val="000024E4"/>
    <w:rsid w:val="000051AF"/>
    <w:rsid w:val="00006306"/>
    <w:rsid w:val="00010AC6"/>
    <w:rsid w:val="0001181A"/>
    <w:rsid w:val="00011EC5"/>
    <w:rsid w:val="00012412"/>
    <w:rsid w:val="00013AAE"/>
    <w:rsid w:val="000162B1"/>
    <w:rsid w:val="00020421"/>
    <w:rsid w:val="00020F93"/>
    <w:rsid w:val="00021088"/>
    <w:rsid w:val="000212A2"/>
    <w:rsid w:val="0002294F"/>
    <w:rsid w:val="00022CCF"/>
    <w:rsid w:val="00024976"/>
    <w:rsid w:val="00027017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0514"/>
    <w:rsid w:val="00050AFA"/>
    <w:rsid w:val="00050F6F"/>
    <w:rsid w:val="00053E8B"/>
    <w:rsid w:val="0005692C"/>
    <w:rsid w:val="000570BF"/>
    <w:rsid w:val="00057561"/>
    <w:rsid w:val="00057C40"/>
    <w:rsid w:val="00057E26"/>
    <w:rsid w:val="000606A4"/>
    <w:rsid w:val="00061589"/>
    <w:rsid w:val="000638CA"/>
    <w:rsid w:val="0006468E"/>
    <w:rsid w:val="00065E03"/>
    <w:rsid w:val="00066F0B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15D7"/>
    <w:rsid w:val="000C3327"/>
    <w:rsid w:val="000C46F3"/>
    <w:rsid w:val="000C4BAB"/>
    <w:rsid w:val="000C4E15"/>
    <w:rsid w:val="000C5049"/>
    <w:rsid w:val="000C6456"/>
    <w:rsid w:val="000C6EB3"/>
    <w:rsid w:val="000D36F3"/>
    <w:rsid w:val="000D412F"/>
    <w:rsid w:val="000D7615"/>
    <w:rsid w:val="000D7893"/>
    <w:rsid w:val="000E0B2A"/>
    <w:rsid w:val="000E0EA4"/>
    <w:rsid w:val="000E18B1"/>
    <w:rsid w:val="000E7194"/>
    <w:rsid w:val="000F0CB1"/>
    <w:rsid w:val="000F1F36"/>
    <w:rsid w:val="000F3005"/>
    <w:rsid w:val="000F373D"/>
    <w:rsid w:val="000F3A12"/>
    <w:rsid w:val="000F44BA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3BBD"/>
    <w:rsid w:val="001247BA"/>
    <w:rsid w:val="00124E1D"/>
    <w:rsid w:val="001260E8"/>
    <w:rsid w:val="00126AF1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B8C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45F"/>
    <w:rsid w:val="00186A69"/>
    <w:rsid w:val="001873E1"/>
    <w:rsid w:val="0019025B"/>
    <w:rsid w:val="00190953"/>
    <w:rsid w:val="00192E4F"/>
    <w:rsid w:val="001940AF"/>
    <w:rsid w:val="001940B0"/>
    <w:rsid w:val="0019488E"/>
    <w:rsid w:val="00195AF8"/>
    <w:rsid w:val="00196143"/>
    <w:rsid w:val="001A0DF9"/>
    <w:rsid w:val="001A34CF"/>
    <w:rsid w:val="001A4419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6BDE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256"/>
    <w:rsid w:val="00207533"/>
    <w:rsid w:val="002077C5"/>
    <w:rsid w:val="00207E72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A34"/>
    <w:rsid w:val="00225DE2"/>
    <w:rsid w:val="002262D5"/>
    <w:rsid w:val="00227623"/>
    <w:rsid w:val="00230AA0"/>
    <w:rsid w:val="00232954"/>
    <w:rsid w:val="002329F5"/>
    <w:rsid w:val="002358E9"/>
    <w:rsid w:val="00235919"/>
    <w:rsid w:val="00241CF0"/>
    <w:rsid w:val="002432E0"/>
    <w:rsid w:val="00244C8E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476"/>
    <w:rsid w:val="00285EA5"/>
    <w:rsid w:val="00285FAD"/>
    <w:rsid w:val="0028772E"/>
    <w:rsid w:val="00291230"/>
    <w:rsid w:val="0029481E"/>
    <w:rsid w:val="00295117"/>
    <w:rsid w:val="002A2D0B"/>
    <w:rsid w:val="002A5335"/>
    <w:rsid w:val="002A6277"/>
    <w:rsid w:val="002A6523"/>
    <w:rsid w:val="002A6C4D"/>
    <w:rsid w:val="002A7B02"/>
    <w:rsid w:val="002A7D28"/>
    <w:rsid w:val="002B0E71"/>
    <w:rsid w:val="002B272D"/>
    <w:rsid w:val="002B3B3A"/>
    <w:rsid w:val="002B5AFE"/>
    <w:rsid w:val="002B5C91"/>
    <w:rsid w:val="002C2CBA"/>
    <w:rsid w:val="002C51D7"/>
    <w:rsid w:val="002C5F42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0EFA"/>
    <w:rsid w:val="002F1819"/>
    <w:rsid w:val="002F1B04"/>
    <w:rsid w:val="002F6329"/>
    <w:rsid w:val="002F670F"/>
    <w:rsid w:val="002F7793"/>
    <w:rsid w:val="00300DCD"/>
    <w:rsid w:val="0030171E"/>
    <w:rsid w:val="00305637"/>
    <w:rsid w:val="0030578D"/>
    <w:rsid w:val="00306AB1"/>
    <w:rsid w:val="00310CE0"/>
    <w:rsid w:val="00312B86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1AC4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A7F57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1311"/>
    <w:rsid w:val="003E4E4D"/>
    <w:rsid w:val="003E63F3"/>
    <w:rsid w:val="003E65D4"/>
    <w:rsid w:val="003E7D8E"/>
    <w:rsid w:val="003F2BC8"/>
    <w:rsid w:val="003F33D5"/>
    <w:rsid w:val="003F4268"/>
    <w:rsid w:val="003F42A2"/>
    <w:rsid w:val="003F5527"/>
    <w:rsid w:val="003F6890"/>
    <w:rsid w:val="003F6A82"/>
    <w:rsid w:val="003F6B52"/>
    <w:rsid w:val="003F702A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0856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2E61"/>
    <w:rsid w:val="0045341E"/>
    <w:rsid w:val="00453E86"/>
    <w:rsid w:val="004540E3"/>
    <w:rsid w:val="00454358"/>
    <w:rsid w:val="004579D5"/>
    <w:rsid w:val="004623C6"/>
    <w:rsid w:val="0046282D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376C"/>
    <w:rsid w:val="00483809"/>
    <w:rsid w:val="00487091"/>
    <w:rsid w:val="004918CF"/>
    <w:rsid w:val="004919D0"/>
    <w:rsid w:val="00495929"/>
    <w:rsid w:val="004978B5"/>
    <w:rsid w:val="004A172A"/>
    <w:rsid w:val="004A17F4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1BDB"/>
    <w:rsid w:val="004B3210"/>
    <w:rsid w:val="004B337A"/>
    <w:rsid w:val="004B3F53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D603B"/>
    <w:rsid w:val="004E2B66"/>
    <w:rsid w:val="004E3749"/>
    <w:rsid w:val="004E39DC"/>
    <w:rsid w:val="004E4EF1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5389"/>
    <w:rsid w:val="0053799A"/>
    <w:rsid w:val="00541934"/>
    <w:rsid w:val="00543336"/>
    <w:rsid w:val="005473E8"/>
    <w:rsid w:val="00547455"/>
    <w:rsid w:val="00547E26"/>
    <w:rsid w:val="005519BB"/>
    <w:rsid w:val="00556A1B"/>
    <w:rsid w:val="005608F1"/>
    <w:rsid w:val="005609E4"/>
    <w:rsid w:val="00561362"/>
    <w:rsid w:val="0056186D"/>
    <w:rsid w:val="005621FF"/>
    <w:rsid w:val="005646B0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2503"/>
    <w:rsid w:val="0058338D"/>
    <w:rsid w:val="00583DE1"/>
    <w:rsid w:val="005847F6"/>
    <w:rsid w:val="00585458"/>
    <w:rsid w:val="00590313"/>
    <w:rsid w:val="0059061B"/>
    <w:rsid w:val="00591285"/>
    <w:rsid w:val="005914F9"/>
    <w:rsid w:val="00592C61"/>
    <w:rsid w:val="00596A8A"/>
    <w:rsid w:val="00597677"/>
    <w:rsid w:val="0059780E"/>
    <w:rsid w:val="005A0533"/>
    <w:rsid w:val="005A5EAD"/>
    <w:rsid w:val="005B2D24"/>
    <w:rsid w:val="005B3372"/>
    <w:rsid w:val="005B69B0"/>
    <w:rsid w:val="005B7DED"/>
    <w:rsid w:val="005C048E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35AF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26A63"/>
    <w:rsid w:val="006317C2"/>
    <w:rsid w:val="006327AE"/>
    <w:rsid w:val="00634E3B"/>
    <w:rsid w:val="006379C0"/>
    <w:rsid w:val="00640C42"/>
    <w:rsid w:val="0064119E"/>
    <w:rsid w:val="0064354C"/>
    <w:rsid w:val="00643ECA"/>
    <w:rsid w:val="00644FA9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3406"/>
    <w:rsid w:val="006839B7"/>
    <w:rsid w:val="00687170"/>
    <w:rsid w:val="00687720"/>
    <w:rsid w:val="00687AFA"/>
    <w:rsid w:val="00687ED4"/>
    <w:rsid w:val="0069049C"/>
    <w:rsid w:val="00690538"/>
    <w:rsid w:val="00690CE9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0663"/>
    <w:rsid w:val="006B10F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164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2D1"/>
    <w:rsid w:val="0072769A"/>
    <w:rsid w:val="00727811"/>
    <w:rsid w:val="0073019D"/>
    <w:rsid w:val="00732D2D"/>
    <w:rsid w:val="007335B0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47FC7"/>
    <w:rsid w:val="0075008A"/>
    <w:rsid w:val="007508F0"/>
    <w:rsid w:val="00750C74"/>
    <w:rsid w:val="007524A8"/>
    <w:rsid w:val="00752532"/>
    <w:rsid w:val="007532A7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224D"/>
    <w:rsid w:val="00764859"/>
    <w:rsid w:val="00764A84"/>
    <w:rsid w:val="00764C9B"/>
    <w:rsid w:val="00765F7F"/>
    <w:rsid w:val="00770286"/>
    <w:rsid w:val="00770540"/>
    <w:rsid w:val="00773385"/>
    <w:rsid w:val="00774B40"/>
    <w:rsid w:val="00774E72"/>
    <w:rsid w:val="00775560"/>
    <w:rsid w:val="00775E77"/>
    <w:rsid w:val="00776456"/>
    <w:rsid w:val="007768F5"/>
    <w:rsid w:val="0077781B"/>
    <w:rsid w:val="0078090C"/>
    <w:rsid w:val="00780EC4"/>
    <w:rsid w:val="007816B9"/>
    <w:rsid w:val="007825F7"/>
    <w:rsid w:val="00782E2E"/>
    <w:rsid w:val="00783101"/>
    <w:rsid w:val="0078395A"/>
    <w:rsid w:val="00785205"/>
    <w:rsid w:val="007857FD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4A0B"/>
    <w:rsid w:val="007A6647"/>
    <w:rsid w:val="007A6C50"/>
    <w:rsid w:val="007A76BA"/>
    <w:rsid w:val="007B46A7"/>
    <w:rsid w:val="007B53BE"/>
    <w:rsid w:val="007B6610"/>
    <w:rsid w:val="007C2AD7"/>
    <w:rsid w:val="007C5857"/>
    <w:rsid w:val="007D4A1A"/>
    <w:rsid w:val="007D4BF2"/>
    <w:rsid w:val="007D6460"/>
    <w:rsid w:val="007D744D"/>
    <w:rsid w:val="007E4798"/>
    <w:rsid w:val="007E4B44"/>
    <w:rsid w:val="007E5482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0012"/>
    <w:rsid w:val="00820260"/>
    <w:rsid w:val="00825664"/>
    <w:rsid w:val="0082626E"/>
    <w:rsid w:val="00827EB5"/>
    <w:rsid w:val="008303D6"/>
    <w:rsid w:val="008320C0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6AB8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070"/>
    <w:rsid w:val="008A232A"/>
    <w:rsid w:val="008A4E74"/>
    <w:rsid w:val="008A588D"/>
    <w:rsid w:val="008A73ED"/>
    <w:rsid w:val="008A7D32"/>
    <w:rsid w:val="008B00F3"/>
    <w:rsid w:val="008B093F"/>
    <w:rsid w:val="008B14E3"/>
    <w:rsid w:val="008B2796"/>
    <w:rsid w:val="008B3C3A"/>
    <w:rsid w:val="008B4B92"/>
    <w:rsid w:val="008B54C1"/>
    <w:rsid w:val="008C02DF"/>
    <w:rsid w:val="008C4A02"/>
    <w:rsid w:val="008C64A7"/>
    <w:rsid w:val="008C6B81"/>
    <w:rsid w:val="008D301A"/>
    <w:rsid w:val="008D636C"/>
    <w:rsid w:val="008D6D16"/>
    <w:rsid w:val="008D76C5"/>
    <w:rsid w:val="008E12D9"/>
    <w:rsid w:val="008E1D31"/>
    <w:rsid w:val="008E29D8"/>
    <w:rsid w:val="008E4672"/>
    <w:rsid w:val="008E6EE5"/>
    <w:rsid w:val="008E7471"/>
    <w:rsid w:val="008F00C6"/>
    <w:rsid w:val="008F0C9A"/>
    <w:rsid w:val="008F2D15"/>
    <w:rsid w:val="00901F60"/>
    <w:rsid w:val="009023DA"/>
    <w:rsid w:val="00902AEB"/>
    <w:rsid w:val="00903EB5"/>
    <w:rsid w:val="0090469D"/>
    <w:rsid w:val="00904A6A"/>
    <w:rsid w:val="00905BD1"/>
    <w:rsid w:val="00906F24"/>
    <w:rsid w:val="00911030"/>
    <w:rsid w:val="009166FE"/>
    <w:rsid w:val="00916ACA"/>
    <w:rsid w:val="00916BEB"/>
    <w:rsid w:val="00920887"/>
    <w:rsid w:val="00921516"/>
    <w:rsid w:val="0092290B"/>
    <w:rsid w:val="0092458E"/>
    <w:rsid w:val="00924B74"/>
    <w:rsid w:val="0092519F"/>
    <w:rsid w:val="00926E74"/>
    <w:rsid w:val="00927041"/>
    <w:rsid w:val="0092710A"/>
    <w:rsid w:val="00931B7F"/>
    <w:rsid w:val="009333D1"/>
    <w:rsid w:val="00935E7B"/>
    <w:rsid w:val="009411E7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4759"/>
    <w:rsid w:val="00955249"/>
    <w:rsid w:val="00956000"/>
    <w:rsid w:val="0095633E"/>
    <w:rsid w:val="00956871"/>
    <w:rsid w:val="009572E0"/>
    <w:rsid w:val="00957AE6"/>
    <w:rsid w:val="00957BE2"/>
    <w:rsid w:val="009615C1"/>
    <w:rsid w:val="00962081"/>
    <w:rsid w:val="00962510"/>
    <w:rsid w:val="00965C84"/>
    <w:rsid w:val="009678DF"/>
    <w:rsid w:val="00972397"/>
    <w:rsid w:val="00972B1D"/>
    <w:rsid w:val="00974675"/>
    <w:rsid w:val="0097542B"/>
    <w:rsid w:val="00980276"/>
    <w:rsid w:val="00980378"/>
    <w:rsid w:val="00981583"/>
    <w:rsid w:val="00982AA8"/>
    <w:rsid w:val="009835D7"/>
    <w:rsid w:val="009839EB"/>
    <w:rsid w:val="0098471F"/>
    <w:rsid w:val="00984AE5"/>
    <w:rsid w:val="00990291"/>
    <w:rsid w:val="0099653A"/>
    <w:rsid w:val="009A1773"/>
    <w:rsid w:val="009B0043"/>
    <w:rsid w:val="009B08AF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4396"/>
    <w:rsid w:val="00A17032"/>
    <w:rsid w:val="00A20702"/>
    <w:rsid w:val="00A23E6E"/>
    <w:rsid w:val="00A24EB8"/>
    <w:rsid w:val="00A26256"/>
    <w:rsid w:val="00A26626"/>
    <w:rsid w:val="00A26CF8"/>
    <w:rsid w:val="00A301D1"/>
    <w:rsid w:val="00A302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3C13"/>
    <w:rsid w:val="00A46FDE"/>
    <w:rsid w:val="00A52CEA"/>
    <w:rsid w:val="00A5313C"/>
    <w:rsid w:val="00A53586"/>
    <w:rsid w:val="00A53C2C"/>
    <w:rsid w:val="00A54F2E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1EC"/>
    <w:rsid w:val="00A73F66"/>
    <w:rsid w:val="00A74A1B"/>
    <w:rsid w:val="00A750F1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970AB"/>
    <w:rsid w:val="00AA02A8"/>
    <w:rsid w:val="00AA3F7B"/>
    <w:rsid w:val="00AA505D"/>
    <w:rsid w:val="00AA6A13"/>
    <w:rsid w:val="00AA7852"/>
    <w:rsid w:val="00AA7DD7"/>
    <w:rsid w:val="00AB1DB9"/>
    <w:rsid w:val="00AB3784"/>
    <w:rsid w:val="00AB4101"/>
    <w:rsid w:val="00AB42DD"/>
    <w:rsid w:val="00AB436C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0B1F"/>
    <w:rsid w:val="00AF2584"/>
    <w:rsid w:val="00AF4BFD"/>
    <w:rsid w:val="00AF7CB3"/>
    <w:rsid w:val="00AF7E89"/>
    <w:rsid w:val="00B0099E"/>
    <w:rsid w:val="00B02148"/>
    <w:rsid w:val="00B027A0"/>
    <w:rsid w:val="00B07A89"/>
    <w:rsid w:val="00B1013E"/>
    <w:rsid w:val="00B110A9"/>
    <w:rsid w:val="00B1118F"/>
    <w:rsid w:val="00B11AFB"/>
    <w:rsid w:val="00B11FDB"/>
    <w:rsid w:val="00B13F48"/>
    <w:rsid w:val="00B1463C"/>
    <w:rsid w:val="00B14702"/>
    <w:rsid w:val="00B15B12"/>
    <w:rsid w:val="00B16A78"/>
    <w:rsid w:val="00B17352"/>
    <w:rsid w:val="00B21379"/>
    <w:rsid w:val="00B2182E"/>
    <w:rsid w:val="00B22143"/>
    <w:rsid w:val="00B2259D"/>
    <w:rsid w:val="00B30AA4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4376"/>
    <w:rsid w:val="00B45C27"/>
    <w:rsid w:val="00B46173"/>
    <w:rsid w:val="00B5267E"/>
    <w:rsid w:val="00B52D29"/>
    <w:rsid w:val="00B53B90"/>
    <w:rsid w:val="00B53EAB"/>
    <w:rsid w:val="00B54894"/>
    <w:rsid w:val="00B54A77"/>
    <w:rsid w:val="00B6018C"/>
    <w:rsid w:val="00B60531"/>
    <w:rsid w:val="00B6069E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208F"/>
    <w:rsid w:val="00B83FFB"/>
    <w:rsid w:val="00B865F3"/>
    <w:rsid w:val="00B90074"/>
    <w:rsid w:val="00B9079E"/>
    <w:rsid w:val="00B90C38"/>
    <w:rsid w:val="00B932C3"/>
    <w:rsid w:val="00B946CC"/>
    <w:rsid w:val="00B97574"/>
    <w:rsid w:val="00B97981"/>
    <w:rsid w:val="00BA0E05"/>
    <w:rsid w:val="00BA0EC7"/>
    <w:rsid w:val="00BA240D"/>
    <w:rsid w:val="00BA3BBE"/>
    <w:rsid w:val="00BA4030"/>
    <w:rsid w:val="00BA7904"/>
    <w:rsid w:val="00BB138F"/>
    <w:rsid w:val="00BB1529"/>
    <w:rsid w:val="00BB2582"/>
    <w:rsid w:val="00BB2F6E"/>
    <w:rsid w:val="00BB33C0"/>
    <w:rsid w:val="00BB34BB"/>
    <w:rsid w:val="00BB475B"/>
    <w:rsid w:val="00BB6501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D7F6A"/>
    <w:rsid w:val="00BE01B6"/>
    <w:rsid w:val="00BE094E"/>
    <w:rsid w:val="00BE52E7"/>
    <w:rsid w:val="00BE65A5"/>
    <w:rsid w:val="00BE6891"/>
    <w:rsid w:val="00BE7668"/>
    <w:rsid w:val="00BF0B14"/>
    <w:rsid w:val="00BF2C4F"/>
    <w:rsid w:val="00BF3615"/>
    <w:rsid w:val="00BF4887"/>
    <w:rsid w:val="00BF57FF"/>
    <w:rsid w:val="00BF71E8"/>
    <w:rsid w:val="00C00134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17503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46746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6362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97EFE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28C3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2C31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17998"/>
    <w:rsid w:val="00D2074F"/>
    <w:rsid w:val="00D20A52"/>
    <w:rsid w:val="00D223B7"/>
    <w:rsid w:val="00D24DC4"/>
    <w:rsid w:val="00D24E9E"/>
    <w:rsid w:val="00D24FCA"/>
    <w:rsid w:val="00D306DD"/>
    <w:rsid w:val="00D32422"/>
    <w:rsid w:val="00D3271E"/>
    <w:rsid w:val="00D327F1"/>
    <w:rsid w:val="00D352B8"/>
    <w:rsid w:val="00D3559C"/>
    <w:rsid w:val="00D35B23"/>
    <w:rsid w:val="00D362FC"/>
    <w:rsid w:val="00D379BE"/>
    <w:rsid w:val="00D402CC"/>
    <w:rsid w:val="00D41929"/>
    <w:rsid w:val="00D41B29"/>
    <w:rsid w:val="00D421BD"/>
    <w:rsid w:val="00D5040A"/>
    <w:rsid w:val="00D50521"/>
    <w:rsid w:val="00D50CA1"/>
    <w:rsid w:val="00D53442"/>
    <w:rsid w:val="00D5384B"/>
    <w:rsid w:val="00D575EF"/>
    <w:rsid w:val="00D57B47"/>
    <w:rsid w:val="00D57F91"/>
    <w:rsid w:val="00D6288F"/>
    <w:rsid w:val="00D62E91"/>
    <w:rsid w:val="00D66E07"/>
    <w:rsid w:val="00D707F6"/>
    <w:rsid w:val="00D714B1"/>
    <w:rsid w:val="00D71546"/>
    <w:rsid w:val="00D73690"/>
    <w:rsid w:val="00D73DE5"/>
    <w:rsid w:val="00D76638"/>
    <w:rsid w:val="00D80D24"/>
    <w:rsid w:val="00D81618"/>
    <w:rsid w:val="00D8273A"/>
    <w:rsid w:val="00D8727F"/>
    <w:rsid w:val="00D872E8"/>
    <w:rsid w:val="00D87DD0"/>
    <w:rsid w:val="00D90E63"/>
    <w:rsid w:val="00D90EB9"/>
    <w:rsid w:val="00D91149"/>
    <w:rsid w:val="00D91391"/>
    <w:rsid w:val="00D944FB"/>
    <w:rsid w:val="00D97E42"/>
    <w:rsid w:val="00DA0243"/>
    <w:rsid w:val="00DA0D85"/>
    <w:rsid w:val="00DA1883"/>
    <w:rsid w:val="00DA2440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C77B9"/>
    <w:rsid w:val="00DD3062"/>
    <w:rsid w:val="00DD605B"/>
    <w:rsid w:val="00DE17AF"/>
    <w:rsid w:val="00DF5730"/>
    <w:rsid w:val="00E00D1A"/>
    <w:rsid w:val="00E068D5"/>
    <w:rsid w:val="00E06A3D"/>
    <w:rsid w:val="00E07229"/>
    <w:rsid w:val="00E07959"/>
    <w:rsid w:val="00E11F1A"/>
    <w:rsid w:val="00E12BD3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A4"/>
    <w:rsid w:val="00E26AEF"/>
    <w:rsid w:val="00E30347"/>
    <w:rsid w:val="00E305A9"/>
    <w:rsid w:val="00E31E7D"/>
    <w:rsid w:val="00E332E2"/>
    <w:rsid w:val="00E33F49"/>
    <w:rsid w:val="00E35DAB"/>
    <w:rsid w:val="00E37D99"/>
    <w:rsid w:val="00E37FDB"/>
    <w:rsid w:val="00E40F57"/>
    <w:rsid w:val="00E41213"/>
    <w:rsid w:val="00E42616"/>
    <w:rsid w:val="00E42CCA"/>
    <w:rsid w:val="00E430E9"/>
    <w:rsid w:val="00E43EBB"/>
    <w:rsid w:val="00E447FB"/>
    <w:rsid w:val="00E50DA9"/>
    <w:rsid w:val="00E52C95"/>
    <w:rsid w:val="00E533C4"/>
    <w:rsid w:val="00E570B0"/>
    <w:rsid w:val="00E60DEE"/>
    <w:rsid w:val="00E6369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976A7"/>
    <w:rsid w:val="00EA0416"/>
    <w:rsid w:val="00EA2B29"/>
    <w:rsid w:val="00EA322C"/>
    <w:rsid w:val="00EA4B2D"/>
    <w:rsid w:val="00EA6B4A"/>
    <w:rsid w:val="00EA705D"/>
    <w:rsid w:val="00EA74C9"/>
    <w:rsid w:val="00EB0B5B"/>
    <w:rsid w:val="00EB0D32"/>
    <w:rsid w:val="00EB1132"/>
    <w:rsid w:val="00EB3555"/>
    <w:rsid w:val="00EB3C32"/>
    <w:rsid w:val="00EB3EAA"/>
    <w:rsid w:val="00EB58EB"/>
    <w:rsid w:val="00EB7F1F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712"/>
    <w:rsid w:val="00ED4ABF"/>
    <w:rsid w:val="00ED4ECC"/>
    <w:rsid w:val="00ED5BE7"/>
    <w:rsid w:val="00ED7489"/>
    <w:rsid w:val="00ED7CFF"/>
    <w:rsid w:val="00EE0264"/>
    <w:rsid w:val="00EE3F46"/>
    <w:rsid w:val="00EE4DBF"/>
    <w:rsid w:val="00EF0641"/>
    <w:rsid w:val="00EF2594"/>
    <w:rsid w:val="00EF2C60"/>
    <w:rsid w:val="00EF2F82"/>
    <w:rsid w:val="00EF2FB4"/>
    <w:rsid w:val="00EF4B73"/>
    <w:rsid w:val="00EF638A"/>
    <w:rsid w:val="00EF7240"/>
    <w:rsid w:val="00F04889"/>
    <w:rsid w:val="00F05E5E"/>
    <w:rsid w:val="00F0635B"/>
    <w:rsid w:val="00F07E78"/>
    <w:rsid w:val="00F10796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301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2146"/>
    <w:rsid w:val="00FA4680"/>
    <w:rsid w:val="00FA4B4E"/>
    <w:rsid w:val="00FA5921"/>
    <w:rsid w:val="00FA7EEC"/>
    <w:rsid w:val="00FB1DF2"/>
    <w:rsid w:val="00FB3653"/>
    <w:rsid w:val="00FC1282"/>
    <w:rsid w:val="00FC14A8"/>
    <w:rsid w:val="00FC1593"/>
    <w:rsid w:val="00FC2C3B"/>
    <w:rsid w:val="00FC5631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28D1"/>
    <w:rsid w:val="00FE2E2B"/>
    <w:rsid w:val="00FE3E27"/>
    <w:rsid w:val="00FE5306"/>
    <w:rsid w:val="00FE53BA"/>
    <w:rsid w:val="00FE6997"/>
    <w:rsid w:val="00FE7CC5"/>
    <w:rsid w:val="00FF1F1F"/>
    <w:rsid w:val="00FF1F89"/>
    <w:rsid w:val="00FF4D38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docId w15:val="{5D91507D-1E0B-4197-8BBA-2B8C2199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28B7-BCC9-499B-B91E-8B74551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1505</cp:revision>
  <cp:lastPrinted>2025-10-01T11:48:00Z</cp:lastPrinted>
  <dcterms:created xsi:type="dcterms:W3CDTF">2024-05-23T11:06:00Z</dcterms:created>
  <dcterms:modified xsi:type="dcterms:W3CDTF">2026-03-31T12:08:00Z</dcterms:modified>
</cp:coreProperties>
</file>