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055568B4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400F10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-01/</w:t>
            </w:r>
            <w:r w:rsidR="00667CBA">
              <w:rPr>
                <w:rFonts w:ascii="Times New Roman" w:hAnsi="Times New Roman"/>
                <w:iCs/>
              </w:rPr>
              <w:t>4</w:t>
            </w:r>
          </w:p>
          <w:p w14:paraId="4B1E4465" w14:textId="20D37BB8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400F10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0D41B21D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667CBA">
              <w:rPr>
                <w:rFonts w:ascii="Times New Roman" w:hAnsi="Times New Roman"/>
                <w:iCs/>
              </w:rPr>
              <w:t>24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667CBA">
              <w:rPr>
                <w:rFonts w:ascii="Times New Roman" w:hAnsi="Times New Roman"/>
                <w:iCs/>
              </w:rPr>
              <w:t>ožujka</w:t>
            </w:r>
            <w:r w:rsidR="007C04EB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202</w:t>
            </w:r>
            <w:r w:rsidR="008B0892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08EBE425" w:rsidR="00F83982" w:rsidRPr="0031495E" w:rsidRDefault="0027782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1</w:t>
      </w:r>
      <w:r w:rsidR="00311A62">
        <w:rPr>
          <w:rFonts w:ascii="Times New Roman" w:hAnsi="Times New Roman"/>
          <w:b/>
          <w:bCs/>
          <w:iCs/>
        </w:rPr>
        <w:t>3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07B4E154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667CBA">
        <w:rPr>
          <w:rFonts w:ascii="Times New Roman" w:hAnsi="Times New Roman"/>
          <w:b/>
          <w:iCs/>
        </w:rPr>
        <w:t>30</w:t>
      </w:r>
      <w:r>
        <w:rPr>
          <w:rFonts w:ascii="Times New Roman" w:hAnsi="Times New Roman"/>
          <w:b/>
          <w:iCs/>
        </w:rPr>
        <w:t xml:space="preserve">. </w:t>
      </w:r>
      <w:r w:rsidR="00667CBA">
        <w:rPr>
          <w:rFonts w:ascii="Times New Roman" w:hAnsi="Times New Roman"/>
          <w:b/>
          <w:iCs/>
        </w:rPr>
        <w:t>ožujka</w:t>
      </w:r>
      <w:r>
        <w:rPr>
          <w:rFonts w:ascii="Times New Roman" w:hAnsi="Times New Roman"/>
          <w:b/>
          <w:iCs/>
        </w:rPr>
        <w:t xml:space="preserve"> 202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>. (</w:t>
      </w:r>
      <w:r w:rsidR="00667CBA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341BD9">
        <w:rPr>
          <w:rFonts w:ascii="Times New Roman" w:hAnsi="Times New Roman"/>
          <w:b/>
          <w:bCs/>
          <w:iCs/>
        </w:rPr>
        <w:t>15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2A40311C" w:rsidR="00F83982" w:rsidRDefault="00F83982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D476DC">
        <w:rPr>
          <w:rFonts w:ascii="Times New Roman" w:eastAsiaTheme="minorHAnsi" w:hAnsi="Times New Roman"/>
          <w:lang w:eastAsia="en-US"/>
        </w:rPr>
        <w:t>1</w:t>
      </w:r>
      <w:r w:rsidR="00667CBA">
        <w:rPr>
          <w:rFonts w:ascii="Times New Roman" w:eastAsiaTheme="minorHAnsi" w:hAnsi="Times New Roman"/>
          <w:lang w:eastAsia="en-US"/>
        </w:rPr>
        <w:t>2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36E0DE83" w14:textId="39436AEC" w:rsidR="007A19BA" w:rsidRDefault="00573AE8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o otpisu nenaplativih i </w:t>
      </w:r>
      <w:r w:rsidR="009F23A9">
        <w:rPr>
          <w:rFonts w:ascii="Times New Roman" w:eastAsiaTheme="minorHAnsi" w:hAnsi="Times New Roman"/>
          <w:lang w:eastAsia="en-US"/>
        </w:rPr>
        <w:t>zastarjelih potraživanja</w:t>
      </w:r>
    </w:p>
    <w:p w14:paraId="1B4DF0FE" w14:textId="77777777" w:rsidR="005723F3" w:rsidRPr="00DB4F8D" w:rsidRDefault="005723F3" w:rsidP="005723F3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Donošenje Zaključka povodom razmatranja Izvješća o lokacijama i količinama odbačenog otpada te troškovima uklanjanja odbačenog otpada na području Općine Ernestinovo za 2025. godinu</w:t>
      </w:r>
    </w:p>
    <w:p w14:paraId="5D1F626E" w14:textId="146C8DA2" w:rsidR="00F23980" w:rsidRDefault="00E176A1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</w:t>
      </w:r>
      <w:r w:rsidR="009F23A9">
        <w:rPr>
          <w:rFonts w:ascii="Times New Roman" w:hAnsi="Times New Roman"/>
        </w:rPr>
        <w:t>Odluke o suglasnosti na Odluku o raspodjeli rezultata poslovanja DV Ogledalce Ernestinovo za 2025.</w:t>
      </w:r>
    </w:p>
    <w:p w14:paraId="61F79B84" w14:textId="55EE5DA2" w:rsidR="00693C28" w:rsidRDefault="00693C28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Donošenje Odluke o davanju suglasnosti na Pravilnik</w:t>
      </w:r>
      <w:r w:rsidR="008D0164">
        <w:rPr>
          <w:rFonts w:ascii="Times New Roman" w:hAnsi="Times New Roman"/>
        </w:rPr>
        <w:t xml:space="preserve"> o postupku i mjerilima upisa djece u Dječji vrtić „Ogledalce“ Ernestinovo</w:t>
      </w:r>
    </w:p>
    <w:p w14:paraId="5821C10C" w14:textId="57955AF6" w:rsidR="00237964" w:rsidRDefault="00237964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</w:p>
    <w:p w14:paraId="1E1DD680" w14:textId="77777777" w:rsidR="00E70DF7" w:rsidRPr="002C5C1F" w:rsidRDefault="00E70DF7" w:rsidP="0012223E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1AB3B08F" w14:textId="6F5A53ED" w:rsidR="00E70DF7" w:rsidRDefault="00F83982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3A743176" w14:textId="77777777" w:rsidR="00CA582C" w:rsidRDefault="00CA582C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0637B8">
      <w:pPr>
        <w:jc w:val="both"/>
        <w:rPr>
          <w:rFonts w:ascii="Times New Roman" w:eastAsiaTheme="minorHAnsi" w:hAnsi="Times New Roman"/>
          <w:lang w:eastAsia="en-US"/>
        </w:rPr>
      </w:pPr>
    </w:p>
    <w:p w14:paraId="0A407CC3" w14:textId="2FEE519F" w:rsidR="00F83982" w:rsidRDefault="00F8398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Zapisnik sa </w:t>
      </w:r>
      <w:r w:rsidR="009D764A">
        <w:rPr>
          <w:rFonts w:ascii="Times New Roman" w:eastAsiaTheme="minorHAnsi" w:hAnsi="Times New Roman"/>
          <w:lang w:eastAsia="en-US"/>
        </w:rPr>
        <w:t>1</w:t>
      </w:r>
      <w:r w:rsidR="004A2BAD">
        <w:rPr>
          <w:rFonts w:ascii="Times New Roman" w:eastAsiaTheme="minorHAnsi" w:hAnsi="Times New Roman"/>
          <w:lang w:eastAsia="en-US"/>
        </w:rPr>
        <w:t>2</w:t>
      </w:r>
      <w:r w:rsidR="00187EBA" w:rsidRPr="00F07E27">
        <w:rPr>
          <w:rFonts w:ascii="Times New Roman" w:eastAsiaTheme="minorHAnsi" w:hAnsi="Times New Roman"/>
          <w:lang w:eastAsia="en-US"/>
        </w:rPr>
        <w:t>.</w:t>
      </w:r>
      <w:r w:rsidRPr="00F07E27">
        <w:rPr>
          <w:rFonts w:ascii="Times New Roman" w:eastAsiaTheme="minorHAnsi" w:hAnsi="Times New Roman"/>
          <w:lang w:eastAsia="en-US"/>
        </w:rPr>
        <w:t xml:space="preserve"> sjednice</w:t>
      </w:r>
      <w:r w:rsidR="00187EBA" w:rsidRPr="00F07E27">
        <w:rPr>
          <w:rFonts w:ascii="Times New Roman" w:eastAsiaTheme="minorHAnsi" w:hAnsi="Times New Roman"/>
          <w:lang w:eastAsia="en-US"/>
        </w:rPr>
        <w:t xml:space="preserve"> </w:t>
      </w:r>
      <w:r w:rsidRPr="00F07E27">
        <w:rPr>
          <w:rFonts w:ascii="Times New Roman" w:eastAsiaTheme="minorHAnsi" w:hAnsi="Times New Roman"/>
          <w:lang w:eastAsia="en-US"/>
        </w:rPr>
        <w:t xml:space="preserve">Vijeća, </w:t>
      </w:r>
    </w:p>
    <w:p w14:paraId="3D59D96A" w14:textId="72FF3323" w:rsidR="004A2BAD" w:rsidRDefault="004A2BAD" w:rsidP="004A2BAD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</w:t>
      </w:r>
      <w:r>
        <w:rPr>
          <w:rFonts w:ascii="Times New Roman" w:eastAsiaTheme="minorHAnsi" w:hAnsi="Times New Roman"/>
          <w:lang w:eastAsia="en-US"/>
        </w:rPr>
        <w:t>Odluke o otpisu nenaplativih i zastarjelih potraživanja</w:t>
      </w:r>
    </w:p>
    <w:p w14:paraId="3E3530BD" w14:textId="77777777" w:rsidR="005723F3" w:rsidRPr="00DB4F8D" w:rsidRDefault="005723F3" w:rsidP="005723F3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Prijedlog  Zaključka povodom razmatranja Izvješća o lokacijama i količinama odbačenog otpada te troškovima uklanjanja odbačenog otpada na području Općine Ernestinovo za 2025. godinu</w:t>
      </w:r>
    </w:p>
    <w:p w14:paraId="3AF68882" w14:textId="14BE0FF3" w:rsidR="004A2BAD" w:rsidRDefault="004A2BAD" w:rsidP="004A2BAD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Prijedlog</w:t>
      </w:r>
      <w:r>
        <w:rPr>
          <w:rFonts w:ascii="Times New Roman" w:hAnsi="Times New Roman"/>
        </w:rPr>
        <w:t xml:space="preserve"> Odluke o suglasnosti na Odluku o raspodjeli rezultata poslovanja DV Ogledalce Ernestinovo za 2025.</w:t>
      </w:r>
    </w:p>
    <w:p w14:paraId="1EDFA444" w14:textId="31ECACA1" w:rsidR="004A2BAD" w:rsidRDefault="004A2BAD" w:rsidP="004A2BAD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</w:t>
      </w:r>
      <w:r>
        <w:rPr>
          <w:rFonts w:ascii="Times New Roman" w:hAnsi="Times New Roman"/>
        </w:rPr>
        <w:t>Odluke o davanju suglasnosti na Pravilnik o postupku i mjerilima upisa djece u Dječji vrtić „Ogledalce“ Ernestinovo</w:t>
      </w:r>
    </w:p>
    <w:p w14:paraId="7B864B6B" w14:textId="168F1F8F" w:rsidR="009D764A" w:rsidRPr="009D764A" w:rsidRDefault="009D764A" w:rsidP="005723F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sectPr w:rsidR="009D764A" w:rsidRPr="009D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C994D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0BEC"/>
    <w:rsid w:val="00004F81"/>
    <w:rsid w:val="00013FCA"/>
    <w:rsid w:val="00020A5B"/>
    <w:rsid w:val="00037ECC"/>
    <w:rsid w:val="000526F8"/>
    <w:rsid w:val="000637B8"/>
    <w:rsid w:val="000763A8"/>
    <w:rsid w:val="000C015F"/>
    <w:rsid w:val="000C1F29"/>
    <w:rsid w:val="000C7B2D"/>
    <w:rsid w:val="000F4325"/>
    <w:rsid w:val="00113DF0"/>
    <w:rsid w:val="00117AF3"/>
    <w:rsid w:val="0012223E"/>
    <w:rsid w:val="0013461E"/>
    <w:rsid w:val="00150CA2"/>
    <w:rsid w:val="00183915"/>
    <w:rsid w:val="00187EBA"/>
    <w:rsid w:val="001B00D8"/>
    <w:rsid w:val="001B43FA"/>
    <w:rsid w:val="001B490D"/>
    <w:rsid w:val="001D48F8"/>
    <w:rsid w:val="001E3208"/>
    <w:rsid w:val="001F7A37"/>
    <w:rsid w:val="002000B8"/>
    <w:rsid w:val="00206D51"/>
    <w:rsid w:val="00210996"/>
    <w:rsid w:val="002168A0"/>
    <w:rsid w:val="00220672"/>
    <w:rsid w:val="00237964"/>
    <w:rsid w:val="00252E7B"/>
    <w:rsid w:val="0027782A"/>
    <w:rsid w:val="00285FF5"/>
    <w:rsid w:val="002A31A3"/>
    <w:rsid w:val="002B0517"/>
    <w:rsid w:val="002B5F50"/>
    <w:rsid w:val="002C61E9"/>
    <w:rsid w:val="002F7330"/>
    <w:rsid w:val="00300DD8"/>
    <w:rsid w:val="003049B6"/>
    <w:rsid w:val="00311A62"/>
    <w:rsid w:val="00322E44"/>
    <w:rsid w:val="00334C70"/>
    <w:rsid w:val="00341BD9"/>
    <w:rsid w:val="003536E8"/>
    <w:rsid w:val="0036109D"/>
    <w:rsid w:val="00367BF0"/>
    <w:rsid w:val="003854DD"/>
    <w:rsid w:val="00396C3C"/>
    <w:rsid w:val="003A078D"/>
    <w:rsid w:val="003A73A5"/>
    <w:rsid w:val="003B012D"/>
    <w:rsid w:val="003B0732"/>
    <w:rsid w:val="003B3418"/>
    <w:rsid w:val="003C47C2"/>
    <w:rsid w:val="003C6E30"/>
    <w:rsid w:val="003D5D56"/>
    <w:rsid w:val="003D7943"/>
    <w:rsid w:val="003E70DC"/>
    <w:rsid w:val="00400F10"/>
    <w:rsid w:val="00425358"/>
    <w:rsid w:val="00437AC4"/>
    <w:rsid w:val="00443E13"/>
    <w:rsid w:val="00475338"/>
    <w:rsid w:val="004764C3"/>
    <w:rsid w:val="004A1B64"/>
    <w:rsid w:val="004A2BAD"/>
    <w:rsid w:val="004A3D08"/>
    <w:rsid w:val="004B617A"/>
    <w:rsid w:val="004C14AD"/>
    <w:rsid w:val="004C28B6"/>
    <w:rsid w:val="004F4B97"/>
    <w:rsid w:val="00500676"/>
    <w:rsid w:val="00522B2F"/>
    <w:rsid w:val="00523B93"/>
    <w:rsid w:val="00530345"/>
    <w:rsid w:val="00554CA4"/>
    <w:rsid w:val="00557994"/>
    <w:rsid w:val="005723F3"/>
    <w:rsid w:val="00573AE8"/>
    <w:rsid w:val="00582468"/>
    <w:rsid w:val="00586C21"/>
    <w:rsid w:val="005912D5"/>
    <w:rsid w:val="005972D4"/>
    <w:rsid w:val="005A7E66"/>
    <w:rsid w:val="005B4EFA"/>
    <w:rsid w:val="005D76D6"/>
    <w:rsid w:val="005E4D11"/>
    <w:rsid w:val="005F33C8"/>
    <w:rsid w:val="00603616"/>
    <w:rsid w:val="006066DB"/>
    <w:rsid w:val="0060785D"/>
    <w:rsid w:val="00630020"/>
    <w:rsid w:val="00641252"/>
    <w:rsid w:val="00665048"/>
    <w:rsid w:val="00667CBA"/>
    <w:rsid w:val="00675263"/>
    <w:rsid w:val="00687AFA"/>
    <w:rsid w:val="00693C28"/>
    <w:rsid w:val="00697EB2"/>
    <w:rsid w:val="006A13AA"/>
    <w:rsid w:val="006B09B6"/>
    <w:rsid w:val="006B6EB3"/>
    <w:rsid w:val="006C6E4E"/>
    <w:rsid w:val="006E1BDC"/>
    <w:rsid w:val="006F1043"/>
    <w:rsid w:val="00722A23"/>
    <w:rsid w:val="00731FEE"/>
    <w:rsid w:val="00737C27"/>
    <w:rsid w:val="00753CBB"/>
    <w:rsid w:val="007540E6"/>
    <w:rsid w:val="0076112D"/>
    <w:rsid w:val="00772916"/>
    <w:rsid w:val="00772DCF"/>
    <w:rsid w:val="00776B91"/>
    <w:rsid w:val="00777C37"/>
    <w:rsid w:val="00795E79"/>
    <w:rsid w:val="00797813"/>
    <w:rsid w:val="007A19BA"/>
    <w:rsid w:val="007A6630"/>
    <w:rsid w:val="007A7804"/>
    <w:rsid w:val="007C04EB"/>
    <w:rsid w:val="007C6809"/>
    <w:rsid w:val="007D0FD7"/>
    <w:rsid w:val="007F3BBD"/>
    <w:rsid w:val="007F555C"/>
    <w:rsid w:val="00816321"/>
    <w:rsid w:val="00822B65"/>
    <w:rsid w:val="0082321E"/>
    <w:rsid w:val="00836311"/>
    <w:rsid w:val="00845DCA"/>
    <w:rsid w:val="00850BFD"/>
    <w:rsid w:val="00862E6C"/>
    <w:rsid w:val="00866A15"/>
    <w:rsid w:val="00877E55"/>
    <w:rsid w:val="00887087"/>
    <w:rsid w:val="008B0892"/>
    <w:rsid w:val="008B2CAC"/>
    <w:rsid w:val="008D0164"/>
    <w:rsid w:val="008D6F37"/>
    <w:rsid w:val="008E0F91"/>
    <w:rsid w:val="008F6B77"/>
    <w:rsid w:val="0093201D"/>
    <w:rsid w:val="00932328"/>
    <w:rsid w:val="009419B0"/>
    <w:rsid w:val="00942A50"/>
    <w:rsid w:val="00943B95"/>
    <w:rsid w:val="00974A3A"/>
    <w:rsid w:val="009A2DF3"/>
    <w:rsid w:val="009B05FA"/>
    <w:rsid w:val="009B3AE2"/>
    <w:rsid w:val="009C0695"/>
    <w:rsid w:val="009D764A"/>
    <w:rsid w:val="009F23A9"/>
    <w:rsid w:val="009F5C9B"/>
    <w:rsid w:val="00A033A3"/>
    <w:rsid w:val="00A32A84"/>
    <w:rsid w:val="00A76A54"/>
    <w:rsid w:val="00A938E2"/>
    <w:rsid w:val="00AC46E1"/>
    <w:rsid w:val="00AD1F6A"/>
    <w:rsid w:val="00AD7E6C"/>
    <w:rsid w:val="00AE210B"/>
    <w:rsid w:val="00AF007E"/>
    <w:rsid w:val="00AF7071"/>
    <w:rsid w:val="00B02C19"/>
    <w:rsid w:val="00B16CA3"/>
    <w:rsid w:val="00B45E9B"/>
    <w:rsid w:val="00B4603C"/>
    <w:rsid w:val="00B50B72"/>
    <w:rsid w:val="00B554CB"/>
    <w:rsid w:val="00B7612E"/>
    <w:rsid w:val="00B82F37"/>
    <w:rsid w:val="00B8373E"/>
    <w:rsid w:val="00B96AD5"/>
    <w:rsid w:val="00B97317"/>
    <w:rsid w:val="00BA1BB9"/>
    <w:rsid w:val="00BA6283"/>
    <w:rsid w:val="00BB003E"/>
    <w:rsid w:val="00BB1457"/>
    <w:rsid w:val="00BF4D25"/>
    <w:rsid w:val="00C001D1"/>
    <w:rsid w:val="00C1085E"/>
    <w:rsid w:val="00C1288C"/>
    <w:rsid w:val="00C25CF8"/>
    <w:rsid w:val="00C330D0"/>
    <w:rsid w:val="00C355A7"/>
    <w:rsid w:val="00C3769E"/>
    <w:rsid w:val="00C96B03"/>
    <w:rsid w:val="00CA21DD"/>
    <w:rsid w:val="00CA2B5D"/>
    <w:rsid w:val="00CA582C"/>
    <w:rsid w:val="00CB73A5"/>
    <w:rsid w:val="00D16568"/>
    <w:rsid w:val="00D2165B"/>
    <w:rsid w:val="00D244AF"/>
    <w:rsid w:val="00D35A5B"/>
    <w:rsid w:val="00D44B7B"/>
    <w:rsid w:val="00D46031"/>
    <w:rsid w:val="00D476DC"/>
    <w:rsid w:val="00D47C53"/>
    <w:rsid w:val="00D503FA"/>
    <w:rsid w:val="00D604DE"/>
    <w:rsid w:val="00D64602"/>
    <w:rsid w:val="00D80928"/>
    <w:rsid w:val="00DB29E1"/>
    <w:rsid w:val="00DD0534"/>
    <w:rsid w:val="00DE316D"/>
    <w:rsid w:val="00E051D1"/>
    <w:rsid w:val="00E176A1"/>
    <w:rsid w:val="00E24B24"/>
    <w:rsid w:val="00E36B0C"/>
    <w:rsid w:val="00E403F7"/>
    <w:rsid w:val="00E45548"/>
    <w:rsid w:val="00E46132"/>
    <w:rsid w:val="00E46A34"/>
    <w:rsid w:val="00E50DEA"/>
    <w:rsid w:val="00E62E26"/>
    <w:rsid w:val="00E70DF7"/>
    <w:rsid w:val="00EC7705"/>
    <w:rsid w:val="00EF518C"/>
    <w:rsid w:val="00F06C4B"/>
    <w:rsid w:val="00F07E27"/>
    <w:rsid w:val="00F13456"/>
    <w:rsid w:val="00F159F9"/>
    <w:rsid w:val="00F23980"/>
    <w:rsid w:val="00F33804"/>
    <w:rsid w:val="00F368A7"/>
    <w:rsid w:val="00F43C8B"/>
    <w:rsid w:val="00F5665B"/>
    <w:rsid w:val="00F60776"/>
    <w:rsid w:val="00F6680B"/>
    <w:rsid w:val="00F83982"/>
    <w:rsid w:val="00F96E72"/>
    <w:rsid w:val="00F9735C"/>
    <w:rsid w:val="00FB1690"/>
    <w:rsid w:val="00FC322E"/>
    <w:rsid w:val="00FC65E9"/>
    <w:rsid w:val="00FE2BB0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217</cp:revision>
  <dcterms:created xsi:type="dcterms:W3CDTF">2025-07-14T08:43:00Z</dcterms:created>
  <dcterms:modified xsi:type="dcterms:W3CDTF">2026-03-25T11:32:00Z</dcterms:modified>
</cp:coreProperties>
</file>