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FE25" w14:textId="77777777" w:rsidR="00213D6C" w:rsidRPr="00C06DD9" w:rsidRDefault="00213D6C" w:rsidP="00213D6C">
      <w:pPr>
        <w:rPr>
          <w:rFonts w:ascii="Times New Roman" w:hAnsi="Times New Roman" w:cs="Times New Roman"/>
        </w:rPr>
      </w:pPr>
    </w:p>
    <w:tbl>
      <w:tblPr>
        <w:tblW w:w="0" w:type="auto"/>
        <w:tblLayout w:type="fixed"/>
        <w:tblLook w:val="0000" w:firstRow="0" w:lastRow="0" w:firstColumn="0" w:lastColumn="0" w:noHBand="0" w:noVBand="0"/>
      </w:tblPr>
      <w:tblGrid>
        <w:gridCol w:w="4428"/>
      </w:tblGrid>
      <w:tr w:rsidR="00F837D5" w:rsidRPr="00C06DD9" w14:paraId="6ADD751D" w14:textId="77777777" w:rsidTr="00D77AFA">
        <w:tc>
          <w:tcPr>
            <w:tcW w:w="4428" w:type="dxa"/>
          </w:tcPr>
          <w:p w14:paraId="2A78952E" w14:textId="77777777" w:rsidR="00F837D5" w:rsidRPr="00C06DD9" w:rsidRDefault="00F837D5" w:rsidP="00F837D5">
            <w:pPr>
              <w:spacing w:after="0" w:line="240" w:lineRule="auto"/>
              <w:jc w:val="center"/>
              <w:rPr>
                <w:rFonts w:ascii="Times New Roman" w:eastAsia="Times New Roman" w:hAnsi="Times New Roman" w:cs="Times New Roman"/>
                <w:bCs/>
              </w:rPr>
            </w:pPr>
            <w:r w:rsidRPr="00C06DD9">
              <w:rPr>
                <w:rFonts w:ascii="Times New Roman" w:eastAsia="Times New Roman" w:hAnsi="Times New Roman" w:cs="Times New Roman"/>
                <w:bCs/>
                <w:spacing w:val="60"/>
              </w:rPr>
              <w:object w:dxaOrig="288" w:dyaOrig="373" w14:anchorId="476CF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6.75pt" o:ole="" fillcolor="window">
                  <v:imagedata r:id="rId7" o:title=""/>
                </v:shape>
                <o:OLEObject Type="Embed" ProgID="CDraw" ShapeID="_x0000_i1025" DrawAspect="Content" ObjectID="_1835173920" r:id="rId8"/>
              </w:object>
            </w:r>
          </w:p>
          <w:p w14:paraId="6EFFC0FA" w14:textId="77777777" w:rsidR="00F837D5" w:rsidRPr="00C06DD9" w:rsidRDefault="00F837D5" w:rsidP="00F837D5">
            <w:pPr>
              <w:keepNext/>
              <w:spacing w:after="0" w:line="240" w:lineRule="auto"/>
              <w:jc w:val="center"/>
              <w:outlineLvl w:val="0"/>
              <w:rPr>
                <w:rFonts w:ascii="Times New Roman" w:eastAsia="Times New Roman" w:hAnsi="Times New Roman" w:cs="Times New Roman"/>
                <w:bCs/>
              </w:rPr>
            </w:pPr>
            <w:r w:rsidRPr="00C06DD9">
              <w:rPr>
                <w:rFonts w:ascii="Times New Roman" w:eastAsia="Times New Roman" w:hAnsi="Times New Roman" w:cs="Times New Roman"/>
                <w:bCs/>
              </w:rPr>
              <w:t>REPUBLIKA HRVATSKA</w:t>
            </w:r>
          </w:p>
          <w:p w14:paraId="649B2AA8" w14:textId="77777777" w:rsidR="00F837D5" w:rsidRPr="00C06DD9" w:rsidRDefault="00F837D5" w:rsidP="00F837D5">
            <w:pPr>
              <w:keepNext/>
              <w:spacing w:after="0" w:line="240" w:lineRule="auto"/>
              <w:jc w:val="center"/>
              <w:outlineLvl w:val="1"/>
              <w:rPr>
                <w:rFonts w:ascii="Times New Roman" w:eastAsia="Times New Roman" w:hAnsi="Times New Roman" w:cs="Times New Roman"/>
                <w:bCs/>
              </w:rPr>
            </w:pPr>
            <w:r w:rsidRPr="00C06DD9">
              <w:rPr>
                <w:rFonts w:ascii="Times New Roman" w:eastAsia="Times New Roman" w:hAnsi="Times New Roman" w:cs="Times New Roman"/>
                <w:bCs/>
              </w:rPr>
              <w:t>OSJEČKO-BARANJSKA ŽUPANIJA</w:t>
            </w:r>
          </w:p>
          <w:p w14:paraId="2FC06857" w14:textId="77777777" w:rsidR="00F837D5" w:rsidRPr="00C06DD9" w:rsidRDefault="00F837D5" w:rsidP="00F837D5">
            <w:pPr>
              <w:keepNext/>
              <w:spacing w:after="0" w:line="240" w:lineRule="auto"/>
              <w:jc w:val="center"/>
              <w:outlineLvl w:val="1"/>
              <w:rPr>
                <w:rFonts w:ascii="Times New Roman" w:eastAsia="Times New Roman" w:hAnsi="Times New Roman" w:cs="Times New Roman"/>
                <w:b/>
              </w:rPr>
            </w:pPr>
            <w:r w:rsidRPr="00C06DD9">
              <w:rPr>
                <w:rFonts w:ascii="Times New Roman" w:eastAsia="Times New Roman" w:hAnsi="Times New Roman" w:cs="Times New Roman"/>
                <w:b/>
              </w:rPr>
              <w:t>OPĆINA ERNESTINOVO</w:t>
            </w:r>
          </w:p>
          <w:p w14:paraId="036FAE5F" w14:textId="77777777" w:rsidR="00F837D5" w:rsidRPr="00C06DD9" w:rsidRDefault="00F24BEE" w:rsidP="00F837D5">
            <w:pPr>
              <w:keepNext/>
              <w:spacing w:after="0" w:line="240" w:lineRule="auto"/>
              <w:jc w:val="center"/>
              <w:outlineLvl w:val="1"/>
              <w:rPr>
                <w:rFonts w:ascii="Times New Roman" w:eastAsia="Times New Roman" w:hAnsi="Times New Roman" w:cs="Times New Roman"/>
                <w:bCs/>
              </w:rPr>
            </w:pPr>
            <w:r w:rsidRPr="00C06DD9">
              <w:rPr>
                <w:rFonts w:ascii="Times New Roman" w:eastAsia="Times New Roman" w:hAnsi="Times New Roman" w:cs="Times New Roman"/>
                <w:b/>
              </w:rPr>
              <w:t>Jedinstveni upravni odjel</w:t>
            </w:r>
          </w:p>
          <w:p w14:paraId="6E81210A" w14:textId="77777777" w:rsidR="00F837D5" w:rsidRPr="00C06DD9" w:rsidRDefault="00F837D5" w:rsidP="00F837D5">
            <w:pPr>
              <w:spacing w:after="0" w:line="240" w:lineRule="auto"/>
              <w:jc w:val="both"/>
              <w:rPr>
                <w:rFonts w:ascii="Times New Roman" w:eastAsia="Times New Roman" w:hAnsi="Times New Roman" w:cs="Times New Roman"/>
                <w:bCs/>
              </w:rPr>
            </w:pPr>
          </w:p>
        </w:tc>
      </w:tr>
    </w:tbl>
    <w:p w14:paraId="086AB035" w14:textId="77777777" w:rsidR="00232348" w:rsidRPr="00232348" w:rsidRDefault="00232348" w:rsidP="00232348">
      <w:pPr>
        <w:spacing w:after="0" w:line="240" w:lineRule="auto"/>
        <w:rPr>
          <w:rFonts w:ascii="Times New Roman" w:eastAsia="Times New Roman" w:hAnsi="Times New Roman" w:cs="Times New Roman"/>
          <w:lang w:eastAsia="hr-HR"/>
        </w:rPr>
      </w:pPr>
      <w:bookmarkStart w:id="0" w:name="_Hlk78284095"/>
      <w:r w:rsidRPr="00232348">
        <w:rPr>
          <w:rFonts w:ascii="Times New Roman" w:eastAsia="Times New Roman" w:hAnsi="Times New Roman" w:cs="Times New Roman"/>
          <w:lang w:eastAsia="hr-HR"/>
        </w:rPr>
        <w:t>KLASA: 112-02/26-01/5</w:t>
      </w:r>
    </w:p>
    <w:p w14:paraId="7FF6A702" w14:textId="2CE2C185" w:rsidR="00232348" w:rsidRPr="00232348" w:rsidRDefault="00232348" w:rsidP="00232348">
      <w:pPr>
        <w:spacing w:after="0" w:line="240" w:lineRule="auto"/>
        <w:rPr>
          <w:rFonts w:ascii="Times New Roman" w:eastAsia="Times New Roman" w:hAnsi="Times New Roman" w:cs="Times New Roman"/>
          <w:lang w:eastAsia="hr-HR"/>
        </w:rPr>
      </w:pPr>
      <w:r w:rsidRPr="00232348">
        <w:rPr>
          <w:rFonts w:ascii="Times New Roman" w:eastAsia="Times New Roman" w:hAnsi="Times New Roman" w:cs="Times New Roman"/>
          <w:lang w:eastAsia="hr-HR"/>
        </w:rPr>
        <w:t>URBROJ: 2158-19-03-26-</w:t>
      </w:r>
      <w:r w:rsidR="00704920">
        <w:rPr>
          <w:rFonts w:ascii="Times New Roman" w:eastAsia="Times New Roman" w:hAnsi="Times New Roman" w:cs="Times New Roman"/>
          <w:lang w:eastAsia="hr-HR"/>
        </w:rPr>
        <w:t>5</w:t>
      </w:r>
    </w:p>
    <w:p w14:paraId="3471FC0D" w14:textId="195AC748" w:rsidR="00232348" w:rsidRPr="00232348" w:rsidRDefault="00232348" w:rsidP="00232348">
      <w:pPr>
        <w:spacing w:after="0" w:line="240" w:lineRule="auto"/>
        <w:rPr>
          <w:rFonts w:ascii="Times New Roman" w:eastAsia="Times New Roman" w:hAnsi="Times New Roman" w:cs="Times New Roman"/>
          <w:lang w:eastAsia="hr-HR"/>
        </w:rPr>
      </w:pPr>
      <w:r w:rsidRPr="00232348">
        <w:rPr>
          <w:rFonts w:ascii="Times New Roman" w:eastAsia="Times New Roman" w:hAnsi="Times New Roman" w:cs="Times New Roman"/>
          <w:lang w:eastAsia="hr-HR"/>
        </w:rPr>
        <w:t xml:space="preserve">Ernestinovo, </w:t>
      </w:r>
      <w:r>
        <w:rPr>
          <w:rFonts w:ascii="Times New Roman" w:eastAsia="Times New Roman" w:hAnsi="Times New Roman" w:cs="Times New Roman"/>
          <w:lang w:eastAsia="hr-HR"/>
        </w:rPr>
        <w:t>13</w:t>
      </w:r>
      <w:r w:rsidRPr="00232348">
        <w:rPr>
          <w:rFonts w:ascii="Times New Roman" w:eastAsia="Times New Roman" w:hAnsi="Times New Roman" w:cs="Times New Roman"/>
          <w:lang w:eastAsia="hr-HR"/>
        </w:rPr>
        <w:t xml:space="preserve">. ožujka 2026. </w:t>
      </w:r>
    </w:p>
    <w:bookmarkEnd w:id="0"/>
    <w:p w14:paraId="55B1164B" w14:textId="77777777" w:rsidR="00F837D5" w:rsidRPr="00C06DD9" w:rsidRDefault="00F837D5" w:rsidP="00F837D5">
      <w:pPr>
        <w:spacing w:after="0" w:line="240" w:lineRule="auto"/>
        <w:rPr>
          <w:rFonts w:ascii="Times New Roman" w:eastAsia="Times New Roman" w:hAnsi="Times New Roman" w:cs="Times New Roman"/>
        </w:rPr>
      </w:pPr>
    </w:p>
    <w:p w14:paraId="05B113F7" w14:textId="599395C1" w:rsidR="00766BC7" w:rsidRPr="00C06DD9" w:rsidRDefault="00213D6C" w:rsidP="000745AA">
      <w:pPr>
        <w:jc w:val="both"/>
        <w:rPr>
          <w:rFonts w:ascii="Times New Roman" w:hAnsi="Times New Roman" w:cs="Times New Roman"/>
        </w:rPr>
      </w:pPr>
      <w:r w:rsidRPr="00C06DD9">
        <w:rPr>
          <w:rFonts w:ascii="Times New Roman" w:hAnsi="Times New Roman" w:cs="Times New Roman"/>
        </w:rPr>
        <w:t xml:space="preserve">Na temelju članka </w:t>
      </w:r>
      <w:r w:rsidR="00D96CEF">
        <w:rPr>
          <w:rFonts w:ascii="Times New Roman" w:hAnsi="Times New Roman" w:cs="Times New Roman"/>
        </w:rPr>
        <w:t>22</w:t>
      </w:r>
      <w:r w:rsidR="00A56599" w:rsidRPr="00C06DD9">
        <w:rPr>
          <w:rFonts w:ascii="Times New Roman" w:hAnsi="Times New Roman" w:cs="Times New Roman"/>
        </w:rPr>
        <w:t>.</w:t>
      </w:r>
      <w:r w:rsidR="00766BC7" w:rsidRPr="00C06DD9">
        <w:rPr>
          <w:rFonts w:ascii="Times New Roman" w:hAnsi="Times New Roman" w:cs="Times New Roman"/>
        </w:rPr>
        <w:t xml:space="preserve"> </w:t>
      </w:r>
      <w:r w:rsidRPr="00C06DD9">
        <w:rPr>
          <w:rFonts w:ascii="Times New Roman" w:hAnsi="Times New Roman" w:cs="Times New Roman"/>
        </w:rPr>
        <w:t>Zakona o službenicima i namještenicima u lokalnoj i područnoj (regionalnoj) samoupravi (Narodne novine br. 86/08, 61/11</w:t>
      </w:r>
      <w:r w:rsidR="00363B41" w:rsidRPr="00C06DD9">
        <w:rPr>
          <w:rFonts w:ascii="Times New Roman" w:hAnsi="Times New Roman" w:cs="Times New Roman"/>
        </w:rPr>
        <w:t>, 4/18</w:t>
      </w:r>
      <w:r w:rsidR="00C06DD9" w:rsidRPr="00C06DD9">
        <w:rPr>
          <w:rFonts w:ascii="Times New Roman" w:hAnsi="Times New Roman" w:cs="Times New Roman"/>
        </w:rPr>
        <w:t>, 112/19</w:t>
      </w:r>
      <w:r w:rsidR="00D96CEF">
        <w:rPr>
          <w:rFonts w:ascii="Times New Roman" w:hAnsi="Times New Roman" w:cs="Times New Roman"/>
        </w:rPr>
        <w:t>, 17/25</w:t>
      </w:r>
      <w:r w:rsidR="00CA0094" w:rsidRPr="00C06DD9">
        <w:rPr>
          <w:rFonts w:ascii="Times New Roman" w:hAnsi="Times New Roman" w:cs="Times New Roman"/>
        </w:rPr>
        <w:t>) objavljuju se</w:t>
      </w:r>
    </w:p>
    <w:p w14:paraId="6AED7624" w14:textId="77777777" w:rsidR="00B84686" w:rsidRDefault="00B84686" w:rsidP="00527965">
      <w:pPr>
        <w:pStyle w:val="Bezproreda"/>
        <w:jc w:val="center"/>
        <w:rPr>
          <w:rFonts w:ascii="Times New Roman" w:hAnsi="Times New Roman" w:cs="Times New Roman"/>
          <w:b/>
        </w:rPr>
      </w:pPr>
      <w:r>
        <w:rPr>
          <w:rFonts w:ascii="Times New Roman" w:hAnsi="Times New Roman" w:cs="Times New Roman"/>
          <w:b/>
        </w:rPr>
        <w:t>POZIV NA TESTIRANJE</w:t>
      </w:r>
    </w:p>
    <w:p w14:paraId="7557A09A" w14:textId="26E2EEBC" w:rsidR="00CA0094" w:rsidRPr="00C06DD9" w:rsidRDefault="00CA0094" w:rsidP="00527965">
      <w:pPr>
        <w:pStyle w:val="Bezproreda"/>
        <w:jc w:val="center"/>
        <w:rPr>
          <w:rFonts w:ascii="Times New Roman" w:hAnsi="Times New Roman" w:cs="Times New Roman"/>
          <w:b/>
        </w:rPr>
      </w:pPr>
      <w:r w:rsidRPr="00C06DD9">
        <w:rPr>
          <w:rFonts w:ascii="Times New Roman" w:hAnsi="Times New Roman" w:cs="Times New Roman"/>
          <w:b/>
        </w:rPr>
        <w:t xml:space="preserve">OPIS POSLOVA RADNOG MJESTA </w:t>
      </w:r>
    </w:p>
    <w:p w14:paraId="3DB924CA" w14:textId="77777777" w:rsidR="007C4D48" w:rsidRPr="00C06DD9" w:rsidRDefault="00CA0094" w:rsidP="00527965">
      <w:pPr>
        <w:pStyle w:val="Bezproreda"/>
        <w:jc w:val="center"/>
        <w:rPr>
          <w:rFonts w:ascii="Times New Roman" w:hAnsi="Times New Roman" w:cs="Times New Roman"/>
          <w:b/>
        </w:rPr>
      </w:pPr>
      <w:r w:rsidRPr="00C06DD9">
        <w:rPr>
          <w:rFonts w:ascii="Times New Roman" w:hAnsi="Times New Roman" w:cs="Times New Roman"/>
          <w:b/>
        </w:rPr>
        <w:t>I PODATCI</w:t>
      </w:r>
      <w:r w:rsidR="00766BC7" w:rsidRPr="00C06DD9">
        <w:rPr>
          <w:rFonts w:ascii="Times New Roman" w:hAnsi="Times New Roman" w:cs="Times New Roman"/>
          <w:b/>
        </w:rPr>
        <w:t xml:space="preserve"> O PLAĆI</w:t>
      </w:r>
    </w:p>
    <w:p w14:paraId="02C52224" w14:textId="77777777" w:rsidR="00964BA9" w:rsidRPr="00C06DD9" w:rsidRDefault="00964BA9" w:rsidP="00964BA9">
      <w:pPr>
        <w:spacing w:after="0" w:line="240" w:lineRule="auto"/>
        <w:rPr>
          <w:rFonts w:ascii="Times New Roman" w:eastAsia="Times New Roman" w:hAnsi="Times New Roman" w:cs="Times New Roman"/>
          <w:lang w:eastAsia="hr-HR"/>
        </w:rPr>
      </w:pPr>
    </w:p>
    <w:p w14:paraId="192B040A" w14:textId="77777777" w:rsidR="00D96CEF" w:rsidRDefault="00D96CEF" w:rsidP="00D96CEF">
      <w:pPr>
        <w:contextualSpacing/>
        <w:jc w:val="both"/>
        <w:rPr>
          <w:rFonts w:ascii="Times New Roman" w:eastAsia="Calibri" w:hAnsi="Times New Roman" w:cs="Times New Roman"/>
          <w:b/>
        </w:rPr>
      </w:pPr>
    </w:p>
    <w:p w14:paraId="2359AF6B"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b/>
          <w:bCs/>
          <w:u w:val="single"/>
          <w:lang w:eastAsia="zh-CN"/>
        </w:rPr>
        <w:t>Način prethodne provjere znanja i sposobnosti kandidata</w:t>
      </w:r>
    </w:p>
    <w:p w14:paraId="0AF03592" w14:textId="77777777" w:rsidR="00D96CEF" w:rsidRDefault="00D96CEF" w:rsidP="00D96CEF">
      <w:pPr>
        <w:contextualSpacing/>
        <w:jc w:val="both"/>
        <w:rPr>
          <w:rFonts w:ascii="Times New Roman" w:eastAsia="Calibri" w:hAnsi="Times New Roman" w:cs="Times New Roman"/>
          <w:b/>
        </w:rPr>
      </w:pPr>
    </w:p>
    <w:p w14:paraId="2AE7E25B" w14:textId="7510BF3A" w:rsidR="00D96CEF" w:rsidRDefault="00345022" w:rsidP="00D96CEF">
      <w:pPr>
        <w:contextualSpacing/>
        <w:jc w:val="both"/>
        <w:rPr>
          <w:rFonts w:ascii="Times New Roman" w:eastAsia="Calibri" w:hAnsi="Times New Roman" w:cs="Times New Roman"/>
          <w:b/>
        </w:rPr>
      </w:pPr>
      <w:r>
        <w:rPr>
          <w:rFonts w:ascii="Times New Roman" w:eastAsia="Calibri" w:hAnsi="Times New Roman" w:cs="Times New Roman"/>
          <w:bCs/>
        </w:rPr>
        <w:t>K</w:t>
      </w:r>
      <w:r w:rsidR="00D96CEF" w:rsidRPr="00D96CEF">
        <w:rPr>
          <w:rFonts w:ascii="Times New Roman" w:eastAsia="Calibri" w:hAnsi="Times New Roman" w:cs="Times New Roman"/>
          <w:bCs/>
        </w:rPr>
        <w:t xml:space="preserve">andidati se pozivaju na prethodnu provjeru znanja putem pisanog testiranja, koje će se, nakon provjere identiteta kandidata i uvodnih napomena, </w:t>
      </w:r>
      <w:r w:rsidR="00D96CEF" w:rsidRPr="00D96CEF">
        <w:rPr>
          <w:rFonts w:ascii="Times New Roman" w:eastAsia="Calibri" w:hAnsi="Times New Roman" w:cs="Times New Roman"/>
          <w:b/>
        </w:rPr>
        <w:t xml:space="preserve">održati dana </w:t>
      </w:r>
      <w:r w:rsidR="004606DC">
        <w:rPr>
          <w:rFonts w:ascii="Times New Roman" w:eastAsia="Calibri" w:hAnsi="Times New Roman" w:cs="Times New Roman"/>
          <w:b/>
        </w:rPr>
        <w:t>23</w:t>
      </w:r>
      <w:r w:rsidR="00D96CEF" w:rsidRPr="00D96CEF">
        <w:rPr>
          <w:rFonts w:ascii="Times New Roman" w:eastAsia="Calibri" w:hAnsi="Times New Roman" w:cs="Times New Roman"/>
          <w:b/>
        </w:rPr>
        <w:t xml:space="preserve">. </w:t>
      </w:r>
      <w:r w:rsidR="00232348">
        <w:rPr>
          <w:rFonts w:ascii="Times New Roman" w:eastAsia="Calibri" w:hAnsi="Times New Roman" w:cs="Times New Roman"/>
          <w:b/>
        </w:rPr>
        <w:t>ožujka</w:t>
      </w:r>
      <w:r w:rsidR="00D96CEF" w:rsidRPr="00D96CEF">
        <w:rPr>
          <w:rFonts w:ascii="Times New Roman" w:eastAsia="Calibri" w:hAnsi="Times New Roman" w:cs="Times New Roman"/>
          <w:b/>
        </w:rPr>
        <w:t xml:space="preserve"> 202</w:t>
      </w:r>
      <w:r w:rsidR="00D96CEF">
        <w:rPr>
          <w:rFonts w:ascii="Times New Roman" w:eastAsia="Calibri" w:hAnsi="Times New Roman" w:cs="Times New Roman"/>
          <w:b/>
        </w:rPr>
        <w:t>6</w:t>
      </w:r>
      <w:r w:rsidR="00D96CEF" w:rsidRPr="00D96CEF">
        <w:rPr>
          <w:rFonts w:ascii="Times New Roman" w:eastAsia="Calibri" w:hAnsi="Times New Roman" w:cs="Times New Roman"/>
          <w:b/>
        </w:rPr>
        <w:t xml:space="preserve">. godine </w:t>
      </w:r>
      <w:r w:rsidR="00D96CEF">
        <w:rPr>
          <w:rFonts w:ascii="Times New Roman" w:eastAsia="Calibri" w:hAnsi="Times New Roman" w:cs="Times New Roman"/>
          <w:b/>
        </w:rPr>
        <w:t>(</w:t>
      </w:r>
      <w:r w:rsidR="004606DC">
        <w:rPr>
          <w:rFonts w:ascii="Times New Roman" w:eastAsia="Calibri" w:hAnsi="Times New Roman" w:cs="Times New Roman"/>
          <w:b/>
        </w:rPr>
        <w:t>ponedjeljak</w:t>
      </w:r>
      <w:r w:rsidR="00D96CEF">
        <w:rPr>
          <w:rFonts w:ascii="Times New Roman" w:eastAsia="Calibri" w:hAnsi="Times New Roman" w:cs="Times New Roman"/>
          <w:b/>
        </w:rPr>
        <w:t xml:space="preserve">) </w:t>
      </w:r>
      <w:r w:rsidR="00D96CEF" w:rsidRPr="00D96CEF">
        <w:rPr>
          <w:rFonts w:ascii="Times New Roman" w:eastAsia="Calibri" w:hAnsi="Times New Roman" w:cs="Times New Roman"/>
          <w:b/>
        </w:rPr>
        <w:t xml:space="preserve">s početkom u </w:t>
      </w:r>
      <w:r w:rsidR="00232348">
        <w:rPr>
          <w:rFonts w:ascii="Times New Roman" w:eastAsia="Calibri" w:hAnsi="Times New Roman" w:cs="Times New Roman"/>
          <w:b/>
        </w:rPr>
        <w:t>1</w:t>
      </w:r>
      <w:r w:rsidR="003F4BB8">
        <w:rPr>
          <w:rFonts w:ascii="Times New Roman" w:eastAsia="Calibri" w:hAnsi="Times New Roman" w:cs="Times New Roman"/>
          <w:b/>
        </w:rPr>
        <w:t>3</w:t>
      </w:r>
      <w:r w:rsidR="00D96CEF" w:rsidRPr="00D96CEF">
        <w:rPr>
          <w:rFonts w:ascii="Times New Roman" w:eastAsia="Calibri" w:hAnsi="Times New Roman" w:cs="Times New Roman"/>
          <w:b/>
        </w:rPr>
        <w:t>:</w:t>
      </w:r>
      <w:r w:rsidR="003F4BB8">
        <w:rPr>
          <w:rFonts w:ascii="Times New Roman" w:eastAsia="Calibri" w:hAnsi="Times New Roman" w:cs="Times New Roman"/>
          <w:b/>
        </w:rPr>
        <w:t>3</w:t>
      </w:r>
      <w:r w:rsidR="00D96CEF" w:rsidRPr="00D96CEF">
        <w:rPr>
          <w:rFonts w:ascii="Times New Roman" w:eastAsia="Calibri" w:hAnsi="Times New Roman" w:cs="Times New Roman"/>
          <w:b/>
        </w:rPr>
        <w:t>0 sati u vijećnici Općine Ernestinovo, na adresi: Vladimira Nazora 64, Ernestinovo.</w:t>
      </w:r>
    </w:p>
    <w:p w14:paraId="68C89A47" w14:textId="77777777" w:rsidR="00852C10" w:rsidRDefault="00852C10" w:rsidP="00D96CEF">
      <w:pPr>
        <w:contextualSpacing/>
        <w:jc w:val="both"/>
        <w:rPr>
          <w:rFonts w:ascii="Times New Roman" w:eastAsia="Calibri" w:hAnsi="Times New Roman" w:cs="Times New Roman"/>
          <w:b/>
        </w:rPr>
      </w:pPr>
    </w:p>
    <w:p w14:paraId="3A50A7C2" w14:textId="7EFD4409" w:rsidR="00852C10" w:rsidRPr="00D96CEF" w:rsidRDefault="00852C10" w:rsidP="00D96CEF">
      <w:pPr>
        <w:contextualSpacing/>
        <w:jc w:val="both"/>
        <w:rPr>
          <w:rFonts w:ascii="Times New Roman" w:eastAsia="Calibri" w:hAnsi="Times New Roman" w:cs="Times New Roman"/>
          <w:b/>
        </w:rPr>
      </w:pPr>
      <w:r>
        <w:rPr>
          <w:rFonts w:ascii="Times New Roman" w:eastAsia="Calibri" w:hAnsi="Times New Roman" w:cs="Times New Roman"/>
          <w:b/>
        </w:rPr>
        <w:t>Nakon pisanog testiranja provest će se i usmeno testiranje ( intervju) na istoj adresu u 1</w:t>
      </w:r>
      <w:r w:rsidR="003F4BB8">
        <w:rPr>
          <w:rFonts w:ascii="Times New Roman" w:eastAsia="Calibri" w:hAnsi="Times New Roman" w:cs="Times New Roman"/>
          <w:b/>
        </w:rPr>
        <w:t>4</w:t>
      </w:r>
      <w:r>
        <w:rPr>
          <w:rFonts w:ascii="Times New Roman" w:eastAsia="Calibri" w:hAnsi="Times New Roman" w:cs="Times New Roman"/>
          <w:b/>
        </w:rPr>
        <w:t>:</w:t>
      </w:r>
      <w:r w:rsidR="003F4BB8">
        <w:rPr>
          <w:rFonts w:ascii="Times New Roman" w:eastAsia="Calibri" w:hAnsi="Times New Roman" w:cs="Times New Roman"/>
          <w:b/>
        </w:rPr>
        <w:t>2</w:t>
      </w:r>
      <w:r>
        <w:rPr>
          <w:rFonts w:ascii="Times New Roman" w:eastAsia="Calibri" w:hAnsi="Times New Roman" w:cs="Times New Roman"/>
          <w:b/>
        </w:rPr>
        <w:t xml:space="preserve">0 sati sa kandidatima koji ostvare dovoljan broj bodova. </w:t>
      </w:r>
    </w:p>
    <w:p w14:paraId="163DB8D8"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p>
    <w:p w14:paraId="58E900DF"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b/>
          <w:bCs/>
          <w:u w:val="single"/>
          <w:lang w:eastAsia="zh-CN"/>
        </w:rPr>
        <w:t>Način prethodne provjere znanja i sposobnosti kandidata</w:t>
      </w:r>
    </w:p>
    <w:p w14:paraId="7DD35302" w14:textId="0AF7F723"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Po dolasku na provjeru znanja, od kandidata će biti zatraženo predočavanje osobne iskaznice, putovnice ili vozačke dozvole radi utvrđivanja identiteta. Kandidati koji ne mogu dokazati identitet neće moći pristupiti testiranju. Za kandidata koji ne pristupi testiranju smatrat će se da je povukao prijavu </w:t>
      </w:r>
      <w:r>
        <w:rPr>
          <w:rFonts w:ascii="Times New Roman" w:eastAsia="Times New Roman" w:hAnsi="Times New Roman" w:cs="Times New Roman"/>
          <w:lang w:eastAsia="zh-CN"/>
        </w:rPr>
        <w:t xml:space="preserve">na oglas. </w:t>
      </w:r>
    </w:p>
    <w:p w14:paraId="2F24786D"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p>
    <w:p w14:paraId="252CBB73"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Po utvrđivanju identiteta, kandidatima će biti podijeljena pitanja za provjeru znanja. Navedena pismena provjera traje 45 minuta (stručni dio). </w:t>
      </w:r>
    </w:p>
    <w:p w14:paraId="401FFA0D"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Kandidati su se dužni pridržavati utvrđenog vremena i rasporeda testiranja. </w:t>
      </w:r>
    </w:p>
    <w:p w14:paraId="25C8A54F"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Za vrijeme provjere znanja i sposobnosti nije dopušteno:</w:t>
      </w:r>
    </w:p>
    <w:p w14:paraId="1D7A8059" w14:textId="77777777" w:rsidR="00D96CEF" w:rsidRPr="00487DAA" w:rsidRDefault="00D96CEF" w:rsidP="00D96CEF">
      <w:pPr>
        <w:numPr>
          <w:ilvl w:val="1"/>
          <w:numId w:val="11"/>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koristiti se bilo kakvom literaturom odnosno bilješkama,</w:t>
      </w:r>
    </w:p>
    <w:p w14:paraId="7F9A9618" w14:textId="77777777" w:rsidR="00D96CEF" w:rsidRPr="00487DAA" w:rsidRDefault="00D96CEF" w:rsidP="00D96CEF">
      <w:pPr>
        <w:numPr>
          <w:ilvl w:val="1"/>
          <w:numId w:val="11"/>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koristiti mobitel ili druga komunikacijska sredstva,</w:t>
      </w:r>
    </w:p>
    <w:p w14:paraId="687D06A9" w14:textId="77777777" w:rsidR="00D96CEF" w:rsidRPr="00487DAA" w:rsidRDefault="00D96CEF" w:rsidP="00D96CEF">
      <w:pPr>
        <w:numPr>
          <w:ilvl w:val="1"/>
          <w:numId w:val="11"/>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napuštati prostoriju u kojoj se provjera odvija,</w:t>
      </w:r>
    </w:p>
    <w:p w14:paraId="1F75699F" w14:textId="77777777" w:rsidR="00D96CEF" w:rsidRPr="00487DAA" w:rsidRDefault="00D96CEF" w:rsidP="00D96CEF">
      <w:pPr>
        <w:numPr>
          <w:ilvl w:val="1"/>
          <w:numId w:val="11"/>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razgovarati sa ostalim kandidatima niti na bilo koji drugi način remetiti koncentraciju kandidata</w:t>
      </w:r>
    </w:p>
    <w:p w14:paraId="7661C5A3"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Kandidati koji se budu ponašali neprimjerno ili prekrše jedno od gore navedenih pravila bit će udaljeni sa testiranja, a njihov rezultat i rad neće se bodovati. </w:t>
      </w:r>
    </w:p>
    <w:p w14:paraId="1FE7E5FE"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Za dio pisane provjere znanja dodjeljuje se od 1 do 10 bodova. Smatra se da su kandidati položili ako su ostvarili najmanje 5 bodova. Kandidati koji su uspješno položili pisani dio, pristupit će na intervju.</w:t>
      </w:r>
    </w:p>
    <w:p w14:paraId="1E6F0AC8"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Kroz razgovor s kandidatima utvrđuju se interesi, profesionalni ciljevi i motivacija kandidata za rad u jedinici lokalne samouprave. Rezultati intervjua boduju se na isti način kao i testiranje. </w:t>
      </w:r>
    </w:p>
    <w:p w14:paraId="24FD5567"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Kandidati koji su pristupili testiranju imaju pravo uvida u rezultate provedenog postupka.</w:t>
      </w:r>
    </w:p>
    <w:p w14:paraId="21721EF7" w14:textId="729003BE"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Pročelnica Jedinstvenog upravnog odjela donosi rješenje o prijemu u službu koje će biti dostavljeno svim kandidatima prijavljenim na</w:t>
      </w:r>
      <w:r>
        <w:rPr>
          <w:rFonts w:ascii="Times New Roman" w:eastAsia="Times New Roman" w:hAnsi="Times New Roman" w:cs="Times New Roman"/>
          <w:lang w:eastAsia="zh-CN"/>
        </w:rPr>
        <w:t xml:space="preserve"> oglas</w:t>
      </w:r>
      <w:r w:rsidRPr="00487DAA">
        <w:rPr>
          <w:rFonts w:ascii="Times New Roman" w:eastAsia="Times New Roman" w:hAnsi="Times New Roman" w:cs="Times New Roman"/>
          <w:lang w:eastAsia="zh-CN"/>
        </w:rPr>
        <w:t>, a koji su ispunili formalne uvjete.</w:t>
      </w:r>
    </w:p>
    <w:p w14:paraId="321AB5EF"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lastRenderedPageBreak/>
        <w:t>Izabrani kandidat mora dostaviti uvjerenje o zdravstvenoj sposobnosti prije donošenja rješenja o prijmu u službu.</w:t>
      </w:r>
    </w:p>
    <w:p w14:paraId="45C26140"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Pročelnica donosi rješenje o prijmu u službu koje se dostavlja svim kandidatima koji su se prijavili za radno mjesto, a koji su ispunili formalne uvjete.</w:t>
      </w:r>
    </w:p>
    <w:p w14:paraId="0998D3C8" w14:textId="77777777" w:rsidR="00D96CEF" w:rsidRDefault="00D96CEF" w:rsidP="000B6D41">
      <w:pPr>
        <w:spacing w:after="0" w:line="240" w:lineRule="auto"/>
        <w:jc w:val="both"/>
        <w:rPr>
          <w:rFonts w:ascii="Times New Roman" w:eastAsia="Times New Roman" w:hAnsi="Times New Roman" w:cs="Times New Roman"/>
          <w:lang w:eastAsia="hr-HR"/>
        </w:rPr>
      </w:pPr>
    </w:p>
    <w:p w14:paraId="1AF2E49A" w14:textId="0F04F70E" w:rsidR="00D96CEF" w:rsidRPr="00D96CEF" w:rsidRDefault="00D96CEF" w:rsidP="000B6D41">
      <w:pPr>
        <w:spacing w:after="0" w:line="240" w:lineRule="auto"/>
        <w:jc w:val="both"/>
        <w:rPr>
          <w:rFonts w:ascii="Times New Roman" w:eastAsia="Times New Roman" w:hAnsi="Times New Roman" w:cs="Times New Roman"/>
          <w:b/>
          <w:bCs/>
          <w:lang w:eastAsia="hr-HR"/>
        </w:rPr>
      </w:pPr>
      <w:r w:rsidRPr="00D96CEF">
        <w:rPr>
          <w:rFonts w:ascii="Times New Roman" w:eastAsia="Times New Roman" w:hAnsi="Times New Roman" w:cs="Times New Roman"/>
          <w:b/>
          <w:bCs/>
          <w:lang w:eastAsia="hr-HR"/>
        </w:rPr>
        <w:t xml:space="preserve">OPIS POSLOVA RADNOG MJESTA I PODACI O PLAĆI </w:t>
      </w:r>
    </w:p>
    <w:p w14:paraId="4D90F8D8" w14:textId="77777777" w:rsidR="00D96CEF" w:rsidRDefault="00D96CEF" w:rsidP="000B6D41">
      <w:pPr>
        <w:spacing w:after="0" w:line="240" w:lineRule="auto"/>
        <w:jc w:val="both"/>
        <w:rPr>
          <w:rFonts w:ascii="Times New Roman" w:eastAsia="Times New Roman" w:hAnsi="Times New Roman" w:cs="Times New Roman"/>
          <w:lang w:eastAsia="hr-HR"/>
        </w:rPr>
      </w:pPr>
    </w:p>
    <w:p w14:paraId="5FBB80DD" w14:textId="7F6529BC" w:rsidR="00766CF1" w:rsidRPr="00C06DD9" w:rsidRDefault="00766BC7" w:rsidP="000B6D41">
      <w:pPr>
        <w:spacing w:after="0" w:line="240" w:lineRule="auto"/>
        <w:jc w:val="both"/>
        <w:rPr>
          <w:rFonts w:ascii="Times New Roman" w:eastAsia="Times New Roman" w:hAnsi="Times New Roman" w:cs="Times New Roman"/>
          <w:lang w:eastAsia="hr-HR"/>
        </w:rPr>
      </w:pPr>
      <w:r w:rsidRPr="00C06DD9">
        <w:rPr>
          <w:rFonts w:ascii="Times New Roman" w:eastAsia="Times New Roman" w:hAnsi="Times New Roman" w:cs="Times New Roman"/>
          <w:lang w:eastAsia="hr-HR"/>
        </w:rPr>
        <w:t xml:space="preserve">Radno mjesto: </w:t>
      </w:r>
      <w:r w:rsidRPr="00C06DD9">
        <w:rPr>
          <w:rFonts w:ascii="Times New Roman" w:eastAsia="Times New Roman" w:hAnsi="Times New Roman" w:cs="Times New Roman"/>
          <w:lang w:eastAsia="hr-HR"/>
        </w:rPr>
        <w:tab/>
      </w:r>
      <w:r w:rsidR="00334849">
        <w:rPr>
          <w:rFonts w:ascii="Times New Roman" w:eastAsia="Times New Roman" w:hAnsi="Times New Roman" w:cs="Times New Roman"/>
          <w:lang w:eastAsia="hr-HR"/>
        </w:rPr>
        <w:t xml:space="preserve">          </w:t>
      </w:r>
      <w:r w:rsidR="009F7EF1">
        <w:rPr>
          <w:rFonts w:ascii="Times New Roman" w:eastAsia="Times New Roman" w:hAnsi="Times New Roman" w:cs="Times New Roman"/>
          <w:lang w:eastAsia="hr-HR"/>
        </w:rPr>
        <w:t xml:space="preserve">   </w:t>
      </w:r>
      <w:r w:rsidRPr="00C06DD9">
        <w:rPr>
          <w:rFonts w:ascii="Times New Roman" w:eastAsia="Times New Roman" w:hAnsi="Times New Roman" w:cs="Times New Roman"/>
          <w:lang w:eastAsia="hr-HR"/>
        </w:rPr>
        <w:t>Viši</w:t>
      </w:r>
      <w:r w:rsidR="00487DAA">
        <w:rPr>
          <w:rFonts w:ascii="Times New Roman" w:eastAsia="Times New Roman" w:hAnsi="Times New Roman" w:cs="Times New Roman"/>
          <w:lang w:eastAsia="hr-HR"/>
        </w:rPr>
        <w:t xml:space="preserve"> </w:t>
      </w:r>
      <w:r w:rsidR="00232348">
        <w:rPr>
          <w:rFonts w:ascii="Times New Roman" w:eastAsia="Times New Roman" w:hAnsi="Times New Roman" w:cs="Times New Roman"/>
          <w:lang w:eastAsia="hr-HR"/>
        </w:rPr>
        <w:t>stručni suradnik za projekte</w:t>
      </w:r>
    </w:p>
    <w:p w14:paraId="374B8A8F" w14:textId="3AB6540D" w:rsidR="00766BC7" w:rsidRPr="00C06DD9" w:rsidRDefault="00766BC7" w:rsidP="00766BC7">
      <w:pPr>
        <w:spacing w:after="0" w:line="240" w:lineRule="auto"/>
        <w:jc w:val="both"/>
        <w:rPr>
          <w:rFonts w:ascii="Times New Roman" w:eastAsia="Times New Roman" w:hAnsi="Times New Roman" w:cs="Times New Roman"/>
          <w:lang w:eastAsia="hr-HR"/>
        </w:rPr>
      </w:pPr>
      <w:r w:rsidRPr="00C06DD9">
        <w:rPr>
          <w:rFonts w:ascii="Times New Roman" w:eastAsia="Times New Roman" w:hAnsi="Times New Roman" w:cs="Times New Roman"/>
          <w:lang w:eastAsia="hr-HR"/>
        </w:rPr>
        <w:t>Kategorija</w:t>
      </w:r>
      <w:r w:rsidRPr="00C06DD9">
        <w:rPr>
          <w:rFonts w:ascii="Times New Roman" w:eastAsia="Times New Roman" w:hAnsi="Times New Roman" w:cs="Times New Roman"/>
          <w:lang w:eastAsia="hr-HR"/>
        </w:rPr>
        <w:tab/>
      </w:r>
      <w:r w:rsidRPr="00C06DD9">
        <w:rPr>
          <w:rFonts w:ascii="Times New Roman" w:eastAsia="Times New Roman" w:hAnsi="Times New Roman" w:cs="Times New Roman"/>
          <w:lang w:eastAsia="hr-HR"/>
        </w:rPr>
        <w:tab/>
        <w:t>II.</w:t>
      </w:r>
    </w:p>
    <w:p w14:paraId="680F6C7C" w14:textId="6C4BA132" w:rsidR="00766BC7" w:rsidRPr="00C06DD9" w:rsidRDefault="00766BC7" w:rsidP="00766BC7">
      <w:pPr>
        <w:spacing w:after="0" w:line="240" w:lineRule="auto"/>
        <w:jc w:val="both"/>
        <w:rPr>
          <w:rFonts w:ascii="Times New Roman" w:eastAsia="Times New Roman" w:hAnsi="Times New Roman" w:cs="Times New Roman"/>
          <w:lang w:eastAsia="hr-HR"/>
        </w:rPr>
      </w:pPr>
      <w:r w:rsidRPr="00C06DD9">
        <w:rPr>
          <w:rFonts w:ascii="Times New Roman" w:eastAsia="Times New Roman" w:hAnsi="Times New Roman" w:cs="Times New Roman"/>
          <w:lang w:eastAsia="hr-HR"/>
        </w:rPr>
        <w:t>Potkategorija</w:t>
      </w:r>
      <w:r w:rsidRPr="00C06DD9">
        <w:rPr>
          <w:rFonts w:ascii="Times New Roman" w:eastAsia="Times New Roman" w:hAnsi="Times New Roman" w:cs="Times New Roman"/>
          <w:lang w:eastAsia="hr-HR"/>
        </w:rPr>
        <w:tab/>
      </w:r>
      <w:r w:rsidRPr="00C06DD9">
        <w:rPr>
          <w:rFonts w:ascii="Times New Roman" w:eastAsia="Times New Roman" w:hAnsi="Times New Roman" w:cs="Times New Roman"/>
          <w:lang w:eastAsia="hr-HR"/>
        </w:rPr>
        <w:tab/>
        <w:t xml:space="preserve">Viši </w:t>
      </w:r>
      <w:r w:rsidR="00232348">
        <w:rPr>
          <w:rFonts w:ascii="Times New Roman" w:eastAsia="Times New Roman" w:hAnsi="Times New Roman" w:cs="Times New Roman"/>
          <w:lang w:eastAsia="hr-HR"/>
        </w:rPr>
        <w:t xml:space="preserve">stručni suradnik </w:t>
      </w:r>
    </w:p>
    <w:p w14:paraId="32C1B766" w14:textId="000B179D" w:rsidR="00766BC7" w:rsidRPr="00C06DD9" w:rsidRDefault="00766BC7" w:rsidP="00766BC7">
      <w:pPr>
        <w:spacing w:after="0" w:line="240" w:lineRule="auto"/>
        <w:jc w:val="both"/>
        <w:rPr>
          <w:rFonts w:ascii="Times New Roman" w:eastAsia="Times New Roman" w:hAnsi="Times New Roman" w:cs="Times New Roman"/>
          <w:lang w:eastAsia="hr-HR"/>
        </w:rPr>
      </w:pPr>
      <w:r w:rsidRPr="00C06DD9">
        <w:rPr>
          <w:rFonts w:ascii="Times New Roman" w:eastAsia="Times New Roman" w:hAnsi="Times New Roman" w:cs="Times New Roman"/>
          <w:lang w:eastAsia="hr-HR"/>
        </w:rPr>
        <w:t>Klasifikacijski rang:</w:t>
      </w:r>
      <w:r w:rsidRPr="00C06DD9">
        <w:rPr>
          <w:rFonts w:ascii="Times New Roman" w:eastAsia="Times New Roman" w:hAnsi="Times New Roman" w:cs="Times New Roman"/>
          <w:lang w:eastAsia="hr-HR"/>
        </w:rPr>
        <w:tab/>
      </w:r>
      <w:r w:rsidR="009F7EF1">
        <w:rPr>
          <w:rFonts w:ascii="Times New Roman" w:eastAsia="Times New Roman" w:hAnsi="Times New Roman" w:cs="Times New Roman"/>
          <w:lang w:eastAsia="hr-HR"/>
        </w:rPr>
        <w:t xml:space="preserve"> </w:t>
      </w:r>
      <w:r w:rsidR="00232348">
        <w:rPr>
          <w:rFonts w:ascii="Times New Roman" w:eastAsia="Times New Roman" w:hAnsi="Times New Roman" w:cs="Times New Roman"/>
          <w:lang w:eastAsia="hr-HR"/>
        </w:rPr>
        <w:t>6</w:t>
      </w:r>
      <w:r w:rsidRPr="00C06DD9">
        <w:rPr>
          <w:rFonts w:ascii="Times New Roman" w:eastAsia="Times New Roman" w:hAnsi="Times New Roman" w:cs="Times New Roman"/>
          <w:lang w:eastAsia="hr-HR"/>
        </w:rPr>
        <w:t>.</w:t>
      </w:r>
    </w:p>
    <w:p w14:paraId="4CA5A28A" w14:textId="77777777" w:rsidR="00766BC7" w:rsidRPr="00C06DD9" w:rsidRDefault="00766BC7" w:rsidP="000B6D41">
      <w:pPr>
        <w:spacing w:after="0" w:line="240" w:lineRule="auto"/>
        <w:jc w:val="both"/>
        <w:rPr>
          <w:rFonts w:ascii="Times New Roman" w:eastAsia="Times New Roman" w:hAnsi="Times New Roman" w:cs="Times New Roman"/>
          <w:lang w:eastAsia="hr-HR"/>
        </w:rPr>
      </w:pPr>
    </w:p>
    <w:p w14:paraId="6FE3F2B9" w14:textId="3D666875" w:rsidR="00766BC7" w:rsidRDefault="00766BC7" w:rsidP="00766BC7">
      <w:pPr>
        <w:spacing w:after="0" w:line="240" w:lineRule="auto"/>
        <w:jc w:val="both"/>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0"/>
        <w:gridCol w:w="1302"/>
      </w:tblGrid>
      <w:tr w:rsidR="003B70C0" w:rsidRPr="003B70C0" w14:paraId="46AABA78" w14:textId="77777777" w:rsidTr="00A47F82">
        <w:tc>
          <w:tcPr>
            <w:tcW w:w="7974" w:type="dxa"/>
            <w:vAlign w:val="center"/>
          </w:tcPr>
          <w:p w14:paraId="0740DEA7" w14:textId="77777777" w:rsidR="003B70C0" w:rsidRPr="003B70C0" w:rsidRDefault="003B70C0" w:rsidP="003B70C0">
            <w:pPr>
              <w:keepNext/>
              <w:spacing w:after="0" w:line="240" w:lineRule="auto"/>
              <w:jc w:val="center"/>
              <w:outlineLvl w:val="1"/>
              <w:rPr>
                <w:rFonts w:ascii="Times New Roman" w:eastAsia="Times New Roman" w:hAnsi="Times New Roman" w:cs="Times New Roman"/>
                <w:bCs/>
                <w:lang w:eastAsia="hr-HR"/>
              </w:rPr>
            </w:pPr>
            <w:r w:rsidRPr="003B70C0">
              <w:rPr>
                <w:rFonts w:ascii="Times New Roman" w:eastAsia="Times New Roman" w:hAnsi="Times New Roman" w:cs="Times New Roman"/>
                <w:bCs/>
                <w:lang w:eastAsia="hr-HR"/>
              </w:rPr>
              <w:t xml:space="preserve">Poslovi radnog mjesta - viši stručni suradnik za projekte </w:t>
            </w:r>
          </w:p>
        </w:tc>
        <w:tc>
          <w:tcPr>
            <w:tcW w:w="1312" w:type="dxa"/>
            <w:vAlign w:val="center"/>
          </w:tcPr>
          <w:p w14:paraId="5EAA4F22" w14:textId="77777777" w:rsidR="003B70C0" w:rsidRPr="003B70C0" w:rsidRDefault="003B70C0" w:rsidP="003B70C0">
            <w:pPr>
              <w:keepNext/>
              <w:spacing w:after="0" w:line="240" w:lineRule="auto"/>
              <w:jc w:val="center"/>
              <w:outlineLvl w:val="1"/>
              <w:rPr>
                <w:rFonts w:ascii="Times New Roman" w:eastAsia="Times New Roman" w:hAnsi="Times New Roman" w:cs="Times New Roman"/>
                <w:bCs/>
                <w:lang w:eastAsia="hr-HR"/>
              </w:rPr>
            </w:pPr>
            <w:r w:rsidRPr="003B70C0">
              <w:rPr>
                <w:rFonts w:ascii="Times New Roman" w:eastAsia="Times New Roman" w:hAnsi="Times New Roman" w:cs="Times New Roman"/>
                <w:bCs/>
                <w:lang w:eastAsia="hr-HR"/>
              </w:rPr>
              <w:t>Približan postotak radnog vremena</w:t>
            </w:r>
          </w:p>
        </w:tc>
      </w:tr>
      <w:tr w:rsidR="003B70C0" w:rsidRPr="003B70C0" w14:paraId="249CB725" w14:textId="77777777" w:rsidTr="00A47F82">
        <w:tc>
          <w:tcPr>
            <w:tcW w:w="7974" w:type="dxa"/>
          </w:tcPr>
          <w:p w14:paraId="1EC075BF" w14:textId="77777777" w:rsidR="003B70C0" w:rsidRPr="003B70C0" w:rsidRDefault="003B70C0" w:rsidP="003B70C0">
            <w:pPr>
              <w:spacing w:beforeLines="40" w:before="96" w:afterLines="40" w:after="96" w:line="240" w:lineRule="auto"/>
              <w:jc w:val="both"/>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Samostalno vođenje cjelokupnog projektnog ciklusa jednostavnijih projekata, manjeg obujma, trajanja najviše jednu godinu ili obavljanje poslova pomoćnog voditelja složenijeg projekta</w:t>
            </w:r>
          </w:p>
        </w:tc>
        <w:tc>
          <w:tcPr>
            <w:tcW w:w="1312" w:type="dxa"/>
          </w:tcPr>
          <w:p w14:paraId="5871E64B" w14:textId="77777777" w:rsidR="003B70C0" w:rsidRPr="003B70C0" w:rsidRDefault="003B70C0" w:rsidP="003B70C0">
            <w:pPr>
              <w:spacing w:after="0" w:line="240" w:lineRule="auto"/>
              <w:jc w:val="center"/>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20%</w:t>
            </w:r>
          </w:p>
        </w:tc>
      </w:tr>
      <w:tr w:rsidR="003B70C0" w:rsidRPr="003B70C0" w14:paraId="222F25E6" w14:textId="77777777" w:rsidTr="00A47F82">
        <w:tc>
          <w:tcPr>
            <w:tcW w:w="7974" w:type="dxa"/>
          </w:tcPr>
          <w:p w14:paraId="2B2ACF80" w14:textId="77777777" w:rsidR="003B70C0" w:rsidRPr="003B70C0" w:rsidRDefault="003B70C0" w:rsidP="003B70C0">
            <w:pPr>
              <w:spacing w:after="0" w:line="240" w:lineRule="auto"/>
              <w:jc w:val="both"/>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Pravovremeno provođenje projektnih aktivnosti</w:t>
            </w:r>
          </w:p>
        </w:tc>
        <w:tc>
          <w:tcPr>
            <w:tcW w:w="1312" w:type="dxa"/>
          </w:tcPr>
          <w:p w14:paraId="246718CD" w14:textId="77777777" w:rsidR="003B70C0" w:rsidRPr="003B70C0" w:rsidRDefault="003B70C0" w:rsidP="003B70C0">
            <w:pPr>
              <w:spacing w:after="0" w:line="240" w:lineRule="auto"/>
              <w:jc w:val="center"/>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20%</w:t>
            </w:r>
          </w:p>
        </w:tc>
      </w:tr>
      <w:tr w:rsidR="003B70C0" w:rsidRPr="003B70C0" w14:paraId="3037EC9F" w14:textId="77777777" w:rsidTr="00A47F82">
        <w:tc>
          <w:tcPr>
            <w:tcW w:w="7974" w:type="dxa"/>
          </w:tcPr>
          <w:p w14:paraId="05CDAF97" w14:textId="77777777" w:rsidR="003B70C0" w:rsidRPr="003B70C0" w:rsidRDefault="003B70C0" w:rsidP="003B70C0">
            <w:pPr>
              <w:spacing w:after="0" w:line="240" w:lineRule="auto"/>
              <w:jc w:val="both"/>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Koordinacija i briga za ispravno funkcioniranje projektnog tima</w:t>
            </w:r>
          </w:p>
        </w:tc>
        <w:tc>
          <w:tcPr>
            <w:tcW w:w="1312" w:type="dxa"/>
          </w:tcPr>
          <w:p w14:paraId="3ED5EED3" w14:textId="77777777" w:rsidR="003B70C0" w:rsidRPr="003B70C0" w:rsidRDefault="003B70C0" w:rsidP="003B70C0">
            <w:pPr>
              <w:spacing w:after="0" w:line="240" w:lineRule="auto"/>
              <w:jc w:val="center"/>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10%</w:t>
            </w:r>
          </w:p>
        </w:tc>
      </w:tr>
      <w:tr w:rsidR="003B70C0" w:rsidRPr="003B70C0" w14:paraId="20FD7EFE" w14:textId="77777777" w:rsidTr="00A47F82">
        <w:tc>
          <w:tcPr>
            <w:tcW w:w="7974" w:type="dxa"/>
          </w:tcPr>
          <w:p w14:paraId="6C7D4CAD" w14:textId="77777777" w:rsidR="003B70C0" w:rsidRPr="003B70C0" w:rsidRDefault="003B70C0" w:rsidP="003B70C0">
            <w:pPr>
              <w:spacing w:after="0" w:line="240" w:lineRule="auto"/>
              <w:jc w:val="both"/>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Komunikacija i koordinacija s projektnim partnerima u svrhu uspješne i kvalitetne provedbe projektnih aktivnosti</w:t>
            </w:r>
          </w:p>
        </w:tc>
        <w:tc>
          <w:tcPr>
            <w:tcW w:w="1312" w:type="dxa"/>
          </w:tcPr>
          <w:p w14:paraId="1DF37C8A" w14:textId="77777777" w:rsidR="003B70C0" w:rsidRPr="003B70C0" w:rsidRDefault="003B70C0" w:rsidP="003B70C0">
            <w:pPr>
              <w:spacing w:after="0" w:line="360" w:lineRule="auto"/>
              <w:jc w:val="center"/>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10%</w:t>
            </w:r>
          </w:p>
        </w:tc>
      </w:tr>
      <w:tr w:rsidR="003B70C0" w:rsidRPr="003B70C0" w14:paraId="1D7EEEB1" w14:textId="77777777" w:rsidTr="00A47F82">
        <w:tc>
          <w:tcPr>
            <w:tcW w:w="7974" w:type="dxa"/>
          </w:tcPr>
          <w:p w14:paraId="37FDAD57" w14:textId="77777777" w:rsidR="003B70C0" w:rsidRPr="003B70C0" w:rsidRDefault="003B70C0" w:rsidP="003B70C0">
            <w:pPr>
              <w:spacing w:after="0" w:line="240" w:lineRule="auto"/>
              <w:jc w:val="both"/>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Obavljanje postupaka javne nabave u svrhu provođenja projekta</w:t>
            </w:r>
          </w:p>
        </w:tc>
        <w:tc>
          <w:tcPr>
            <w:tcW w:w="1312" w:type="dxa"/>
          </w:tcPr>
          <w:p w14:paraId="19EFBEFF" w14:textId="77777777" w:rsidR="003B70C0" w:rsidRPr="003B70C0" w:rsidRDefault="003B70C0" w:rsidP="003B70C0">
            <w:pPr>
              <w:spacing w:after="0" w:line="240" w:lineRule="auto"/>
              <w:jc w:val="center"/>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5%</w:t>
            </w:r>
          </w:p>
        </w:tc>
      </w:tr>
      <w:tr w:rsidR="003B70C0" w:rsidRPr="003B70C0" w14:paraId="1A7BA051" w14:textId="77777777" w:rsidTr="00A47F82">
        <w:tc>
          <w:tcPr>
            <w:tcW w:w="7974" w:type="dxa"/>
          </w:tcPr>
          <w:p w14:paraId="2997BCAA" w14:textId="77777777" w:rsidR="003B70C0" w:rsidRPr="003B70C0" w:rsidRDefault="003B70C0" w:rsidP="003B70C0">
            <w:pPr>
              <w:spacing w:after="0" w:line="240" w:lineRule="auto"/>
              <w:jc w:val="both"/>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Priprema financijskih i narativnih izvještaja</w:t>
            </w:r>
          </w:p>
        </w:tc>
        <w:tc>
          <w:tcPr>
            <w:tcW w:w="1312" w:type="dxa"/>
          </w:tcPr>
          <w:p w14:paraId="3D2DA0B9" w14:textId="77777777" w:rsidR="003B70C0" w:rsidRPr="003B70C0" w:rsidRDefault="003B70C0" w:rsidP="003B70C0">
            <w:pPr>
              <w:spacing w:after="0" w:line="240" w:lineRule="auto"/>
              <w:jc w:val="center"/>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5%</w:t>
            </w:r>
          </w:p>
        </w:tc>
      </w:tr>
      <w:tr w:rsidR="003B70C0" w:rsidRPr="003B70C0" w14:paraId="68D6C824" w14:textId="77777777" w:rsidTr="00A47F82">
        <w:tc>
          <w:tcPr>
            <w:tcW w:w="7974" w:type="dxa"/>
          </w:tcPr>
          <w:p w14:paraId="13C2055E" w14:textId="77777777" w:rsidR="003B70C0" w:rsidRPr="003B70C0" w:rsidRDefault="003B70C0" w:rsidP="003B70C0">
            <w:pPr>
              <w:spacing w:after="0" w:line="240" w:lineRule="auto"/>
              <w:jc w:val="both"/>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Izvještavanje  pročelnika o tijeku projekta i provedbi projektnih aktivnosti</w:t>
            </w:r>
          </w:p>
        </w:tc>
        <w:tc>
          <w:tcPr>
            <w:tcW w:w="1312" w:type="dxa"/>
          </w:tcPr>
          <w:p w14:paraId="155494A2" w14:textId="77777777" w:rsidR="003B70C0" w:rsidRPr="003B70C0" w:rsidRDefault="003B70C0" w:rsidP="003B70C0">
            <w:pPr>
              <w:spacing w:after="0" w:line="240" w:lineRule="auto"/>
              <w:jc w:val="center"/>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5%</w:t>
            </w:r>
          </w:p>
        </w:tc>
      </w:tr>
      <w:tr w:rsidR="003B70C0" w:rsidRPr="003B70C0" w14:paraId="26599DCE" w14:textId="77777777" w:rsidTr="00A47F82">
        <w:tc>
          <w:tcPr>
            <w:tcW w:w="7974" w:type="dxa"/>
          </w:tcPr>
          <w:p w14:paraId="12C8FD40" w14:textId="77777777" w:rsidR="003B70C0" w:rsidRPr="003B70C0" w:rsidRDefault="003B70C0" w:rsidP="003B70C0">
            <w:pPr>
              <w:spacing w:after="0" w:line="240" w:lineRule="auto"/>
              <w:jc w:val="both"/>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Rješavanje mogućih neočekivanih situacija u tijeku provođenja projekta i pronalaženje prihvatljivih rješenja za omogućavanje nastavka uspješne provedbe projektnih aktivnosti</w:t>
            </w:r>
          </w:p>
        </w:tc>
        <w:tc>
          <w:tcPr>
            <w:tcW w:w="1312" w:type="dxa"/>
          </w:tcPr>
          <w:p w14:paraId="43A83081" w14:textId="77777777" w:rsidR="003B70C0" w:rsidRPr="003B70C0" w:rsidRDefault="003B70C0" w:rsidP="003B70C0">
            <w:pPr>
              <w:spacing w:after="0" w:line="240" w:lineRule="auto"/>
              <w:jc w:val="center"/>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5%</w:t>
            </w:r>
          </w:p>
        </w:tc>
      </w:tr>
      <w:tr w:rsidR="003B70C0" w:rsidRPr="003B70C0" w14:paraId="30B232AF" w14:textId="77777777" w:rsidTr="00A47F82">
        <w:tc>
          <w:tcPr>
            <w:tcW w:w="7974" w:type="dxa"/>
          </w:tcPr>
          <w:p w14:paraId="5707B29D" w14:textId="77777777" w:rsidR="003B70C0" w:rsidRPr="003B70C0" w:rsidRDefault="003B70C0" w:rsidP="003B70C0">
            <w:pPr>
              <w:spacing w:after="0" w:line="240" w:lineRule="auto"/>
              <w:jc w:val="both"/>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Sudjelovanje u postupcima revizije projekta</w:t>
            </w:r>
          </w:p>
        </w:tc>
        <w:tc>
          <w:tcPr>
            <w:tcW w:w="1312" w:type="dxa"/>
          </w:tcPr>
          <w:p w14:paraId="5D5C1583" w14:textId="77777777" w:rsidR="003B70C0" w:rsidRPr="003B70C0" w:rsidRDefault="003B70C0" w:rsidP="003B70C0">
            <w:pPr>
              <w:spacing w:after="0" w:line="240" w:lineRule="auto"/>
              <w:jc w:val="center"/>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10%</w:t>
            </w:r>
          </w:p>
        </w:tc>
      </w:tr>
      <w:tr w:rsidR="003B70C0" w:rsidRPr="003B70C0" w14:paraId="5A10C5F8" w14:textId="77777777" w:rsidTr="00A47F82">
        <w:tc>
          <w:tcPr>
            <w:tcW w:w="7974" w:type="dxa"/>
          </w:tcPr>
          <w:p w14:paraId="3F4F3339" w14:textId="77777777" w:rsidR="003B70C0" w:rsidRPr="003B70C0" w:rsidRDefault="003B70C0" w:rsidP="003B70C0">
            <w:pPr>
              <w:spacing w:after="0" w:line="240" w:lineRule="auto"/>
              <w:jc w:val="both"/>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(Obavlja i druge poslove po nalogu pročelnika)</w:t>
            </w:r>
          </w:p>
        </w:tc>
        <w:tc>
          <w:tcPr>
            <w:tcW w:w="1312" w:type="dxa"/>
          </w:tcPr>
          <w:p w14:paraId="5C6CEEC4" w14:textId="77777777" w:rsidR="003B70C0" w:rsidRPr="003B70C0" w:rsidRDefault="003B70C0" w:rsidP="003B70C0">
            <w:pPr>
              <w:spacing w:after="0" w:line="240" w:lineRule="auto"/>
              <w:jc w:val="center"/>
              <w:rPr>
                <w:rFonts w:ascii="Times New Roman" w:eastAsia="Times New Roman" w:hAnsi="Times New Roman" w:cs="Times New Roman"/>
                <w:lang w:eastAsia="hr-HR"/>
              </w:rPr>
            </w:pPr>
            <w:r w:rsidRPr="003B70C0">
              <w:rPr>
                <w:rFonts w:ascii="Times New Roman" w:eastAsia="Times New Roman" w:hAnsi="Times New Roman" w:cs="Times New Roman"/>
                <w:lang w:eastAsia="hr-HR"/>
              </w:rPr>
              <w:t>10%</w:t>
            </w:r>
          </w:p>
        </w:tc>
      </w:tr>
    </w:tbl>
    <w:p w14:paraId="7CE0AD25" w14:textId="77777777" w:rsidR="00404BF0" w:rsidRPr="00C06DD9" w:rsidRDefault="00404BF0" w:rsidP="00766BC7">
      <w:pPr>
        <w:spacing w:after="0" w:line="240" w:lineRule="auto"/>
        <w:jc w:val="both"/>
        <w:rPr>
          <w:rFonts w:ascii="Times New Roman" w:eastAsia="Times New Roman" w:hAnsi="Times New Roman" w:cs="Times New Roman"/>
          <w:lang w:eastAsia="hr-HR"/>
        </w:rPr>
      </w:pPr>
    </w:p>
    <w:p w14:paraId="16E39C5E" w14:textId="7895850B" w:rsidR="00CA0094" w:rsidRPr="00C06DD9" w:rsidRDefault="00CA0094" w:rsidP="00CA0094">
      <w:pPr>
        <w:jc w:val="both"/>
        <w:rPr>
          <w:rFonts w:ascii="Times New Roman" w:eastAsia="Times New Roman" w:hAnsi="Times New Roman" w:cs="Times New Roman"/>
          <w:b/>
          <w:lang w:eastAsia="hr-HR"/>
        </w:rPr>
      </w:pPr>
      <w:r w:rsidRPr="00C06DD9">
        <w:rPr>
          <w:rFonts w:ascii="Times New Roman" w:eastAsia="Times New Roman" w:hAnsi="Times New Roman" w:cs="Times New Roman"/>
          <w:b/>
          <w:lang w:eastAsia="hr-HR"/>
        </w:rPr>
        <w:t>Plać</w:t>
      </w:r>
      <w:r w:rsidR="00232348">
        <w:rPr>
          <w:rFonts w:ascii="Times New Roman" w:eastAsia="Times New Roman" w:hAnsi="Times New Roman" w:cs="Times New Roman"/>
          <w:b/>
          <w:lang w:eastAsia="hr-HR"/>
        </w:rPr>
        <w:t>u</w:t>
      </w:r>
      <w:r w:rsidRPr="00C06DD9">
        <w:rPr>
          <w:rFonts w:ascii="Times New Roman" w:eastAsia="Times New Roman" w:hAnsi="Times New Roman" w:cs="Times New Roman"/>
          <w:b/>
          <w:lang w:eastAsia="hr-HR"/>
        </w:rPr>
        <w:t xml:space="preserve"> višeg</w:t>
      </w:r>
      <w:r w:rsidR="00487DAA">
        <w:rPr>
          <w:rFonts w:ascii="Times New Roman" w:eastAsia="Times New Roman" w:hAnsi="Times New Roman" w:cs="Times New Roman"/>
          <w:b/>
          <w:lang w:eastAsia="hr-HR"/>
        </w:rPr>
        <w:t xml:space="preserve"> </w:t>
      </w:r>
      <w:r w:rsidR="00232348">
        <w:rPr>
          <w:rFonts w:ascii="Times New Roman" w:eastAsia="Times New Roman" w:hAnsi="Times New Roman" w:cs="Times New Roman"/>
          <w:b/>
          <w:lang w:eastAsia="hr-HR"/>
        </w:rPr>
        <w:t xml:space="preserve">stručnog suradnika </w:t>
      </w:r>
      <w:r w:rsidRPr="00C06DD9">
        <w:rPr>
          <w:rFonts w:ascii="Times New Roman" w:eastAsia="Times New Roman" w:hAnsi="Times New Roman" w:cs="Times New Roman"/>
          <w:b/>
          <w:lang w:eastAsia="hr-HR"/>
        </w:rPr>
        <w:t xml:space="preserve">čini umnožak koeficijenta složenosti poslova radnog mjesta </w:t>
      </w:r>
      <w:r w:rsidR="00232348">
        <w:rPr>
          <w:rFonts w:ascii="Times New Roman" w:eastAsia="Times New Roman" w:hAnsi="Times New Roman" w:cs="Times New Roman"/>
          <w:b/>
          <w:lang w:eastAsia="hr-HR"/>
        </w:rPr>
        <w:t>3</w:t>
      </w:r>
      <w:r w:rsidR="009F7EF1">
        <w:rPr>
          <w:rFonts w:ascii="Times New Roman" w:eastAsia="Times New Roman" w:hAnsi="Times New Roman" w:cs="Times New Roman"/>
          <w:b/>
          <w:lang w:eastAsia="hr-HR"/>
        </w:rPr>
        <w:t>,</w:t>
      </w:r>
      <w:r w:rsidR="00232348">
        <w:rPr>
          <w:rFonts w:ascii="Times New Roman" w:eastAsia="Times New Roman" w:hAnsi="Times New Roman" w:cs="Times New Roman"/>
          <w:b/>
          <w:lang w:eastAsia="hr-HR"/>
        </w:rPr>
        <w:t>10</w:t>
      </w:r>
      <w:r w:rsidR="009F7EF1">
        <w:rPr>
          <w:rFonts w:ascii="Times New Roman" w:eastAsia="Times New Roman" w:hAnsi="Times New Roman" w:cs="Times New Roman"/>
          <w:b/>
          <w:lang w:eastAsia="hr-HR"/>
        </w:rPr>
        <w:t xml:space="preserve"> </w:t>
      </w:r>
      <w:r w:rsidRPr="00C06DD9">
        <w:rPr>
          <w:rFonts w:ascii="Times New Roman" w:eastAsia="Times New Roman" w:hAnsi="Times New Roman" w:cs="Times New Roman"/>
          <w:b/>
          <w:lang w:eastAsia="hr-HR"/>
        </w:rPr>
        <w:t xml:space="preserve"> i osnovice za obračun plaće </w:t>
      </w:r>
      <w:r w:rsidR="009F7EF1">
        <w:rPr>
          <w:rFonts w:ascii="Times New Roman" w:eastAsia="Times New Roman" w:hAnsi="Times New Roman" w:cs="Times New Roman"/>
          <w:b/>
          <w:lang w:eastAsia="hr-HR"/>
        </w:rPr>
        <w:t>(</w:t>
      </w:r>
      <w:r w:rsidR="00487DAA">
        <w:rPr>
          <w:rFonts w:ascii="Times New Roman" w:eastAsia="Times New Roman" w:hAnsi="Times New Roman" w:cs="Times New Roman"/>
          <w:b/>
          <w:lang w:eastAsia="hr-HR"/>
        </w:rPr>
        <w:t>535</w:t>
      </w:r>
      <w:r w:rsidR="009F7EF1">
        <w:rPr>
          <w:rFonts w:ascii="Times New Roman" w:eastAsia="Times New Roman" w:hAnsi="Times New Roman" w:cs="Times New Roman"/>
          <w:b/>
          <w:lang w:eastAsia="hr-HR"/>
        </w:rPr>
        <w:t xml:space="preserve">,00 eura) </w:t>
      </w:r>
      <w:r w:rsidRPr="00C06DD9">
        <w:rPr>
          <w:rFonts w:ascii="Times New Roman" w:eastAsia="Times New Roman" w:hAnsi="Times New Roman" w:cs="Times New Roman"/>
          <w:b/>
          <w:lang w:eastAsia="hr-HR"/>
        </w:rPr>
        <w:t>uvećan za 0,5% za svaku navršenu godinu radnog staža.</w:t>
      </w:r>
    </w:p>
    <w:p w14:paraId="152CA209" w14:textId="77777777" w:rsidR="00487DAA" w:rsidRDefault="00487DAA" w:rsidP="00487DAA">
      <w:pPr>
        <w:suppressAutoHyphens/>
        <w:spacing w:after="0" w:line="240" w:lineRule="auto"/>
        <w:jc w:val="both"/>
        <w:rPr>
          <w:rFonts w:ascii="Times New Roman" w:eastAsia="Times New Roman" w:hAnsi="Times New Roman" w:cs="Times New Roman"/>
          <w:b/>
          <w:bCs/>
          <w:u w:val="single"/>
          <w:lang w:eastAsia="zh-CN"/>
        </w:rPr>
      </w:pPr>
    </w:p>
    <w:p w14:paraId="73C83CED" w14:textId="357CF0BF" w:rsidR="00487DAA" w:rsidRPr="00487DAA" w:rsidRDefault="00487DAA" w:rsidP="00487DAA">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b/>
          <w:bCs/>
          <w:u w:val="single"/>
          <w:lang w:eastAsia="zh-CN"/>
        </w:rPr>
        <w:t>Pravni izvori za pripremanje kandidata za testiranje</w:t>
      </w:r>
    </w:p>
    <w:p w14:paraId="63D63819" w14:textId="4CDE57C2" w:rsidR="00487DAA" w:rsidRPr="00487DAA" w:rsidRDefault="00487DAA" w:rsidP="00487DAA">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Pitanja kojima se testira provjera znanja i sposobnosti bitnih za obavljanje poslova radnog mjesta za koje je raspisan</w:t>
      </w:r>
      <w:r w:rsidR="00D96CEF">
        <w:rPr>
          <w:rFonts w:ascii="Times New Roman" w:eastAsia="Times New Roman" w:hAnsi="Times New Roman" w:cs="Times New Roman"/>
          <w:lang w:eastAsia="zh-CN"/>
        </w:rPr>
        <w:t xml:space="preserve"> oglas </w:t>
      </w:r>
      <w:r w:rsidRPr="00487DAA">
        <w:rPr>
          <w:rFonts w:ascii="Times New Roman" w:eastAsia="Times New Roman" w:hAnsi="Times New Roman" w:cs="Times New Roman"/>
          <w:lang w:eastAsia="zh-CN"/>
        </w:rPr>
        <w:t>temelji se na sljedećim propisima:</w:t>
      </w:r>
    </w:p>
    <w:p w14:paraId="2C32F56B" w14:textId="77777777" w:rsidR="00487DAA" w:rsidRPr="00487DAA" w:rsidRDefault="00487DAA" w:rsidP="00487DAA">
      <w:pPr>
        <w:suppressAutoHyphens/>
        <w:spacing w:after="0" w:line="240" w:lineRule="auto"/>
        <w:jc w:val="both"/>
        <w:rPr>
          <w:rFonts w:ascii="Times New Roman" w:eastAsia="Times New Roman" w:hAnsi="Times New Roman" w:cs="Times New Roman"/>
          <w:lang w:eastAsia="zh-CN"/>
        </w:rPr>
      </w:pPr>
    </w:p>
    <w:p w14:paraId="39FDD7A6" w14:textId="55988AD2" w:rsidR="00487DAA" w:rsidRPr="00232348" w:rsidRDefault="00487DAA" w:rsidP="00487DAA">
      <w:pPr>
        <w:numPr>
          <w:ilvl w:val="0"/>
          <w:numId w:val="12"/>
        </w:numPr>
        <w:suppressAutoHyphens/>
        <w:spacing w:after="0" w:line="240" w:lineRule="auto"/>
        <w:jc w:val="both"/>
        <w:rPr>
          <w:rFonts w:ascii="Times New Roman" w:eastAsia="Times New Roman" w:hAnsi="Times New Roman" w:cs="Times New Roman"/>
          <w:lang w:eastAsia="zh-CN"/>
        </w:rPr>
      </w:pPr>
      <w:r w:rsidRPr="00232348">
        <w:rPr>
          <w:rFonts w:ascii="Times New Roman" w:eastAsia="Times New Roman" w:hAnsi="Times New Roman" w:cs="Times New Roman"/>
          <w:lang w:eastAsia="zh-CN"/>
        </w:rPr>
        <w:t xml:space="preserve">Zakon o lokalnoj i područnoj (regionalnoj) samoupravi („Narodne novine“, broj 33/01, 60/01, 129/05, 109/07, 125/08, 36/09, 150/11, 144/12, 19/13 – pročišćeni tekst, 137/15 – ispravak, 123/17, 98/19 i 144/20), </w:t>
      </w:r>
    </w:p>
    <w:p w14:paraId="66CA2038" w14:textId="77777777" w:rsidR="00232348" w:rsidRPr="00232348" w:rsidRDefault="00232348" w:rsidP="00232348">
      <w:pPr>
        <w:pStyle w:val="Odlomakpopisa"/>
        <w:numPr>
          <w:ilvl w:val="0"/>
          <w:numId w:val="12"/>
        </w:numPr>
        <w:autoSpaceDE w:val="0"/>
        <w:autoSpaceDN w:val="0"/>
        <w:adjustRightInd w:val="0"/>
        <w:spacing w:after="0" w:line="240" w:lineRule="auto"/>
        <w:jc w:val="both"/>
        <w:rPr>
          <w:rFonts w:ascii="Times New Roman" w:hAnsi="Times New Roman" w:cs="Times New Roman"/>
          <w:bCs/>
          <w:noProof/>
        </w:rPr>
      </w:pPr>
      <w:r w:rsidRPr="00232348">
        <w:rPr>
          <w:rFonts w:ascii="Times New Roman" w:hAnsi="Times New Roman" w:cs="Times New Roman"/>
          <w:bCs/>
          <w:noProof/>
        </w:rPr>
        <w:t>Zakon o institucionalnom okviru za korištenje fondova Europske unije u Republici Hrvatskoj („Narodne novine“, broj 116/21)</w:t>
      </w:r>
    </w:p>
    <w:p w14:paraId="1C693D4F" w14:textId="4E55D721" w:rsidR="00232348" w:rsidRPr="00232348" w:rsidRDefault="00232348" w:rsidP="00232348">
      <w:pPr>
        <w:pStyle w:val="Odlomakpopisa"/>
        <w:numPr>
          <w:ilvl w:val="0"/>
          <w:numId w:val="12"/>
        </w:numPr>
        <w:autoSpaceDE w:val="0"/>
        <w:autoSpaceDN w:val="0"/>
        <w:adjustRightInd w:val="0"/>
        <w:spacing w:after="0" w:line="240" w:lineRule="auto"/>
        <w:jc w:val="both"/>
        <w:rPr>
          <w:rFonts w:ascii="Times New Roman" w:hAnsi="Times New Roman" w:cs="Times New Roman"/>
          <w:bCs/>
          <w:noProof/>
        </w:rPr>
      </w:pPr>
      <w:r w:rsidRPr="00232348">
        <w:rPr>
          <w:rFonts w:ascii="Times New Roman" w:hAnsi="Times New Roman" w:cs="Times New Roman"/>
          <w:bCs/>
          <w:noProof/>
        </w:rPr>
        <w:t>Zakon o institucionalnom okviru za korištenje fondova Europske unije u Republici Hrvatskoj („Narodne novine“, 116/21, 31/25)</w:t>
      </w:r>
    </w:p>
    <w:p w14:paraId="624A3DA1" w14:textId="63DDE995" w:rsidR="00232348" w:rsidRPr="00232348" w:rsidRDefault="00232348" w:rsidP="00232348">
      <w:pPr>
        <w:pStyle w:val="Odlomakpopisa"/>
        <w:numPr>
          <w:ilvl w:val="0"/>
          <w:numId w:val="12"/>
        </w:numPr>
        <w:autoSpaceDE w:val="0"/>
        <w:autoSpaceDN w:val="0"/>
        <w:adjustRightInd w:val="0"/>
        <w:spacing w:after="0" w:line="240" w:lineRule="auto"/>
        <w:jc w:val="both"/>
        <w:rPr>
          <w:rFonts w:ascii="Times New Roman" w:hAnsi="Times New Roman" w:cs="Times New Roman"/>
          <w:bCs/>
          <w:noProof/>
        </w:rPr>
      </w:pPr>
      <w:r w:rsidRPr="00232348">
        <w:rPr>
          <w:rFonts w:ascii="Times New Roman" w:hAnsi="Times New Roman" w:cs="Times New Roman"/>
          <w:bCs/>
          <w:noProof/>
        </w:rPr>
        <w:t>https://esf.hr/esfplus/</w:t>
      </w:r>
    </w:p>
    <w:p w14:paraId="3AAD7E88" w14:textId="77777777" w:rsidR="00487DAA" w:rsidRPr="00232348" w:rsidRDefault="00487DAA" w:rsidP="00232348">
      <w:pPr>
        <w:suppressAutoHyphens/>
        <w:spacing w:after="0" w:line="240" w:lineRule="auto"/>
        <w:ind w:left="360"/>
        <w:jc w:val="both"/>
        <w:rPr>
          <w:rFonts w:ascii="Times New Roman" w:eastAsia="Times New Roman" w:hAnsi="Times New Roman" w:cs="Times New Roman"/>
          <w:lang w:eastAsia="zh-CN"/>
        </w:rPr>
      </w:pPr>
    </w:p>
    <w:p w14:paraId="74156B7B" w14:textId="77777777" w:rsidR="00CA0094" w:rsidRPr="00C06DD9" w:rsidRDefault="00CA0094" w:rsidP="00487DAA">
      <w:pPr>
        <w:rPr>
          <w:rFonts w:ascii="Times New Roman" w:hAnsi="Times New Roman" w:cs="Times New Roman"/>
        </w:rPr>
      </w:pPr>
    </w:p>
    <w:p w14:paraId="052DC1B5" w14:textId="701B8685" w:rsidR="0066330E" w:rsidRPr="00527965" w:rsidRDefault="002A3BF2" w:rsidP="0075481C">
      <w:pPr>
        <w:ind w:left="4956"/>
        <w:jc w:val="center"/>
      </w:pPr>
      <w:r>
        <w:rPr>
          <w:rFonts w:ascii="Times New Roman" w:hAnsi="Times New Roman" w:cs="Times New Roman"/>
        </w:rPr>
        <w:t xml:space="preserve">POVJERENSTVO ZA </w:t>
      </w:r>
      <w:r w:rsidRPr="002A3BF2">
        <w:rPr>
          <w:rFonts w:ascii="Times New Roman" w:hAnsi="Times New Roman" w:cs="Times New Roman"/>
        </w:rPr>
        <w:t xml:space="preserve">PROVEDBU </w:t>
      </w:r>
      <w:r w:rsidR="00B84686">
        <w:rPr>
          <w:rFonts w:ascii="Times New Roman" w:hAnsi="Times New Roman" w:cs="Times New Roman"/>
        </w:rPr>
        <w:t>OGLASA</w:t>
      </w:r>
    </w:p>
    <w:sectPr w:rsidR="0066330E" w:rsidRPr="00527965" w:rsidSect="00350D04">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A3B73" w14:textId="77777777" w:rsidR="00613F05" w:rsidRDefault="00613F05" w:rsidP="00EA2109">
      <w:pPr>
        <w:spacing w:after="0" w:line="240" w:lineRule="auto"/>
      </w:pPr>
      <w:r>
        <w:separator/>
      </w:r>
    </w:p>
  </w:endnote>
  <w:endnote w:type="continuationSeparator" w:id="0">
    <w:p w14:paraId="1E0F7719" w14:textId="77777777" w:rsidR="00613F05" w:rsidRDefault="00613F05" w:rsidP="00EA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800241"/>
      <w:docPartObj>
        <w:docPartGallery w:val="Page Numbers (Bottom of Page)"/>
        <w:docPartUnique/>
      </w:docPartObj>
    </w:sdtPr>
    <w:sdtContent>
      <w:p w14:paraId="3193B59F" w14:textId="77777777" w:rsidR="00D77AFA" w:rsidRDefault="004E5558">
        <w:pPr>
          <w:pStyle w:val="Podnoje"/>
          <w:jc w:val="right"/>
        </w:pPr>
        <w:r>
          <w:fldChar w:fldCharType="begin"/>
        </w:r>
        <w:r>
          <w:instrText>PAGE   \* MERGEFORMAT</w:instrText>
        </w:r>
        <w:r>
          <w:fldChar w:fldCharType="separate"/>
        </w:r>
        <w:r w:rsidR="00A01AB2">
          <w:rPr>
            <w:noProof/>
          </w:rPr>
          <w:t>1</w:t>
        </w:r>
        <w:r>
          <w:rPr>
            <w:noProof/>
          </w:rPr>
          <w:fldChar w:fldCharType="end"/>
        </w:r>
      </w:p>
    </w:sdtContent>
  </w:sdt>
  <w:p w14:paraId="0AAB6743" w14:textId="77777777" w:rsidR="00D77AFA" w:rsidRDefault="00D77AF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DD984" w14:textId="77777777" w:rsidR="00613F05" w:rsidRDefault="00613F05" w:rsidP="00EA2109">
      <w:pPr>
        <w:spacing w:after="0" w:line="240" w:lineRule="auto"/>
      </w:pPr>
      <w:r>
        <w:separator/>
      </w:r>
    </w:p>
  </w:footnote>
  <w:footnote w:type="continuationSeparator" w:id="0">
    <w:p w14:paraId="45C377AB" w14:textId="77777777" w:rsidR="00613F05" w:rsidRDefault="00613F05" w:rsidP="00EA2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996DD3"/>
    <w:multiLevelType w:val="hybridMultilevel"/>
    <w:tmpl w:val="F6D02822"/>
    <w:lvl w:ilvl="0" w:tplc="DBB4167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9B2632"/>
    <w:multiLevelType w:val="hybridMultilevel"/>
    <w:tmpl w:val="F4A4E8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097D69"/>
    <w:multiLevelType w:val="hybridMultilevel"/>
    <w:tmpl w:val="633080EE"/>
    <w:lvl w:ilvl="0" w:tplc="C41CF0B2">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67AD7"/>
    <w:multiLevelType w:val="hybridMultilevel"/>
    <w:tmpl w:val="CCCAE4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C440413"/>
    <w:multiLevelType w:val="hybridMultilevel"/>
    <w:tmpl w:val="E76A4FC8"/>
    <w:lvl w:ilvl="0" w:tplc="DBB4167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6540E9D"/>
    <w:multiLevelType w:val="hybridMultilevel"/>
    <w:tmpl w:val="1EE8229C"/>
    <w:lvl w:ilvl="0" w:tplc="2B76ACA6">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702237B"/>
    <w:multiLevelType w:val="hybridMultilevel"/>
    <w:tmpl w:val="CA8611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8434AA4"/>
    <w:multiLevelType w:val="hybridMultilevel"/>
    <w:tmpl w:val="B0E862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DA71510"/>
    <w:multiLevelType w:val="hybridMultilevel"/>
    <w:tmpl w:val="D8DE58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67127D1"/>
    <w:multiLevelType w:val="hybridMultilevel"/>
    <w:tmpl w:val="6F14F08E"/>
    <w:lvl w:ilvl="0" w:tplc="DBB4167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784520D"/>
    <w:multiLevelType w:val="hybridMultilevel"/>
    <w:tmpl w:val="4C082F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7A711E9"/>
    <w:multiLevelType w:val="hybridMultilevel"/>
    <w:tmpl w:val="815ABF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024FEC"/>
    <w:multiLevelType w:val="hybridMultilevel"/>
    <w:tmpl w:val="708ACC3A"/>
    <w:lvl w:ilvl="0" w:tplc="DBB4167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1838705">
    <w:abstractNumId w:val="4"/>
  </w:num>
  <w:num w:numId="2" w16cid:durableId="1399094453">
    <w:abstractNumId w:val="8"/>
  </w:num>
  <w:num w:numId="3" w16cid:durableId="1154952649">
    <w:abstractNumId w:val="7"/>
  </w:num>
  <w:num w:numId="4" w16cid:durableId="1055814167">
    <w:abstractNumId w:val="13"/>
  </w:num>
  <w:num w:numId="5" w16cid:durableId="947741708">
    <w:abstractNumId w:val="10"/>
  </w:num>
  <w:num w:numId="6" w16cid:durableId="1882090757">
    <w:abstractNumId w:val="5"/>
  </w:num>
  <w:num w:numId="7" w16cid:durableId="606667089">
    <w:abstractNumId w:val="1"/>
  </w:num>
  <w:num w:numId="8" w16cid:durableId="697311967">
    <w:abstractNumId w:val="11"/>
  </w:num>
  <w:num w:numId="9" w16cid:durableId="985280460">
    <w:abstractNumId w:val="9"/>
  </w:num>
  <w:num w:numId="10" w16cid:durableId="622419870">
    <w:abstractNumId w:val="3"/>
  </w:num>
  <w:num w:numId="11" w16cid:durableId="234434943">
    <w:abstractNumId w:val="0"/>
  </w:num>
  <w:num w:numId="12" w16cid:durableId="1540361987">
    <w:abstractNumId w:val="6"/>
  </w:num>
  <w:num w:numId="13" w16cid:durableId="1970354577">
    <w:abstractNumId w:val="12"/>
  </w:num>
  <w:num w:numId="14" w16cid:durableId="1673491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6C"/>
    <w:rsid w:val="00013DC0"/>
    <w:rsid w:val="000260B6"/>
    <w:rsid w:val="00046DE8"/>
    <w:rsid w:val="000745AA"/>
    <w:rsid w:val="000B6D41"/>
    <w:rsid w:val="000B7563"/>
    <w:rsid w:val="000E615C"/>
    <w:rsid w:val="000F22A7"/>
    <w:rsid w:val="0010080D"/>
    <w:rsid w:val="00120582"/>
    <w:rsid w:val="0014196D"/>
    <w:rsid w:val="00153372"/>
    <w:rsid w:val="00157D27"/>
    <w:rsid w:val="00182367"/>
    <w:rsid w:val="001A1B7C"/>
    <w:rsid w:val="001A4AE1"/>
    <w:rsid w:val="001C015B"/>
    <w:rsid w:val="001F429A"/>
    <w:rsid w:val="001F6FA9"/>
    <w:rsid w:val="00213D6C"/>
    <w:rsid w:val="00232348"/>
    <w:rsid w:val="00267F22"/>
    <w:rsid w:val="0029672D"/>
    <w:rsid w:val="002A00DA"/>
    <w:rsid w:val="002A3BF2"/>
    <w:rsid w:val="002C64A3"/>
    <w:rsid w:val="00313662"/>
    <w:rsid w:val="00321017"/>
    <w:rsid w:val="00334849"/>
    <w:rsid w:val="00343A99"/>
    <w:rsid w:val="00345022"/>
    <w:rsid w:val="00350D04"/>
    <w:rsid w:val="00363B41"/>
    <w:rsid w:val="00385D1F"/>
    <w:rsid w:val="003A195B"/>
    <w:rsid w:val="003B70C0"/>
    <w:rsid w:val="003C4D4B"/>
    <w:rsid w:val="003E1661"/>
    <w:rsid w:val="003F4BB8"/>
    <w:rsid w:val="00404BF0"/>
    <w:rsid w:val="004316DD"/>
    <w:rsid w:val="004606DC"/>
    <w:rsid w:val="00487DAA"/>
    <w:rsid w:val="00496694"/>
    <w:rsid w:val="004A66E9"/>
    <w:rsid w:val="004B197A"/>
    <w:rsid w:val="004C7CC2"/>
    <w:rsid w:val="004D08D0"/>
    <w:rsid w:val="004E5558"/>
    <w:rsid w:val="004F16DB"/>
    <w:rsid w:val="005263E1"/>
    <w:rsid w:val="00527965"/>
    <w:rsid w:val="00557EA4"/>
    <w:rsid w:val="0057156E"/>
    <w:rsid w:val="005A56FC"/>
    <w:rsid w:val="005B5ECC"/>
    <w:rsid w:val="005F2922"/>
    <w:rsid w:val="00601BB5"/>
    <w:rsid w:val="006075D8"/>
    <w:rsid w:val="00613F05"/>
    <w:rsid w:val="0061614A"/>
    <w:rsid w:val="00633E88"/>
    <w:rsid w:val="006525CB"/>
    <w:rsid w:val="0066330E"/>
    <w:rsid w:val="006C6895"/>
    <w:rsid w:val="00704920"/>
    <w:rsid w:val="00711A3D"/>
    <w:rsid w:val="00726521"/>
    <w:rsid w:val="00742714"/>
    <w:rsid w:val="0075481C"/>
    <w:rsid w:val="00766BC7"/>
    <w:rsid w:val="00766CF1"/>
    <w:rsid w:val="007C2247"/>
    <w:rsid w:val="007C4D48"/>
    <w:rsid w:val="007D4245"/>
    <w:rsid w:val="007E138F"/>
    <w:rsid w:val="007E4169"/>
    <w:rsid w:val="007E4904"/>
    <w:rsid w:val="00810B95"/>
    <w:rsid w:val="00846413"/>
    <w:rsid w:val="00852C10"/>
    <w:rsid w:val="00914CB3"/>
    <w:rsid w:val="009379C9"/>
    <w:rsid w:val="00941A75"/>
    <w:rsid w:val="00964BA9"/>
    <w:rsid w:val="00966141"/>
    <w:rsid w:val="0099223A"/>
    <w:rsid w:val="009F7EF1"/>
    <w:rsid w:val="00A01AB2"/>
    <w:rsid w:val="00A45BB3"/>
    <w:rsid w:val="00A56599"/>
    <w:rsid w:val="00AB09ED"/>
    <w:rsid w:val="00AF3F60"/>
    <w:rsid w:val="00B132F0"/>
    <w:rsid w:val="00B801E9"/>
    <w:rsid w:val="00B84686"/>
    <w:rsid w:val="00B94FAC"/>
    <w:rsid w:val="00C06DD9"/>
    <w:rsid w:val="00C405FB"/>
    <w:rsid w:val="00C55EFB"/>
    <w:rsid w:val="00C60040"/>
    <w:rsid w:val="00C62EC7"/>
    <w:rsid w:val="00C67F51"/>
    <w:rsid w:val="00CA0094"/>
    <w:rsid w:val="00CF3688"/>
    <w:rsid w:val="00D35B94"/>
    <w:rsid w:val="00D4065C"/>
    <w:rsid w:val="00D56646"/>
    <w:rsid w:val="00D77AFA"/>
    <w:rsid w:val="00D96CEF"/>
    <w:rsid w:val="00DA0905"/>
    <w:rsid w:val="00DC2019"/>
    <w:rsid w:val="00DC2968"/>
    <w:rsid w:val="00DC40C0"/>
    <w:rsid w:val="00E03DD8"/>
    <w:rsid w:val="00EA2109"/>
    <w:rsid w:val="00EA25D6"/>
    <w:rsid w:val="00EB74EE"/>
    <w:rsid w:val="00F05E22"/>
    <w:rsid w:val="00F24BEE"/>
    <w:rsid w:val="00F837D5"/>
    <w:rsid w:val="00F867F0"/>
    <w:rsid w:val="00FD1C4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2510"/>
  <w15:docId w15:val="{EA17FB30-5779-45CA-A49C-DAE2D326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05"/>
  </w:style>
  <w:style w:type="paragraph" w:styleId="Naslov2">
    <w:name w:val="heading 2"/>
    <w:basedOn w:val="Normal"/>
    <w:link w:val="Naslov2Char"/>
    <w:uiPriority w:val="9"/>
    <w:qFormat/>
    <w:rsid w:val="007C4D48"/>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35B94"/>
    <w:pPr>
      <w:ind w:left="720"/>
      <w:contextualSpacing/>
    </w:pPr>
  </w:style>
  <w:style w:type="paragraph" w:styleId="Zaglavlje">
    <w:name w:val="header"/>
    <w:basedOn w:val="Normal"/>
    <w:link w:val="ZaglavljeChar"/>
    <w:uiPriority w:val="99"/>
    <w:unhideWhenUsed/>
    <w:rsid w:val="00EA21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A2109"/>
  </w:style>
  <w:style w:type="paragraph" w:styleId="Podnoje">
    <w:name w:val="footer"/>
    <w:basedOn w:val="Normal"/>
    <w:link w:val="PodnojeChar"/>
    <w:uiPriority w:val="99"/>
    <w:unhideWhenUsed/>
    <w:rsid w:val="00EA21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A2109"/>
  </w:style>
  <w:style w:type="character" w:customStyle="1" w:styleId="Naslov2Char">
    <w:name w:val="Naslov 2 Char"/>
    <w:basedOn w:val="Zadanifontodlomka"/>
    <w:link w:val="Naslov2"/>
    <w:uiPriority w:val="9"/>
    <w:rsid w:val="007C4D48"/>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7C4D4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roperty-title">
    <w:name w:val="property-title"/>
    <w:basedOn w:val="Normal"/>
    <w:rsid w:val="007C4D4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roperty-value">
    <w:name w:val="property-value"/>
    <w:basedOn w:val="Normal"/>
    <w:rsid w:val="007C4D4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7C4D48"/>
    <w:rPr>
      <w:color w:val="0000FF"/>
      <w:u w:val="single"/>
    </w:rPr>
  </w:style>
  <w:style w:type="paragraph" w:styleId="Bezproreda">
    <w:name w:val="No Spacing"/>
    <w:uiPriority w:val="1"/>
    <w:qFormat/>
    <w:rsid w:val="00527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987">
      <w:bodyDiv w:val="1"/>
      <w:marLeft w:val="0"/>
      <w:marRight w:val="0"/>
      <w:marTop w:val="0"/>
      <w:marBottom w:val="0"/>
      <w:divBdr>
        <w:top w:val="none" w:sz="0" w:space="0" w:color="auto"/>
        <w:left w:val="none" w:sz="0" w:space="0" w:color="auto"/>
        <w:bottom w:val="none" w:sz="0" w:space="0" w:color="auto"/>
        <w:right w:val="none" w:sz="0" w:space="0" w:color="auto"/>
      </w:divBdr>
      <w:divsChild>
        <w:div w:id="1774789336">
          <w:marLeft w:val="0"/>
          <w:marRight w:val="0"/>
          <w:marTop w:val="0"/>
          <w:marBottom w:val="0"/>
          <w:divBdr>
            <w:top w:val="none" w:sz="0" w:space="0" w:color="auto"/>
            <w:left w:val="none" w:sz="0" w:space="0" w:color="auto"/>
            <w:bottom w:val="none" w:sz="0" w:space="0" w:color="auto"/>
            <w:right w:val="none" w:sz="0" w:space="0" w:color="auto"/>
          </w:divBdr>
        </w:div>
        <w:div w:id="146481531">
          <w:marLeft w:val="0"/>
          <w:marRight w:val="0"/>
          <w:marTop w:val="0"/>
          <w:marBottom w:val="0"/>
          <w:divBdr>
            <w:top w:val="none" w:sz="0" w:space="0" w:color="auto"/>
            <w:left w:val="none" w:sz="0" w:space="0" w:color="auto"/>
            <w:bottom w:val="none" w:sz="0" w:space="0" w:color="auto"/>
            <w:right w:val="none" w:sz="0" w:space="0" w:color="auto"/>
          </w:divBdr>
          <w:divsChild>
            <w:div w:id="2111966716">
              <w:marLeft w:val="0"/>
              <w:marRight w:val="0"/>
              <w:marTop w:val="0"/>
              <w:marBottom w:val="0"/>
              <w:divBdr>
                <w:top w:val="none" w:sz="0" w:space="0" w:color="auto"/>
                <w:left w:val="none" w:sz="0" w:space="0" w:color="auto"/>
                <w:bottom w:val="none" w:sz="0" w:space="0" w:color="auto"/>
                <w:right w:val="none" w:sz="0" w:space="0" w:color="auto"/>
              </w:divBdr>
              <w:divsChild>
                <w:div w:id="1518303209">
                  <w:marLeft w:val="0"/>
                  <w:marRight w:val="0"/>
                  <w:marTop w:val="0"/>
                  <w:marBottom w:val="0"/>
                  <w:divBdr>
                    <w:top w:val="none" w:sz="0" w:space="0" w:color="auto"/>
                    <w:left w:val="none" w:sz="0" w:space="0" w:color="auto"/>
                    <w:bottom w:val="none" w:sz="0" w:space="0" w:color="auto"/>
                    <w:right w:val="none" w:sz="0" w:space="0" w:color="auto"/>
                  </w:divBdr>
                </w:div>
                <w:div w:id="11966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755</Words>
  <Characters>4308</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Opcina_Ernestinovo Opcinaen</dc:creator>
  <cp:lastModifiedBy>Maja Bračun</cp:lastModifiedBy>
  <cp:revision>7</cp:revision>
  <cp:lastPrinted>2021-01-11T10:18:00Z</cp:lastPrinted>
  <dcterms:created xsi:type="dcterms:W3CDTF">2026-03-16T12:05:00Z</dcterms:created>
  <dcterms:modified xsi:type="dcterms:W3CDTF">2026-03-16T12:46:00Z</dcterms:modified>
</cp:coreProperties>
</file>