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3F3D" w14:textId="6EA19891" w:rsidR="00776684" w:rsidRPr="00E70861" w:rsidRDefault="00776684" w:rsidP="00776684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Na temelju članka 42. Zakona o lokalnim porezima (Narodne novine, broj 115/16, 101/17, 114/22 i 114/23) te članka 30. Statuta Općine Ernestinovo (Službeni glasnik Općine Ernestinovo broj 2/21, 3/21), Općinsko vijeće Općine Ernestinovo na </w:t>
      </w:r>
      <w:r w:rsidR="00E967CB">
        <w:rPr>
          <w:rFonts w:ascii="Times New Roman" w:hAnsi="Times New Roman"/>
          <w:sz w:val="21"/>
          <w:szCs w:val="21"/>
          <w:lang w:eastAsia="hr-HR"/>
        </w:rPr>
        <w:t>43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. sjednici održanoj </w:t>
      </w:r>
      <w:r w:rsidR="00E967CB">
        <w:rPr>
          <w:rFonts w:ascii="Times New Roman" w:hAnsi="Times New Roman"/>
          <w:sz w:val="21"/>
          <w:szCs w:val="21"/>
          <w:lang w:eastAsia="hr-HR"/>
        </w:rPr>
        <w:t>19</w:t>
      </w:r>
      <w:r w:rsidRPr="00E70861">
        <w:rPr>
          <w:rFonts w:ascii="Times New Roman" w:hAnsi="Times New Roman"/>
          <w:sz w:val="21"/>
          <w:szCs w:val="21"/>
          <w:lang w:eastAsia="hr-HR"/>
        </w:rPr>
        <w:t>.</w:t>
      </w:r>
      <w:r w:rsidR="00E70861">
        <w:rPr>
          <w:rFonts w:ascii="Times New Roman" w:hAnsi="Times New Roman"/>
          <w:sz w:val="21"/>
          <w:szCs w:val="21"/>
          <w:lang w:eastAsia="hr-HR"/>
        </w:rPr>
        <w:t>veljače 2025. godine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 donosi</w:t>
      </w:r>
    </w:p>
    <w:p w14:paraId="2F4E635C" w14:textId="77777777" w:rsidR="00776684" w:rsidRPr="00E70861" w:rsidRDefault="00776684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</w:p>
    <w:p w14:paraId="6DF4EFD1" w14:textId="77777777" w:rsidR="00E967CB" w:rsidRDefault="00D03C83" w:rsidP="00E967CB">
      <w:pPr>
        <w:spacing w:after="100" w:afterAutospacing="1"/>
        <w:jc w:val="center"/>
        <w:rPr>
          <w:rFonts w:ascii="Times New Roman" w:hAnsi="Times New Roman"/>
          <w:b/>
          <w:sz w:val="21"/>
          <w:szCs w:val="21"/>
          <w:lang w:eastAsia="hr-HR"/>
        </w:rPr>
      </w:pPr>
      <w:r w:rsidRPr="00E70861">
        <w:rPr>
          <w:rFonts w:ascii="Times New Roman" w:hAnsi="Times New Roman"/>
          <w:b/>
          <w:sz w:val="21"/>
          <w:szCs w:val="21"/>
          <w:lang w:eastAsia="hr-HR"/>
        </w:rPr>
        <w:t>ODLUKU</w:t>
      </w:r>
    </w:p>
    <w:p w14:paraId="06459CC6" w14:textId="20E78C0F" w:rsidR="00D03C83" w:rsidRDefault="00D03C83" w:rsidP="00E967CB">
      <w:pPr>
        <w:spacing w:after="100" w:afterAutospacing="1"/>
        <w:jc w:val="center"/>
        <w:rPr>
          <w:rFonts w:ascii="Times New Roman" w:hAnsi="Times New Roman"/>
          <w:b/>
          <w:sz w:val="21"/>
          <w:szCs w:val="21"/>
          <w:lang w:eastAsia="hr-HR"/>
        </w:rPr>
      </w:pPr>
      <w:r w:rsidRPr="00B65E84">
        <w:rPr>
          <w:rFonts w:ascii="Times New Roman" w:hAnsi="Times New Roman"/>
          <w:b/>
          <w:sz w:val="21"/>
          <w:szCs w:val="21"/>
          <w:lang w:eastAsia="hr-HR"/>
        </w:rPr>
        <w:t>o lokalnim porezima Općine Ernestinovo</w:t>
      </w:r>
    </w:p>
    <w:p w14:paraId="3A7B4630" w14:textId="77777777" w:rsidR="00E967CB" w:rsidRPr="00B65E84" w:rsidRDefault="00E967CB" w:rsidP="00E967CB">
      <w:pPr>
        <w:spacing w:before="100" w:beforeAutospacing="1" w:after="100" w:afterAutospacing="1"/>
        <w:jc w:val="center"/>
        <w:rPr>
          <w:rFonts w:ascii="Times New Roman" w:hAnsi="Times New Roman"/>
          <w:b/>
          <w:sz w:val="21"/>
          <w:szCs w:val="21"/>
          <w:lang w:eastAsia="hr-HR"/>
        </w:rPr>
      </w:pPr>
    </w:p>
    <w:p w14:paraId="379C1898" w14:textId="77777777" w:rsidR="00D03C83" w:rsidRPr="00B65E84" w:rsidRDefault="00D03C83" w:rsidP="004220A6">
      <w:pPr>
        <w:pStyle w:val="Odlomakpopisa"/>
        <w:numPr>
          <w:ilvl w:val="0"/>
          <w:numId w:val="36"/>
        </w:numPr>
        <w:spacing w:before="100" w:beforeAutospacing="1" w:after="100" w:afterAutospacing="1" w:line="259" w:lineRule="auto"/>
        <w:rPr>
          <w:rFonts w:ascii="Times New Roman" w:hAnsi="Times New Roman"/>
          <w:b/>
          <w:sz w:val="21"/>
          <w:szCs w:val="21"/>
          <w:lang w:eastAsia="hr-HR"/>
        </w:rPr>
      </w:pPr>
      <w:r w:rsidRPr="00B65E84">
        <w:rPr>
          <w:rFonts w:ascii="Times New Roman" w:hAnsi="Times New Roman"/>
          <w:b/>
          <w:sz w:val="21"/>
          <w:szCs w:val="21"/>
          <w:lang w:eastAsia="hr-HR"/>
        </w:rPr>
        <w:t>OPĆA ODREDBA</w:t>
      </w:r>
    </w:p>
    <w:p w14:paraId="7A684FB0" w14:textId="77777777" w:rsidR="00D03C83" w:rsidRPr="00E70861" w:rsidRDefault="00D03C83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Članak 1.</w:t>
      </w:r>
    </w:p>
    <w:p w14:paraId="38F58210" w14:textId="77777777" w:rsidR="004220A6" w:rsidRPr="00E70861" w:rsidRDefault="00D03C83" w:rsidP="004220A6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Ovom Odlukom</w:t>
      </w:r>
      <w:r w:rsidR="00776684" w:rsidRPr="00E70861">
        <w:rPr>
          <w:rFonts w:ascii="Times New Roman" w:hAnsi="Times New Roman"/>
          <w:sz w:val="21"/>
          <w:szCs w:val="21"/>
          <w:lang w:eastAsia="hr-HR"/>
        </w:rPr>
        <w:t xml:space="preserve"> se utvrđuju vrste </w:t>
      </w:r>
      <w:r w:rsidRPr="00E70861">
        <w:rPr>
          <w:rFonts w:ascii="Times New Roman" w:hAnsi="Times New Roman"/>
          <w:sz w:val="21"/>
          <w:szCs w:val="21"/>
          <w:lang w:eastAsia="hr-HR"/>
        </w:rPr>
        <w:t>lokalni</w:t>
      </w:r>
      <w:r w:rsidR="00776684" w:rsidRPr="00E70861">
        <w:rPr>
          <w:rFonts w:ascii="Times New Roman" w:hAnsi="Times New Roman"/>
          <w:sz w:val="21"/>
          <w:szCs w:val="21"/>
          <w:lang w:eastAsia="hr-HR"/>
        </w:rPr>
        <w:t>h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 porez</w:t>
      </w:r>
      <w:r w:rsidR="00776684" w:rsidRPr="00E70861">
        <w:rPr>
          <w:rFonts w:ascii="Times New Roman" w:hAnsi="Times New Roman"/>
          <w:sz w:val="21"/>
          <w:szCs w:val="21"/>
          <w:lang w:eastAsia="hr-HR"/>
        </w:rPr>
        <w:t>a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 koji su prihod Općine Ernestinovo</w:t>
      </w:r>
      <w:r w:rsidR="004220A6" w:rsidRPr="00E70861">
        <w:rPr>
          <w:rFonts w:ascii="Times New Roman" w:hAnsi="Times New Roman"/>
          <w:sz w:val="21"/>
          <w:szCs w:val="21"/>
          <w:lang w:eastAsia="hr-HR"/>
        </w:rPr>
        <w:t xml:space="preserve">, 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 propisuju stope za plaćanje lokalnih poreza</w:t>
      </w:r>
      <w:r w:rsidR="004220A6" w:rsidRPr="00E70861">
        <w:rPr>
          <w:rFonts w:ascii="Times New Roman" w:hAnsi="Times New Roman"/>
          <w:sz w:val="21"/>
          <w:szCs w:val="21"/>
          <w:lang w:eastAsia="hr-HR"/>
        </w:rPr>
        <w:t xml:space="preserve"> te se utvrđuje nadležno porezno tijelo za utvrđivanje, evidentiranje, nadzor, naplatu i ovrhu radi naplate navedenih poreza.</w:t>
      </w:r>
    </w:p>
    <w:p w14:paraId="6051D864" w14:textId="010F09BF" w:rsidR="00D03C83" w:rsidRPr="00B65E84" w:rsidRDefault="00D03C83" w:rsidP="004220A6">
      <w:pPr>
        <w:pStyle w:val="Odlomakpopisa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1"/>
          <w:szCs w:val="21"/>
          <w:lang w:eastAsia="hr-HR"/>
        </w:rPr>
      </w:pPr>
      <w:r w:rsidRPr="00B65E84">
        <w:rPr>
          <w:rFonts w:ascii="Times New Roman" w:hAnsi="Times New Roman"/>
          <w:b/>
          <w:bCs/>
          <w:sz w:val="21"/>
          <w:szCs w:val="21"/>
          <w:lang w:eastAsia="hr-HR"/>
        </w:rPr>
        <w:t>VRSTE POREZA I POREZNE STOPE</w:t>
      </w:r>
    </w:p>
    <w:p w14:paraId="3EE7676B" w14:textId="77777777" w:rsidR="00D03C83" w:rsidRPr="00E70861" w:rsidRDefault="00D03C83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Članak 2.</w:t>
      </w:r>
    </w:p>
    <w:p w14:paraId="4E774DB6" w14:textId="778B2D8F" w:rsidR="00D03C83" w:rsidRPr="00E70861" w:rsidRDefault="00776684" w:rsidP="00D03C83">
      <w:pPr>
        <w:spacing w:before="100" w:beforeAutospacing="1" w:after="100" w:afterAutospacing="1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Općini Ernestinovo pripadaju </w:t>
      </w:r>
      <w:r w:rsidR="00D03C83" w:rsidRPr="00E70861">
        <w:rPr>
          <w:rFonts w:ascii="Times New Roman" w:hAnsi="Times New Roman"/>
          <w:sz w:val="21"/>
          <w:szCs w:val="21"/>
          <w:lang w:eastAsia="hr-HR"/>
        </w:rPr>
        <w:t>sljedeći porezi:</w:t>
      </w:r>
    </w:p>
    <w:p w14:paraId="15340285" w14:textId="4AA2334D" w:rsidR="00776684" w:rsidRPr="00E70861" w:rsidRDefault="00776684" w:rsidP="00D03C83">
      <w:pPr>
        <w:numPr>
          <w:ilvl w:val="0"/>
          <w:numId w:val="31"/>
        </w:numPr>
        <w:spacing w:before="100" w:beforeAutospacing="1" w:after="100" w:afterAutospacing="1" w:line="259" w:lineRule="auto"/>
        <w:contextualSpacing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Porez na nekretnine</w:t>
      </w:r>
    </w:p>
    <w:p w14:paraId="0EA9EEC7" w14:textId="4BD3BE30" w:rsidR="00D03C83" w:rsidRPr="00E70861" w:rsidRDefault="00D03C83" w:rsidP="00D03C83">
      <w:pPr>
        <w:numPr>
          <w:ilvl w:val="0"/>
          <w:numId w:val="31"/>
        </w:numPr>
        <w:spacing w:before="100" w:beforeAutospacing="1" w:after="100" w:afterAutospacing="1" w:line="259" w:lineRule="auto"/>
        <w:contextualSpacing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Porez na potrošnju</w:t>
      </w:r>
    </w:p>
    <w:p w14:paraId="2839F028" w14:textId="4FCBF114" w:rsidR="00D03C83" w:rsidRPr="00E70861" w:rsidRDefault="00D03C83" w:rsidP="004220A6">
      <w:pPr>
        <w:spacing w:before="100" w:beforeAutospacing="1" w:after="100" w:afterAutospacing="1" w:line="259" w:lineRule="auto"/>
        <w:contextualSpacing/>
        <w:rPr>
          <w:rFonts w:ascii="Times New Roman" w:hAnsi="Times New Roman"/>
          <w:sz w:val="21"/>
          <w:szCs w:val="21"/>
          <w:lang w:eastAsia="hr-HR"/>
        </w:rPr>
      </w:pPr>
    </w:p>
    <w:p w14:paraId="51BEFA48" w14:textId="77777777" w:rsidR="00D03C83" w:rsidRPr="00E70861" w:rsidRDefault="00D03C83" w:rsidP="00D03C83">
      <w:pPr>
        <w:spacing w:before="100" w:beforeAutospacing="1" w:after="100" w:afterAutospacing="1"/>
        <w:ind w:left="720"/>
        <w:contextualSpacing/>
        <w:rPr>
          <w:rFonts w:ascii="Times New Roman" w:hAnsi="Times New Roman"/>
          <w:sz w:val="21"/>
          <w:szCs w:val="21"/>
          <w:lang w:eastAsia="hr-HR"/>
        </w:rPr>
      </w:pPr>
    </w:p>
    <w:p w14:paraId="26948E80" w14:textId="77777777" w:rsidR="00D03C83" w:rsidRPr="00E70861" w:rsidRDefault="00D03C83" w:rsidP="00D03C83">
      <w:pPr>
        <w:spacing w:before="100" w:beforeAutospacing="1" w:after="100" w:afterAutospacing="1"/>
        <w:ind w:left="720"/>
        <w:contextualSpacing/>
        <w:rPr>
          <w:rFonts w:ascii="Times New Roman" w:hAnsi="Times New Roman"/>
          <w:sz w:val="21"/>
          <w:szCs w:val="21"/>
          <w:lang w:eastAsia="hr-HR"/>
        </w:rPr>
      </w:pPr>
    </w:p>
    <w:p w14:paraId="2C2B7F05" w14:textId="7DCB2FB9" w:rsidR="00D03C83" w:rsidRPr="00E70861" w:rsidRDefault="00D03C83" w:rsidP="00D03C83">
      <w:pPr>
        <w:numPr>
          <w:ilvl w:val="0"/>
          <w:numId w:val="32"/>
        </w:numPr>
        <w:spacing w:before="100" w:beforeAutospacing="1" w:after="100" w:afterAutospacing="1" w:line="259" w:lineRule="auto"/>
        <w:contextualSpacing/>
        <w:rPr>
          <w:rFonts w:ascii="Times New Roman" w:hAnsi="Times New Roman"/>
          <w:b/>
          <w:sz w:val="21"/>
          <w:szCs w:val="21"/>
          <w:lang w:eastAsia="hr-HR"/>
        </w:rPr>
      </w:pPr>
      <w:r w:rsidRPr="00E70861">
        <w:rPr>
          <w:rFonts w:ascii="Times New Roman" w:hAnsi="Times New Roman"/>
          <w:b/>
          <w:sz w:val="21"/>
          <w:szCs w:val="21"/>
          <w:lang w:eastAsia="hr-HR"/>
        </w:rPr>
        <w:t>P</w:t>
      </w:r>
      <w:r w:rsidR="00776684" w:rsidRPr="00E70861">
        <w:rPr>
          <w:rFonts w:ascii="Times New Roman" w:hAnsi="Times New Roman"/>
          <w:b/>
          <w:sz w:val="21"/>
          <w:szCs w:val="21"/>
          <w:lang w:eastAsia="hr-HR"/>
        </w:rPr>
        <w:t>orez na nekretnine</w:t>
      </w:r>
    </w:p>
    <w:p w14:paraId="1BB4B757" w14:textId="77777777" w:rsidR="00D03C83" w:rsidRPr="00E70861" w:rsidRDefault="00D03C83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Članak 3.</w:t>
      </w:r>
    </w:p>
    <w:p w14:paraId="4AD7CD42" w14:textId="76D7B248" w:rsidR="00776684" w:rsidRPr="00E70861" w:rsidRDefault="00776684" w:rsidP="00776684">
      <w:pPr>
        <w:spacing w:before="100" w:beforeAutospacing="1" w:after="100" w:afterAutospacing="1" w:line="259" w:lineRule="auto"/>
        <w:contextualSpacing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Porez na nekretnine na području </w:t>
      </w:r>
      <w:r w:rsidR="00ED4007" w:rsidRPr="00E70861">
        <w:rPr>
          <w:rFonts w:ascii="Times New Roman" w:hAnsi="Times New Roman"/>
          <w:sz w:val="21"/>
          <w:szCs w:val="21"/>
          <w:lang w:eastAsia="hr-HR"/>
        </w:rPr>
        <w:t xml:space="preserve">Općine Ernestinovo </w:t>
      </w:r>
      <w:r w:rsidRPr="00E70861">
        <w:rPr>
          <w:rFonts w:ascii="Times New Roman" w:hAnsi="Times New Roman"/>
          <w:sz w:val="21"/>
          <w:szCs w:val="21"/>
          <w:lang w:eastAsia="hr-HR"/>
        </w:rPr>
        <w:t>plaća se godišnje u visini od 0,60 EUR po četvornom metru korisne površine nekretnine, određene propisom kojim se uređuju uvjeti i mjerila za izračun zaštićene najamnine.</w:t>
      </w:r>
    </w:p>
    <w:p w14:paraId="1CEE6C0B" w14:textId="77777777" w:rsidR="00776684" w:rsidRPr="00E70861" w:rsidRDefault="00776684" w:rsidP="00776684">
      <w:pPr>
        <w:spacing w:before="100" w:beforeAutospacing="1" w:after="100" w:afterAutospacing="1" w:line="259" w:lineRule="auto"/>
        <w:contextualSpacing/>
        <w:jc w:val="both"/>
        <w:rPr>
          <w:rFonts w:ascii="Times New Roman" w:hAnsi="Times New Roman"/>
          <w:b/>
          <w:sz w:val="21"/>
          <w:szCs w:val="21"/>
          <w:lang w:eastAsia="hr-HR"/>
        </w:rPr>
      </w:pPr>
    </w:p>
    <w:p w14:paraId="79D5568A" w14:textId="48785168" w:rsidR="00D03C83" w:rsidRPr="00E70861" w:rsidRDefault="00D03C83" w:rsidP="00D03C83">
      <w:pPr>
        <w:numPr>
          <w:ilvl w:val="0"/>
          <w:numId w:val="32"/>
        </w:numPr>
        <w:spacing w:before="100" w:beforeAutospacing="1" w:after="100" w:afterAutospacing="1" w:line="259" w:lineRule="auto"/>
        <w:contextualSpacing/>
        <w:jc w:val="both"/>
        <w:rPr>
          <w:rFonts w:ascii="Times New Roman" w:hAnsi="Times New Roman"/>
          <w:b/>
          <w:sz w:val="21"/>
          <w:szCs w:val="21"/>
          <w:lang w:eastAsia="hr-HR"/>
        </w:rPr>
      </w:pPr>
      <w:r w:rsidRPr="00E70861">
        <w:rPr>
          <w:rFonts w:ascii="Times New Roman" w:hAnsi="Times New Roman"/>
          <w:b/>
          <w:sz w:val="21"/>
          <w:szCs w:val="21"/>
          <w:lang w:eastAsia="hr-HR"/>
        </w:rPr>
        <w:t>Porez na potrošnju</w:t>
      </w:r>
    </w:p>
    <w:p w14:paraId="0865ECA3" w14:textId="77777777" w:rsidR="00D03C83" w:rsidRPr="00E70861" w:rsidRDefault="00D03C83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Članak 4.</w:t>
      </w:r>
    </w:p>
    <w:p w14:paraId="4933F079" w14:textId="77777777" w:rsidR="00D03C83" w:rsidRPr="00E70861" w:rsidRDefault="00D03C83" w:rsidP="00D03C83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Porez na potrošnju plaća se po stopi od 3%.</w:t>
      </w:r>
    </w:p>
    <w:p w14:paraId="3B1086F7" w14:textId="77777777" w:rsidR="00D03C83" w:rsidRPr="00E70861" w:rsidRDefault="00D03C83" w:rsidP="004220A6">
      <w:pPr>
        <w:pStyle w:val="Odlomakpopisa"/>
        <w:numPr>
          <w:ilvl w:val="0"/>
          <w:numId w:val="36"/>
        </w:numPr>
        <w:spacing w:before="100" w:beforeAutospacing="1" w:after="100" w:afterAutospacing="1" w:line="259" w:lineRule="auto"/>
        <w:rPr>
          <w:rFonts w:ascii="Times New Roman" w:hAnsi="Times New Roman"/>
          <w:sz w:val="21"/>
          <w:szCs w:val="21"/>
          <w:lang w:eastAsia="hr-HR"/>
        </w:rPr>
      </w:pPr>
      <w:r w:rsidRPr="00B65E84">
        <w:rPr>
          <w:rFonts w:ascii="Times New Roman" w:hAnsi="Times New Roman"/>
          <w:b/>
          <w:bCs/>
          <w:sz w:val="21"/>
          <w:szCs w:val="21"/>
          <w:lang w:eastAsia="hr-HR"/>
        </w:rPr>
        <w:t>PRIJENOS OVLASTI NA NADLEŽNA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 </w:t>
      </w:r>
      <w:r w:rsidRPr="00B65E84">
        <w:rPr>
          <w:rFonts w:ascii="Times New Roman" w:hAnsi="Times New Roman"/>
          <w:b/>
          <w:bCs/>
          <w:sz w:val="21"/>
          <w:szCs w:val="21"/>
          <w:lang w:eastAsia="hr-HR"/>
        </w:rPr>
        <w:t>POREZNA TIJELA</w:t>
      </w:r>
    </w:p>
    <w:p w14:paraId="04169743" w14:textId="05E7B38F" w:rsidR="00D03C83" w:rsidRPr="00E70861" w:rsidRDefault="00D03C83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Članak </w:t>
      </w:r>
      <w:r w:rsidR="00E70861" w:rsidRPr="00E70861">
        <w:rPr>
          <w:rFonts w:ascii="Times New Roman" w:hAnsi="Times New Roman"/>
          <w:sz w:val="21"/>
          <w:szCs w:val="21"/>
          <w:lang w:eastAsia="hr-HR"/>
        </w:rPr>
        <w:t>5</w:t>
      </w:r>
      <w:r w:rsidRPr="00E70861">
        <w:rPr>
          <w:rFonts w:ascii="Times New Roman" w:hAnsi="Times New Roman"/>
          <w:sz w:val="21"/>
          <w:szCs w:val="21"/>
          <w:lang w:eastAsia="hr-HR"/>
        </w:rPr>
        <w:t>.</w:t>
      </w:r>
    </w:p>
    <w:p w14:paraId="33691699" w14:textId="2C08BE51" w:rsidR="004220A6" w:rsidRPr="00E70861" w:rsidRDefault="004220A6" w:rsidP="004220A6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Poslovi utvrđivanja, evidentiranja, nadzora, naplate i ovrhe radi naplate poreza na potrošnju</w:t>
      </w:r>
      <w:r w:rsidRPr="00E70861">
        <w:rPr>
          <w:rFonts w:ascii="Times New Roman" w:hAnsi="Times New Roman"/>
        </w:rPr>
        <w:t xml:space="preserve"> </w:t>
      </w:r>
      <w:r w:rsidRPr="00E70861">
        <w:rPr>
          <w:rFonts w:ascii="Times New Roman" w:hAnsi="Times New Roman"/>
          <w:sz w:val="21"/>
          <w:szCs w:val="21"/>
          <w:lang w:eastAsia="hr-HR"/>
        </w:rPr>
        <w:t>i poreza na nekretnine povjeravaju se Ministarstvu financija – Poreznoj upravi.</w:t>
      </w:r>
    </w:p>
    <w:p w14:paraId="125B510C" w14:textId="7B20AB24" w:rsidR="004220A6" w:rsidRPr="00B65E84" w:rsidRDefault="004220A6" w:rsidP="004220A6">
      <w:pPr>
        <w:pStyle w:val="Odlomakpopisa"/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1"/>
          <w:szCs w:val="21"/>
          <w:lang w:eastAsia="hr-HR"/>
        </w:rPr>
      </w:pPr>
      <w:r w:rsidRPr="00B65E84">
        <w:rPr>
          <w:rFonts w:ascii="Times New Roman" w:hAnsi="Times New Roman"/>
          <w:b/>
          <w:bCs/>
          <w:sz w:val="21"/>
          <w:szCs w:val="21"/>
          <w:lang w:eastAsia="hr-HR"/>
        </w:rPr>
        <w:t>DAVANJE OVLASTI FINA-</w:t>
      </w:r>
      <w:r w:rsidR="00B65E84">
        <w:rPr>
          <w:rFonts w:ascii="Times New Roman" w:hAnsi="Times New Roman"/>
          <w:b/>
          <w:bCs/>
          <w:sz w:val="21"/>
          <w:szCs w:val="21"/>
          <w:lang w:eastAsia="hr-HR"/>
        </w:rPr>
        <w:t>I</w:t>
      </w:r>
    </w:p>
    <w:p w14:paraId="5440F873" w14:textId="4D7CC382" w:rsidR="004220A6" w:rsidRPr="00E70861" w:rsidRDefault="004220A6" w:rsidP="004220A6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Članak </w:t>
      </w:r>
      <w:r w:rsidR="00E70861" w:rsidRPr="00E70861">
        <w:rPr>
          <w:rFonts w:ascii="Times New Roman" w:hAnsi="Times New Roman"/>
          <w:sz w:val="21"/>
          <w:szCs w:val="21"/>
          <w:lang w:eastAsia="hr-HR"/>
        </w:rPr>
        <w:t>6</w:t>
      </w:r>
      <w:r w:rsidRPr="00E70861">
        <w:rPr>
          <w:rFonts w:ascii="Times New Roman" w:hAnsi="Times New Roman"/>
          <w:sz w:val="21"/>
          <w:szCs w:val="21"/>
          <w:lang w:eastAsia="hr-HR"/>
        </w:rPr>
        <w:t>.</w:t>
      </w:r>
    </w:p>
    <w:p w14:paraId="70F06438" w14:textId="6358C217" w:rsidR="004220A6" w:rsidRPr="00E70861" w:rsidRDefault="004220A6" w:rsidP="00D03C83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lastRenderedPageBreak/>
        <w:t>Ovlašćuje se nadležna organizacija platnog prometa zadužena za raspoređivanje uplaćenih prihoda, da naknada koja pripada Ministarstvu financija, Poreznoj upravi u iznosu od 5% od ukupno uplaćenih prihoda, obračuna i uplati u državni proračun i to do zadnjeg dana u mjesecu za protekli mjesec.</w:t>
      </w:r>
    </w:p>
    <w:p w14:paraId="6B7EE528" w14:textId="77777777" w:rsidR="00D03C83" w:rsidRPr="00B65E84" w:rsidRDefault="00D03C83" w:rsidP="004220A6">
      <w:pPr>
        <w:pStyle w:val="Odlomakpopisa"/>
        <w:numPr>
          <w:ilvl w:val="0"/>
          <w:numId w:val="36"/>
        </w:numPr>
        <w:spacing w:before="100" w:beforeAutospacing="1" w:after="100" w:afterAutospacing="1" w:line="259" w:lineRule="auto"/>
        <w:rPr>
          <w:rFonts w:ascii="Times New Roman" w:hAnsi="Times New Roman"/>
          <w:b/>
          <w:bCs/>
          <w:sz w:val="21"/>
          <w:szCs w:val="21"/>
          <w:lang w:eastAsia="hr-HR"/>
        </w:rPr>
      </w:pPr>
      <w:r w:rsidRPr="00B65E84">
        <w:rPr>
          <w:rFonts w:ascii="Times New Roman" w:hAnsi="Times New Roman"/>
          <w:b/>
          <w:bCs/>
          <w:sz w:val="21"/>
          <w:szCs w:val="21"/>
          <w:lang w:eastAsia="hr-HR"/>
        </w:rPr>
        <w:t>PRIJELAZNE I ZAVRŠNE ODREDBE</w:t>
      </w:r>
    </w:p>
    <w:p w14:paraId="7E2A1C53" w14:textId="0DC5EE80" w:rsidR="00D03C83" w:rsidRPr="00E70861" w:rsidRDefault="00D03C83" w:rsidP="00D03C83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Članak </w:t>
      </w:r>
      <w:r w:rsidR="00E70861" w:rsidRPr="00E70861">
        <w:rPr>
          <w:rFonts w:ascii="Times New Roman" w:hAnsi="Times New Roman"/>
          <w:sz w:val="21"/>
          <w:szCs w:val="21"/>
          <w:lang w:eastAsia="hr-HR"/>
        </w:rPr>
        <w:t>7</w:t>
      </w:r>
      <w:r w:rsidRPr="00E70861">
        <w:rPr>
          <w:rFonts w:ascii="Times New Roman" w:hAnsi="Times New Roman"/>
          <w:sz w:val="21"/>
          <w:szCs w:val="21"/>
          <w:lang w:eastAsia="hr-HR"/>
        </w:rPr>
        <w:t>.</w:t>
      </w:r>
    </w:p>
    <w:p w14:paraId="3EF3CD90" w14:textId="43CEAC69" w:rsidR="004220A6" w:rsidRPr="00E70861" w:rsidRDefault="004220A6" w:rsidP="004220A6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Postupci utvrđivanja poreza započeti po odredbama Odluke o </w:t>
      </w:r>
      <w:r w:rsidR="005B69F0">
        <w:rPr>
          <w:rFonts w:ascii="Times New Roman" w:hAnsi="Times New Roman"/>
          <w:sz w:val="21"/>
          <w:szCs w:val="21"/>
          <w:lang w:eastAsia="hr-HR"/>
        </w:rPr>
        <w:t xml:space="preserve">lokalnim </w:t>
      </w:r>
      <w:r w:rsidRPr="00E70861">
        <w:rPr>
          <w:rFonts w:ascii="Times New Roman" w:hAnsi="Times New Roman"/>
          <w:sz w:val="21"/>
          <w:szCs w:val="21"/>
          <w:lang w:eastAsia="hr-HR"/>
        </w:rPr>
        <w:t>porezima Općine</w:t>
      </w:r>
      <w:r w:rsidR="00A158E2">
        <w:rPr>
          <w:rFonts w:ascii="Times New Roman" w:hAnsi="Times New Roman"/>
          <w:sz w:val="21"/>
          <w:szCs w:val="21"/>
          <w:lang w:eastAsia="hr-HR"/>
        </w:rPr>
        <w:t xml:space="preserve"> </w:t>
      </w:r>
      <w:r w:rsidRPr="00E70861">
        <w:rPr>
          <w:rFonts w:ascii="Times New Roman" w:hAnsi="Times New Roman"/>
          <w:sz w:val="21"/>
          <w:szCs w:val="21"/>
          <w:lang w:eastAsia="hr-HR"/>
        </w:rPr>
        <w:t>Ernestinovo</w:t>
      </w:r>
      <w:r w:rsidR="00A158E2">
        <w:rPr>
          <w:rFonts w:ascii="Times New Roman" w:hAnsi="Times New Roman"/>
          <w:sz w:val="21"/>
          <w:szCs w:val="21"/>
          <w:lang w:eastAsia="hr-HR"/>
        </w:rPr>
        <w:t xml:space="preserve"> 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(Službeni glasnik, broj 11/19, 15/23), koji nisu dovršeni do stupanja na snagu ove Odluke, dovršiti će se prema odredbama Odluke </w:t>
      </w:r>
      <w:r w:rsidR="005B69F0">
        <w:rPr>
          <w:rFonts w:ascii="Times New Roman" w:hAnsi="Times New Roman"/>
          <w:sz w:val="21"/>
          <w:szCs w:val="21"/>
          <w:lang w:eastAsia="hr-HR"/>
        </w:rPr>
        <w:t xml:space="preserve">o </w:t>
      </w:r>
      <w:r w:rsidR="005B69F0" w:rsidRPr="00E70861">
        <w:rPr>
          <w:rFonts w:ascii="Times New Roman" w:hAnsi="Times New Roman"/>
          <w:sz w:val="21"/>
          <w:szCs w:val="21"/>
          <w:lang w:eastAsia="hr-HR"/>
        </w:rPr>
        <w:t>l</w:t>
      </w:r>
      <w:r w:rsidR="005B69F0">
        <w:rPr>
          <w:rFonts w:ascii="Times New Roman" w:hAnsi="Times New Roman"/>
          <w:sz w:val="21"/>
          <w:szCs w:val="21"/>
          <w:lang w:eastAsia="hr-HR"/>
        </w:rPr>
        <w:t>okalnim</w:t>
      </w:r>
      <w:r w:rsidRPr="00E70861">
        <w:rPr>
          <w:rFonts w:ascii="Times New Roman" w:hAnsi="Times New Roman"/>
          <w:sz w:val="21"/>
          <w:szCs w:val="21"/>
          <w:lang w:eastAsia="hr-HR"/>
        </w:rPr>
        <w:t xml:space="preserve"> porezima</w:t>
      </w:r>
      <w:r w:rsidRPr="00E70861">
        <w:rPr>
          <w:rFonts w:ascii="Times New Roman" w:hAnsi="Times New Roman"/>
        </w:rPr>
        <w:t xml:space="preserve"> </w:t>
      </w:r>
      <w:r w:rsidRPr="00E70861">
        <w:rPr>
          <w:rFonts w:ascii="Times New Roman" w:hAnsi="Times New Roman"/>
          <w:sz w:val="21"/>
          <w:szCs w:val="21"/>
          <w:lang w:eastAsia="hr-HR"/>
        </w:rPr>
        <w:t>Općine Ernestinovo (Službeni glasnik, broj 11/19, 15/23).</w:t>
      </w:r>
    </w:p>
    <w:p w14:paraId="76404C6E" w14:textId="122FAD75" w:rsidR="004220A6" w:rsidRPr="00E70861" w:rsidRDefault="004220A6" w:rsidP="00B65E84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Članak </w:t>
      </w:r>
      <w:r w:rsidR="00E70861" w:rsidRPr="00E70861">
        <w:rPr>
          <w:rFonts w:ascii="Times New Roman" w:hAnsi="Times New Roman"/>
          <w:sz w:val="21"/>
          <w:szCs w:val="21"/>
          <w:lang w:eastAsia="hr-HR"/>
        </w:rPr>
        <w:t>8</w:t>
      </w:r>
      <w:r w:rsidRPr="00E70861">
        <w:rPr>
          <w:rFonts w:ascii="Times New Roman" w:hAnsi="Times New Roman"/>
          <w:sz w:val="21"/>
          <w:szCs w:val="21"/>
          <w:lang w:eastAsia="hr-HR"/>
        </w:rPr>
        <w:t>.</w:t>
      </w:r>
    </w:p>
    <w:p w14:paraId="6BE8DA90" w14:textId="28065DE5" w:rsidR="004220A6" w:rsidRPr="00E70861" w:rsidRDefault="004220A6" w:rsidP="00B65E84">
      <w:pPr>
        <w:spacing w:before="100" w:beforeAutospacing="1" w:after="100" w:afterAutospacing="1"/>
        <w:jc w:val="both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>Stupanjem na snagu ove Odluke, prestaje važiti Odluka o porezima Općine Ernestinovo (Službeni glasnik broj 11/19 i 15/23).</w:t>
      </w:r>
    </w:p>
    <w:p w14:paraId="49067081" w14:textId="2FBB104F" w:rsidR="00D03C83" w:rsidRPr="00E70861" w:rsidRDefault="00D03C83" w:rsidP="004220A6">
      <w:pPr>
        <w:spacing w:before="100" w:beforeAutospacing="1" w:after="100" w:afterAutospacing="1"/>
        <w:jc w:val="center"/>
        <w:rPr>
          <w:rFonts w:ascii="Times New Roman" w:hAnsi="Times New Roman"/>
          <w:sz w:val="21"/>
          <w:szCs w:val="21"/>
          <w:lang w:eastAsia="hr-HR"/>
        </w:rPr>
      </w:pPr>
      <w:r w:rsidRPr="00E70861">
        <w:rPr>
          <w:rFonts w:ascii="Times New Roman" w:hAnsi="Times New Roman"/>
          <w:sz w:val="21"/>
          <w:szCs w:val="21"/>
          <w:lang w:eastAsia="hr-HR"/>
        </w:rPr>
        <w:t xml:space="preserve">Članak </w:t>
      </w:r>
      <w:r w:rsidR="00E70861" w:rsidRPr="00E70861">
        <w:rPr>
          <w:rFonts w:ascii="Times New Roman" w:hAnsi="Times New Roman"/>
          <w:sz w:val="21"/>
          <w:szCs w:val="21"/>
          <w:lang w:eastAsia="hr-HR"/>
        </w:rPr>
        <w:t>9</w:t>
      </w:r>
      <w:r w:rsidRPr="00E70861">
        <w:rPr>
          <w:rFonts w:ascii="Times New Roman" w:hAnsi="Times New Roman"/>
          <w:sz w:val="21"/>
          <w:szCs w:val="21"/>
          <w:lang w:eastAsia="hr-HR"/>
        </w:rPr>
        <w:t>.</w:t>
      </w:r>
    </w:p>
    <w:p w14:paraId="7DBDAB44" w14:textId="77777777" w:rsidR="00FD5155" w:rsidRDefault="00FD5155" w:rsidP="00FD5155">
      <w:pPr>
        <w:pStyle w:val="Bezproreda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5155">
        <w:rPr>
          <w:rFonts w:ascii="Times New Roman" w:eastAsia="Times New Roman" w:hAnsi="Times New Roman" w:cs="Times New Roman"/>
          <w:sz w:val="21"/>
          <w:szCs w:val="21"/>
          <w:lang w:eastAsia="hr-HR"/>
        </w:rPr>
        <w:t>Ova Odluka  stupa na snagu osmi dan od dana objave  u „Službenom glasniku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Općine Ernestinovo</w:t>
      </w:r>
      <w:r w:rsidRPr="00FD5155">
        <w:rPr>
          <w:rFonts w:ascii="Times New Roman" w:eastAsia="Times New Roman" w:hAnsi="Times New Roman" w:cs="Times New Roman"/>
          <w:sz w:val="21"/>
          <w:szCs w:val="21"/>
          <w:lang w:eastAsia="hr-HR"/>
        </w:rPr>
        <w:t>“ i  dostavit će se Ministarstvu financija, Poreznoj upravi u roku od osam dana od dana njezina donošenja radi objave na mrežnim stranicama Porezne uprave.</w:t>
      </w:r>
    </w:p>
    <w:p w14:paraId="1C77FDDD" w14:textId="77777777" w:rsidR="00FD5155" w:rsidRDefault="00FD5155" w:rsidP="00FD5155">
      <w:pPr>
        <w:pStyle w:val="Bezproreda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1872302F" w14:textId="5B992046" w:rsidR="00E70861" w:rsidRDefault="00E70861" w:rsidP="00FD5155">
      <w:pPr>
        <w:pStyle w:val="Bezproreda"/>
        <w:jc w:val="both"/>
        <w:rPr>
          <w:rFonts w:ascii="Times New Roman" w:hAnsi="Times New Roman" w:cs="Times New Roman"/>
        </w:rPr>
      </w:pPr>
      <w:r w:rsidRPr="00E70861">
        <w:rPr>
          <w:rFonts w:ascii="Times New Roman" w:hAnsi="Times New Roman" w:cs="Times New Roman"/>
        </w:rPr>
        <w:t>KLASA: 410-07/25-02/1</w:t>
      </w:r>
    </w:p>
    <w:p w14:paraId="6FAF31EB" w14:textId="16FE0641" w:rsidR="00E70861" w:rsidRPr="00E70861" w:rsidRDefault="00E70861" w:rsidP="00E70861">
      <w:pPr>
        <w:pStyle w:val="Bezproreda"/>
        <w:rPr>
          <w:rFonts w:ascii="Times New Roman" w:hAnsi="Times New Roman" w:cs="Times New Roman"/>
        </w:rPr>
      </w:pPr>
      <w:r w:rsidRPr="00E70861">
        <w:rPr>
          <w:rFonts w:ascii="Times New Roman" w:hAnsi="Times New Roman" w:cs="Times New Roman"/>
        </w:rPr>
        <w:t>URBROJ: 2158-19-01-25-1</w:t>
      </w:r>
    </w:p>
    <w:p w14:paraId="5D2B9208" w14:textId="6DDBAEEC" w:rsidR="00E70861" w:rsidRPr="00E70861" w:rsidRDefault="00E70861" w:rsidP="00E70861">
      <w:pPr>
        <w:pStyle w:val="Bezproreda"/>
        <w:rPr>
          <w:rFonts w:ascii="Times New Roman" w:hAnsi="Times New Roman" w:cs="Times New Roman"/>
        </w:rPr>
      </w:pPr>
      <w:r w:rsidRPr="00E70861">
        <w:rPr>
          <w:rFonts w:ascii="Times New Roman" w:hAnsi="Times New Roman" w:cs="Times New Roman"/>
        </w:rPr>
        <w:t xml:space="preserve">Ernestinovo, </w:t>
      </w:r>
      <w:r w:rsidR="00E967CB">
        <w:rPr>
          <w:rFonts w:ascii="Times New Roman" w:hAnsi="Times New Roman" w:cs="Times New Roman"/>
        </w:rPr>
        <w:t>19</w:t>
      </w:r>
      <w:r w:rsidRPr="00E7086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veljače</w:t>
      </w:r>
      <w:r w:rsidRPr="00E70861">
        <w:rPr>
          <w:rFonts w:ascii="Times New Roman" w:hAnsi="Times New Roman" w:cs="Times New Roman"/>
        </w:rPr>
        <w:t xml:space="preserve"> 2025.</w:t>
      </w:r>
    </w:p>
    <w:p w14:paraId="4710D7C8" w14:textId="77777777" w:rsidR="00E70861" w:rsidRPr="00E70861" w:rsidRDefault="00E70861" w:rsidP="00E70861">
      <w:pPr>
        <w:pStyle w:val="Bezproreda"/>
        <w:rPr>
          <w:rFonts w:ascii="Times New Roman" w:hAnsi="Times New Roman" w:cs="Times New Roman"/>
        </w:rPr>
      </w:pPr>
    </w:p>
    <w:p w14:paraId="0ED31145" w14:textId="6B8E243B" w:rsidR="00D03C83" w:rsidRPr="00E70861" w:rsidRDefault="00D03C83" w:rsidP="00E70861">
      <w:pPr>
        <w:pStyle w:val="Bezproreda"/>
        <w:ind w:left="5760"/>
        <w:jc w:val="center"/>
        <w:rPr>
          <w:rFonts w:ascii="Times New Roman" w:hAnsi="Times New Roman" w:cs="Times New Roman"/>
        </w:rPr>
      </w:pPr>
      <w:r w:rsidRPr="00E70861">
        <w:rPr>
          <w:rFonts w:ascii="Times New Roman" w:hAnsi="Times New Roman" w:cs="Times New Roman"/>
        </w:rPr>
        <w:t>Predsjednik</w:t>
      </w:r>
    </w:p>
    <w:p w14:paraId="524A2C27" w14:textId="77777777" w:rsidR="00D03C83" w:rsidRPr="00E70861" w:rsidRDefault="00D03C83" w:rsidP="00E70861">
      <w:pPr>
        <w:pStyle w:val="Bezproreda"/>
        <w:ind w:left="5760"/>
        <w:jc w:val="center"/>
        <w:rPr>
          <w:rFonts w:ascii="Times New Roman" w:hAnsi="Times New Roman" w:cs="Times New Roman"/>
        </w:rPr>
      </w:pPr>
      <w:r w:rsidRPr="00E70861">
        <w:rPr>
          <w:rFonts w:ascii="Times New Roman" w:hAnsi="Times New Roman" w:cs="Times New Roman"/>
        </w:rPr>
        <w:t>Općinskog vijeća</w:t>
      </w:r>
    </w:p>
    <w:p w14:paraId="028CB4D4" w14:textId="77777777" w:rsidR="00D06D10" w:rsidRPr="00E70861" w:rsidRDefault="00D06D10" w:rsidP="00E70861">
      <w:pPr>
        <w:pStyle w:val="Bezproreda"/>
        <w:ind w:left="9360"/>
        <w:jc w:val="center"/>
        <w:rPr>
          <w:rFonts w:ascii="Times New Roman" w:hAnsi="Times New Roman" w:cs="Times New Roman"/>
        </w:rPr>
      </w:pPr>
    </w:p>
    <w:p w14:paraId="6B01E8A1" w14:textId="232D671F" w:rsidR="00D03C83" w:rsidRPr="00E70861" w:rsidRDefault="00D03C83" w:rsidP="00E70861">
      <w:pPr>
        <w:pStyle w:val="Bezproreda"/>
        <w:ind w:left="5760"/>
        <w:jc w:val="center"/>
        <w:rPr>
          <w:rFonts w:ascii="Times New Roman" w:hAnsi="Times New Roman" w:cs="Times New Roman"/>
        </w:rPr>
      </w:pPr>
      <w:r w:rsidRPr="00E70861">
        <w:rPr>
          <w:rFonts w:ascii="Times New Roman" w:hAnsi="Times New Roman" w:cs="Times New Roman"/>
        </w:rPr>
        <w:t>Krunoslav Dragičević</w:t>
      </w:r>
      <w:r w:rsidR="00A4196E">
        <w:rPr>
          <w:rFonts w:ascii="Times New Roman" w:hAnsi="Times New Roman" w:cs="Times New Roman"/>
        </w:rPr>
        <w:t>, v.r.</w:t>
      </w:r>
    </w:p>
    <w:p w14:paraId="43464A7F" w14:textId="77777777" w:rsidR="00FB0C4D" w:rsidRPr="00E70861" w:rsidRDefault="00FB0C4D" w:rsidP="007D45AF">
      <w:pPr>
        <w:pStyle w:val="Bezproreda"/>
        <w:rPr>
          <w:rFonts w:ascii="Times New Roman" w:hAnsi="Times New Roman" w:cs="Times New Roman"/>
          <w:lang w:eastAsia="hr-HR"/>
        </w:rPr>
      </w:pPr>
    </w:p>
    <w:sectPr w:rsidR="00FB0C4D" w:rsidRPr="00E70861"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79C9" w14:textId="77777777" w:rsidR="001B75A7" w:rsidRDefault="001B75A7" w:rsidP="00B269B5">
      <w:r>
        <w:separator/>
      </w:r>
    </w:p>
  </w:endnote>
  <w:endnote w:type="continuationSeparator" w:id="0">
    <w:p w14:paraId="6B011385" w14:textId="77777777" w:rsidR="001B75A7" w:rsidRDefault="001B75A7" w:rsidP="00B2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044415"/>
      <w:docPartObj>
        <w:docPartGallery w:val="Page Numbers (Bottom of Page)"/>
        <w:docPartUnique/>
      </w:docPartObj>
    </w:sdtPr>
    <w:sdtContent>
      <w:p w14:paraId="055954C1" w14:textId="77777777" w:rsidR="00D80552" w:rsidRDefault="00D80552">
        <w:pPr>
          <w:pStyle w:val="Podnoje"/>
          <w:jc w:val="center"/>
        </w:pPr>
        <w:r w:rsidRPr="00B269B5">
          <w:rPr>
            <w:rFonts w:asciiTheme="minorHAnsi" w:hAnsiTheme="minorHAnsi"/>
            <w:sz w:val="22"/>
            <w:szCs w:val="22"/>
          </w:rPr>
          <w:fldChar w:fldCharType="begin"/>
        </w:r>
        <w:r w:rsidRPr="00B269B5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269B5">
          <w:rPr>
            <w:rFonts w:asciiTheme="minorHAnsi" w:hAnsiTheme="minorHAnsi"/>
            <w:sz w:val="22"/>
            <w:szCs w:val="22"/>
          </w:rPr>
          <w:fldChar w:fldCharType="separate"/>
        </w:r>
        <w:r w:rsidR="00DB01A8">
          <w:rPr>
            <w:rFonts w:asciiTheme="minorHAnsi" w:hAnsiTheme="minorHAnsi"/>
            <w:noProof/>
            <w:sz w:val="22"/>
            <w:szCs w:val="22"/>
          </w:rPr>
          <w:t>1</w:t>
        </w:r>
        <w:r w:rsidRPr="00B269B5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4F152935" w14:textId="77777777" w:rsidR="00D80552" w:rsidRDefault="00D805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DF18" w14:textId="77777777" w:rsidR="001B75A7" w:rsidRDefault="001B75A7" w:rsidP="00B269B5">
      <w:r>
        <w:separator/>
      </w:r>
    </w:p>
  </w:footnote>
  <w:footnote w:type="continuationSeparator" w:id="0">
    <w:p w14:paraId="52AC9B60" w14:textId="77777777" w:rsidR="001B75A7" w:rsidRDefault="001B75A7" w:rsidP="00B2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582"/>
    <w:multiLevelType w:val="hybridMultilevel"/>
    <w:tmpl w:val="95080094"/>
    <w:lvl w:ilvl="0" w:tplc="7A76746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A1F"/>
    <w:multiLevelType w:val="hybridMultilevel"/>
    <w:tmpl w:val="396C4788"/>
    <w:lvl w:ilvl="0" w:tplc="2020DAA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12F63CF"/>
    <w:multiLevelType w:val="hybridMultilevel"/>
    <w:tmpl w:val="EA68354A"/>
    <w:lvl w:ilvl="0" w:tplc="686E9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0B5D"/>
    <w:multiLevelType w:val="hybridMultilevel"/>
    <w:tmpl w:val="249A6FBE"/>
    <w:lvl w:ilvl="0" w:tplc="371ECFF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023A"/>
    <w:multiLevelType w:val="hybridMultilevel"/>
    <w:tmpl w:val="F752A9F8"/>
    <w:lvl w:ilvl="0" w:tplc="894CC32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43B7"/>
    <w:multiLevelType w:val="hybridMultilevel"/>
    <w:tmpl w:val="A7C47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9D3"/>
    <w:multiLevelType w:val="hybridMultilevel"/>
    <w:tmpl w:val="F9280AFE"/>
    <w:lvl w:ilvl="0" w:tplc="CE202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782BF9"/>
    <w:multiLevelType w:val="hybridMultilevel"/>
    <w:tmpl w:val="38F6A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1779"/>
    <w:multiLevelType w:val="hybridMultilevel"/>
    <w:tmpl w:val="458687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796E8E"/>
    <w:multiLevelType w:val="hybridMultilevel"/>
    <w:tmpl w:val="60F28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1F59"/>
    <w:multiLevelType w:val="hybridMultilevel"/>
    <w:tmpl w:val="0F72FD90"/>
    <w:lvl w:ilvl="0" w:tplc="AD1C7E92">
      <w:start w:val="1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3BDD4176"/>
    <w:multiLevelType w:val="hybridMultilevel"/>
    <w:tmpl w:val="03C2766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C4589"/>
    <w:multiLevelType w:val="hybridMultilevel"/>
    <w:tmpl w:val="7256C15A"/>
    <w:lvl w:ilvl="0" w:tplc="0838C00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43452F2"/>
    <w:multiLevelType w:val="hybridMultilevel"/>
    <w:tmpl w:val="0206DE6C"/>
    <w:lvl w:ilvl="0" w:tplc="42D6669C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801FDE"/>
    <w:multiLevelType w:val="hybridMultilevel"/>
    <w:tmpl w:val="2BE41F84"/>
    <w:lvl w:ilvl="0" w:tplc="BCAA3540">
      <w:start w:val="1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725208E"/>
    <w:multiLevelType w:val="hybridMultilevel"/>
    <w:tmpl w:val="098EF2A2"/>
    <w:lvl w:ilvl="0" w:tplc="05B2F3BC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6" w15:restartNumberingAfterBreak="0">
    <w:nsid w:val="480E07EC"/>
    <w:multiLevelType w:val="hybridMultilevel"/>
    <w:tmpl w:val="932EBCD8"/>
    <w:lvl w:ilvl="0" w:tplc="CC84795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633059"/>
    <w:multiLevelType w:val="hybridMultilevel"/>
    <w:tmpl w:val="9D80D122"/>
    <w:lvl w:ilvl="0" w:tplc="A6987D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A055D4"/>
    <w:multiLevelType w:val="hybridMultilevel"/>
    <w:tmpl w:val="DAC2C30C"/>
    <w:lvl w:ilvl="0" w:tplc="B97A03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C2593"/>
    <w:multiLevelType w:val="hybridMultilevel"/>
    <w:tmpl w:val="544085E0"/>
    <w:lvl w:ilvl="0" w:tplc="05EED8E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4F1632"/>
    <w:multiLevelType w:val="hybridMultilevel"/>
    <w:tmpl w:val="A5C60F04"/>
    <w:lvl w:ilvl="0" w:tplc="1E32E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277506"/>
    <w:multiLevelType w:val="hybridMultilevel"/>
    <w:tmpl w:val="6518E6A0"/>
    <w:lvl w:ilvl="0" w:tplc="8F902D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D6AEC"/>
    <w:multiLevelType w:val="hybridMultilevel"/>
    <w:tmpl w:val="A3D47FD2"/>
    <w:lvl w:ilvl="0" w:tplc="39DAAE84">
      <w:start w:val="1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5DDC00C6"/>
    <w:multiLevelType w:val="hybridMultilevel"/>
    <w:tmpl w:val="B6D8F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2786A"/>
    <w:multiLevelType w:val="hybridMultilevel"/>
    <w:tmpl w:val="A88C8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E6C18"/>
    <w:multiLevelType w:val="hybridMultilevel"/>
    <w:tmpl w:val="712401A6"/>
    <w:lvl w:ilvl="0" w:tplc="C6380BB4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6" w15:restartNumberingAfterBreak="0">
    <w:nsid w:val="68DC7F0B"/>
    <w:multiLevelType w:val="hybridMultilevel"/>
    <w:tmpl w:val="5F50D6A0"/>
    <w:lvl w:ilvl="0" w:tplc="2F06732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10DDA"/>
    <w:multiLevelType w:val="hybridMultilevel"/>
    <w:tmpl w:val="A7226160"/>
    <w:lvl w:ilvl="0" w:tplc="888CD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D43A32"/>
    <w:multiLevelType w:val="hybridMultilevel"/>
    <w:tmpl w:val="63228E06"/>
    <w:lvl w:ilvl="0" w:tplc="D812DA7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F0C5CE9"/>
    <w:multiLevelType w:val="hybridMultilevel"/>
    <w:tmpl w:val="C4DCD7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AF50FA"/>
    <w:multiLevelType w:val="hybridMultilevel"/>
    <w:tmpl w:val="9CAE3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8251B"/>
    <w:multiLevelType w:val="hybridMultilevel"/>
    <w:tmpl w:val="86BA30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45A74DA"/>
    <w:multiLevelType w:val="hybridMultilevel"/>
    <w:tmpl w:val="CAD267E0"/>
    <w:lvl w:ilvl="0" w:tplc="62AE2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C5CF6"/>
    <w:multiLevelType w:val="hybridMultilevel"/>
    <w:tmpl w:val="278EF2E8"/>
    <w:lvl w:ilvl="0" w:tplc="B97A0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D62A5"/>
    <w:multiLevelType w:val="hybridMultilevel"/>
    <w:tmpl w:val="12AA7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B4A6C"/>
    <w:multiLevelType w:val="hybridMultilevel"/>
    <w:tmpl w:val="943C6134"/>
    <w:lvl w:ilvl="0" w:tplc="05EED8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72598">
    <w:abstractNumId w:val="16"/>
  </w:num>
  <w:num w:numId="2" w16cid:durableId="502010552">
    <w:abstractNumId w:val="22"/>
  </w:num>
  <w:num w:numId="3" w16cid:durableId="1812865304">
    <w:abstractNumId w:val="15"/>
  </w:num>
  <w:num w:numId="4" w16cid:durableId="381712873">
    <w:abstractNumId w:val="17"/>
  </w:num>
  <w:num w:numId="5" w16cid:durableId="153037792">
    <w:abstractNumId w:val="25"/>
  </w:num>
  <w:num w:numId="6" w16cid:durableId="233861190">
    <w:abstractNumId w:val="14"/>
  </w:num>
  <w:num w:numId="7" w16cid:durableId="2033221210">
    <w:abstractNumId w:val="10"/>
  </w:num>
  <w:num w:numId="8" w16cid:durableId="664016081">
    <w:abstractNumId w:val="31"/>
  </w:num>
  <w:num w:numId="9" w16cid:durableId="1795369030">
    <w:abstractNumId w:val="12"/>
  </w:num>
  <w:num w:numId="10" w16cid:durableId="1489588328">
    <w:abstractNumId w:val="1"/>
  </w:num>
  <w:num w:numId="11" w16cid:durableId="285620322">
    <w:abstractNumId w:val="24"/>
  </w:num>
  <w:num w:numId="12" w16cid:durableId="987173937">
    <w:abstractNumId w:val="29"/>
  </w:num>
  <w:num w:numId="13" w16cid:durableId="1344169878">
    <w:abstractNumId w:val="27"/>
  </w:num>
  <w:num w:numId="14" w16cid:durableId="1877353948">
    <w:abstractNumId w:val="21"/>
  </w:num>
  <w:num w:numId="15" w16cid:durableId="835727105">
    <w:abstractNumId w:val="28"/>
  </w:num>
  <w:num w:numId="16" w16cid:durableId="1992831508">
    <w:abstractNumId w:val="30"/>
  </w:num>
  <w:num w:numId="17" w16cid:durableId="112986545">
    <w:abstractNumId w:val="20"/>
  </w:num>
  <w:num w:numId="18" w16cid:durableId="749544451">
    <w:abstractNumId w:val="9"/>
  </w:num>
  <w:num w:numId="19" w16cid:durableId="772700407">
    <w:abstractNumId w:val="26"/>
  </w:num>
  <w:num w:numId="20" w16cid:durableId="742142760">
    <w:abstractNumId w:val="2"/>
  </w:num>
  <w:num w:numId="21" w16cid:durableId="200368047">
    <w:abstractNumId w:val="4"/>
  </w:num>
  <w:num w:numId="22" w16cid:durableId="1733960287">
    <w:abstractNumId w:val="35"/>
  </w:num>
  <w:num w:numId="23" w16cid:durableId="749697376">
    <w:abstractNumId w:val="32"/>
  </w:num>
  <w:num w:numId="24" w16cid:durableId="551766773">
    <w:abstractNumId w:val="8"/>
  </w:num>
  <w:num w:numId="25" w16cid:durableId="770198208">
    <w:abstractNumId w:val="19"/>
  </w:num>
  <w:num w:numId="26" w16cid:durableId="206912806">
    <w:abstractNumId w:val="13"/>
  </w:num>
  <w:num w:numId="27" w16cid:durableId="522206325">
    <w:abstractNumId w:val="34"/>
  </w:num>
  <w:num w:numId="28" w16cid:durableId="1602683811">
    <w:abstractNumId w:val="0"/>
  </w:num>
  <w:num w:numId="29" w16cid:durableId="1840804142">
    <w:abstractNumId w:val="5"/>
  </w:num>
  <w:num w:numId="30" w16cid:durableId="1643654218">
    <w:abstractNumId w:val="33"/>
  </w:num>
  <w:num w:numId="31" w16cid:durableId="1697463833">
    <w:abstractNumId w:val="7"/>
  </w:num>
  <w:num w:numId="32" w16cid:durableId="1470633475">
    <w:abstractNumId w:val="6"/>
  </w:num>
  <w:num w:numId="33" w16cid:durableId="1719209876">
    <w:abstractNumId w:val="23"/>
  </w:num>
  <w:num w:numId="34" w16cid:durableId="786389579">
    <w:abstractNumId w:val="11"/>
  </w:num>
  <w:num w:numId="35" w16cid:durableId="777874917">
    <w:abstractNumId w:val="18"/>
  </w:num>
  <w:num w:numId="36" w16cid:durableId="906261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1C"/>
    <w:rsid w:val="00004003"/>
    <w:rsid w:val="0000725E"/>
    <w:rsid w:val="000B6351"/>
    <w:rsid w:val="000D0158"/>
    <w:rsid w:val="000E51B1"/>
    <w:rsid w:val="00110C6B"/>
    <w:rsid w:val="00116E2B"/>
    <w:rsid w:val="00140E29"/>
    <w:rsid w:val="00175A42"/>
    <w:rsid w:val="001B5795"/>
    <w:rsid w:val="001B75A7"/>
    <w:rsid w:val="001D081B"/>
    <w:rsid w:val="001F7E82"/>
    <w:rsid w:val="002150CD"/>
    <w:rsid w:val="002352CC"/>
    <w:rsid w:val="0026523F"/>
    <w:rsid w:val="00270822"/>
    <w:rsid w:val="00292F9D"/>
    <w:rsid w:val="002B0988"/>
    <w:rsid w:val="002C1659"/>
    <w:rsid w:val="002C43B1"/>
    <w:rsid w:val="002C49B8"/>
    <w:rsid w:val="002D74D9"/>
    <w:rsid w:val="00302B89"/>
    <w:rsid w:val="00315919"/>
    <w:rsid w:val="00317AB2"/>
    <w:rsid w:val="00326887"/>
    <w:rsid w:val="00331474"/>
    <w:rsid w:val="00351DCC"/>
    <w:rsid w:val="003632F2"/>
    <w:rsid w:val="0037060F"/>
    <w:rsid w:val="00370F83"/>
    <w:rsid w:val="003754D2"/>
    <w:rsid w:val="00377FB8"/>
    <w:rsid w:val="003D61BA"/>
    <w:rsid w:val="004220A6"/>
    <w:rsid w:val="0044783D"/>
    <w:rsid w:val="00454973"/>
    <w:rsid w:val="004A1E6A"/>
    <w:rsid w:val="004A67C0"/>
    <w:rsid w:val="004F01E6"/>
    <w:rsid w:val="005102A1"/>
    <w:rsid w:val="00511848"/>
    <w:rsid w:val="00525FAB"/>
    <w:rsid w:val="0053619B"/>
    <w:rsid w:val="00540709"/>
    <w:rsid w:val="005468AF"/>
    <w:rsid w:val="00557D91"/>
    <w:rsid w:val="005A547E"/>
    <w:rsid w:val="005B69F0"/>
    <w:rsid w:val="005C154E"/>
    <w:rsid w:val="00611323"/>
    <w:rsid w:val="006146FF"/>
    <w:rsid w:val="006A5A0C"/>
    <w:rsid w:val="006C46D6"/>
    <w:rsid w:val="006F42F6"/>
    <w:rsid w:val="00776684"/>
    <w:rsid w:val="0078593D"/>
    <w:rsid w:val="007C5C8F"/>
    <w:rsid w:val="007D45AF"/>
    <w:rsid w:val="00804A8E"/>
    <w:rsid w:val="008247A6"/>
    <w:rsid w:val="008959F6"/>
    <w:rsid w:val="008B1F38"/>
    <w:rsid w:val="008D0EDF"/>
    <w:rsid w:val="008D7DF7"/>
    <w:rsid w:val="008E0057"/>
    <w:rsid w:val="009105FF"/>
    <w:rsid w:val="009241CA"/>
    <w:rsid w:val="00935B38"/>
    <w:rsid w:val="009456C3"/>
    <w:rsid w:val="0095641C"/>
    <w:rsid w:val="00964A67"/>
    <w:rsid w:val="009A1ED9"/>
    <w:rsid w:val="009D6E9B"/>
    <w:rsid w:val="009E0BBC"/>
    <w:rsid w:val="00A158E2"/>
    <w:rsid w:val="00A254C6"/>
    <w:rsid w:val="00A32A55"/>
    <w:rsid w:val="00A4196E"/>
    <w:rsid w:val="00A43EBC"/>
    <w:rsid w:val="00A57167"/>
    <w:rsid w:val="00A61D01"/>
    <w:rsid w:val="00A91D97"/>
    <w:rsid w:val="00AB190A"/>
    <w:rsid w:val="00AD5045"/>
    <w:rsid w:val="00AF553E"/>
    <w:rsid w:val="00B0034E"/>
    <w:rsid w:val="00B00E8A"/>
    <w:rsid w:val="00B05A61"/>
    <w:rsid w:val="00B269B5"/>
    <w:rsid w:val="00B303B6"/>
    <w:rsid w:val="00B35F8A"/>
    <w:rsid w:val="00B46E7F"/>
    <w:rsid w:val="00B46F24"/>
    <w:rsid w:val="00B47E79"/>
    <w:rsid w:val="00B65E84"/>
    <w:rsid w:val="00B81F1B"/>
    <w:rsid w:val="00BE6B1C"/>
    <w:rsid w:val="00BE768D"/>
    <w:rsid w:val="00C04D53"/>
    <w:rsid w:val="00C64A7C"/>
    <w:rsid w:val="00C65E7B"/>
    <w:rsid w:val="00CB5A3F"/>
    <w:rsid w:val="00D03C83"/>
    <w:rsid w:val="00D05B22"/>
    <w:rsid w:val="00D06D10"/>
    <w:rsid w:val="00D076A5"/>
    <w:rsid w:val="00D108BA"/>
    <w:rsid w:val="00D10FDF"/>
    <w:rsid w:val="00D33E44"/>
    <w:rsid w:val="00D3428A"/>
    <w:rsid w:val="00D659B4"/>
    <w:rsid w:val="00D739F0"/>
    <w:rsid w:val="00D80552"/>
    <w:rsid w:val="00D8724E"/>
    <w:rsid w:val="00DB01A8"/>
    <w:rsid w:val="00DB6A09"/>
    <w:rsid w:val="00DB76EB"/>
    <w:rsid w:val="00E22087"/>
    <w:rsid w:val="00E70861"/>
    <w:rsid w:val="00E967CB"/>
    <w:rsid w:val="00EB61CA"/>
    <w:rsid w:val="00EC3368"/>
    <w:rsid w:val="00ED4007"/>
    <w:rsid w:val="00EF40BB"/>
    <w:rsid w:val="00F175CF"/>
    <w:rsid w:val="00F204EB"/>
    <w:rsid w:val="00F612FA"/>
    <w:rsid w:val="00F64765"/>
    <w:rsid w:val="00F7005C"/>
    <w:rsid w:val="00F82088"/>
    <w:rsid w:val="00F82893"/>
    <w:rsid w:val="00F9296F"/>
    <w:rsid w:val="00F9655D"/>
    <w:rsid w:val="00FA14A3"/>
    <w:rsid w:val="00FA4F4C"/>
    <w:rsid w:val="00FB0C4D"/>
    <w:rsid w:val="00FC290E"/>
    <w:rsid w:val="00FD5155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736A7"/>
  <w15:chartTrackingRefBased/>
  <w15:docId w15:val="{76A00320-11FB-489D-9EDF-CDAE853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A6"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Tijeloteksta-uvlaka2">
    <w:name w:val="Body Text Indent 2"/>
    <w:aliases w:val="  uvlaka 2"/>
    <w:basedOn w:val="Normal"/>
    <w:semiHidden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aliases w:val=" uvlaka 3"/>
    <w:basedOn w:val="Normal"/>
    <w:semiHidden/>
    <w:pPr>
      <w:ind w:left="720"/>
      <w:jc w:val="both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0F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10FDF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302B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269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9B5"/>
    <w:rPr>
      <w:rFonts w:ascii="Arial" w:hAnsi="Arial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269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9B5"/>
    <w:rPr>
      <w:rFonts w:ascii="Arial" w:hAnsi="Arial"/>
      <w:sz w:val="24"/>
      <w:szCs w:val="24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270822"/>
  </w:style>
  <w:style w:type="paragraph" w:customStyle="1" w:styleId="Default">
    <w:name w:val="Default"/>
    <w:rsid w:val="002708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2708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7082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2708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220A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53A4-6C2E-4CC6-B7E2-C4694670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cp:keywords/>
  <cp:lastModifiedBy>Ivana Švast</cp:lastModifiedBy>
  <cp:revision>17</cp:revision>
  <cp:lastPrinted>2025-02-25T06:40:00Z</cp:lastPrinted>
  <dcterms:created xsi:type="dcterms:W3CDTF">2025-01-13T06:34:00Z</dcterms:created>
  <dcterms:modified xsi:type="dcterms:W3CDTF">2025-02-25T06:40:00Z</dcterms:modified>
</cp:coreProperties>
</file>