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AC35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Temeljem članka 33. stavka 1. Zakona o udrugama („Narodne novine“ broj 74/14, 70/17, 98/19 i 151/22) i članka 8. Odluke o načinu raspodjele sredstava iz Proračuna Općine Ernestinovo za </w:t>
      </w:r>
      <w:r w:rsidRPr="00C836E3">
        <w:rPr>
          <w:rFonts w:ascii="Times New Roman" w:hAnsi="Times New Roman" w:cs="Times New Roman"/>
          <w:b/>
          <w:bCs/>
        </w:rPr>
        <w:t>2026. godinu</w:t>
      </w:r>
      <w:r w:rsidRPr="00C836E3">
        <w:rPr>
          <w:rFonts w:ascii="Times New Roman" w:hAnsi="Times New Roman" w:cs="Times New Roman"/>
        </w:rPr>
        <w:t xml:space="preserve"> namijenjenih financiranju projekata i programa udruga i organizacija civilnog društva, općinska načelnica Općine Ernestinovo raspisuje</w:t>
      </w:r>
    </w:p>
    <w:p w14:paraId="09A438A3" w14:textId="77777777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JAVNI NATJEČAJ</w:t>
      </w:r>
      <w:r w:rsidRPr="00C836E3">
        <w:rPr>
          <w:rFonts w:ascii="Times New Roman" w:hAnsi="Times New Roman" w:cs="Times New Roman"/>
        </w:rPr>
        <w:br/>
        <w:t>za financiranje programa i projekata udruga građana</w:t>
      </w:r>
      <w:r w:rsidRPr="00C836E3">
        <w:rPr>
          <w:rFonts w:ascii="Times New Roman" w:hAnsi="Times New Roman" w:cs="Times New Roman"/>
        </w:rPr>
        <w:br/>
        <w:t xml:space="preserve">od interesa za Općinu Ernestinovo za </w:t>
      </w:r>
      <w:r w:rsidRPr="00C836E3">
        <w:rPr>
          <w:rFonts w:ascii="Times New Roman" w:hAnsi="Times New Roman" w:cs="Times New Roman"/>
          <w:b/>
          <w:bCs/>
        </w:rPr>
        <w:t>2026. godinu</w:t>
      </w:r>
    </w:p>
    <w:p w14:paraId="7FA714EF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D6E59" w14:textId="53754AD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Javni natječaj otvoren je od </w:t>
      </w:r>
      <w:r w:rsidRPr="00C836E3">
        <w:rPr>
          <w:rFonts w:ascii="Times New Roman" w:hAnsi="Times New Roman" w:cs="Times New Roman"/>
          <w:b/>
          <w:bCs/>
        </w:rPr>
        <w:t>15. siječnja 2026. godine</w:t>
      </w:r>
      <w:r w:rsidRPr="00C836E3">
        <w:rPr>
          <w:rFonts w:ascii="Times New Roman" w:hAnsi="Times New Roman" w:cs="Times New Roman"/>
        </w:rPr>
        <w:t xml:space="preserve"> do </w:t>
      </w:r>
      <w:r w:rsidR="006A12D8">
        <w:rPr>
          <w:rFonts w:ascii="Times New Roman" w:hAnsi="Times New Roman" w:cs="Times New Roman"/>
          <w:b/>
          <w:bCs/>
        </w:rPr>
        <w:t>6</w:t>
      </w:r>
      <w:r w:rsidRPr="00C836E3">
        <w:rPr>
          <w:rFonts w:ascii="Times New Roman" w:hAnsi="Times New Roman" w:cs="Times New Roman"/>
          <w:b/>
          <w:bCs/>
        </w:rPr>
        <w:t>. veljače 2026. godine do 14:00 sati</w:t>
      </w:r>
      <w:r w:rsidRPr="00C836E3">
        <w:rPr>
          <w:rFonts w:ascii="Times New Roman" w:hAnsi="Times New Roman" w:cs="Times New Roman"/>
        </w:rPr>
        <w:t>.</w:t>
      </w:r>
    </w:p>
    <w:p w14:paraId="1A2CE7F0" w14:textId="77777777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I.</w:t>
      </w:r>
    </w:p>
    <w:p w14:paraId="47CAA313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Raspisuje se javni natječaj za financiranje programa i projekata udruga građana i organizacija civilnog društva od interesa za Općinu Ernestinovo, koji će se financirati iz sredstava Proračuna Općine Ernestinovo za </w:t>
      </w:r>
      <w:r w:rsidRPr="00C836E3">
        <w:rPr>
          <w:rFonts w:ascii="Times New Roman" w:hAnsi="Times New Roman" w:cs="Times New Roman"/>
          <w:b/>
          <w:bCs/>
        </w:rPr>
        <w:t>2026. godinu</w:t>
      </w:r>
      <w:r w:rsidRPr="00C836E3">
        <w:rPr>
          <w:rFonts w:ascii="Times New Roman" w:hAnsi="Times New Roman" w:cs="Times New Roman"/>
        </w:rPr>
        <w:t>.</w:t>
      </w:r>
    </w:p>
    <w:p w14:paraId="5B749BC7" w14:textId="77777777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II.</w:t>
      </w:r>
    </w:p>
    <w:p w14:paraId="23890C38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Sredstva su raspoređena kako slijedi:</w:t>
      </w:r>
    </w:p>
    <w:p w14:paraId="5BA67B89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Program 1006 – Aktivnost A100002 – Održavanje kiparske kolonije</w:t>
      </w:r>
    </w:p>
    <w:p w14:paraId="1CDE23A5" w14:textId="2790FCE1" w:rsidR="00C836E3" w:rsidRPr="00C836E3" w:rsidRDefault="00C836E3" w:rsidP="006A12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Tekuće donacije: </w:t>
      </w:r>
      <w:r w:rsidR="00430180">
        <w:rPr>
          <w:rFonts w:ascii="Times New Roman" w:hAnsi="Times New Roman" w:cs="Times New Roman"/>
        </w:rPr>
        <w:t>6</w:t>
      </w:r>
      <w:r w:rsidRPr="00C836E3">
        <w:rPr>
          <w:rFonts w:ascii="Times New Roman" w:hAnsi="Times New Roman" w:cs="Times New Roman"/>
        </w:rPr>
        <w:t>.000,00 eura</w:t>
      </w:r>
    </w:p>
    <w:p w14:paraId="110A2180" w14:textId="77777777" w:rsidR="00C836E3" w:rsidRPr="00C836E3" w:rsidRDefault="00C836E3" w:rsidP="006A12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Okvirni broj ugovora: 1</w:t>
      </w:r>
    </w:p>
    <w:p w14:paraId="4CB3D396" w14:textId="03198C94" w:rsidR="00C836E3" w:rsidRPr="00C836E3" w:rsidRDefault="00C836E3" w:rsidP="006A12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Iznos po projektu: </w:t>
      </w:r>
      <w:r w:rsidR="00430180">
        <w:rPr>
          <w:rFonts w:ascii="Times New Roman" w:hAnsi="Times New Roman" w:cs="Times New Roman"/>
        </w:rPr>
        <w:t>6</w:t>
      </w:r>
      <w:r w:rsidRPr="00C836E3">
        <w:rPr>
          <w:rFonts w:ascii="Times New Roman" w:hAnsi="Times New Roman" w:cs="Times New Roman"/>
        </w:rPr>
        <w:t>.000,00 eura</w:t>
      </w:r>
    </w:p>
    <w:p w14:paraId="29C90227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Program 1006 – Aktivnost A100005 – Poticanje kulturnih aktivnosti</w:t>
      </w:r>
    </w:p>
    <w:p w14:paraId="1F6451C9" w14:textId="6DAE2B82" w:rsidR="00C836E3" w:rsidRPr="00C836E3" w:rsidRDefault="00C836E3" w:rsidP="006A12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Tekuće donacije: 1</w:t>
      </w:r>
      <w:r w:rsidR="00430180">
        <w:rPr>
          <w:rFonts w:ascii="Times New Roman" w:hAnsi="Times New Roman" w:cs="Times New Roman"/>
        </w:rPr>
        <w:t>9</w:t>
      </w:r>
      <w:r w:rsidRPr="00C836E3">
        <w:rPr>
          <w:rFonts w:ascii="Times New Roman" w:hAnsi="Times New Roman" w:cs="Times New Roman"/>
        </w:rPr>
        <w:t>.</w:t>
      </w:r>
      <w:r w:rsidR="00430180">
        <w:rPr>
          <w:rFonts w:ascii="Times New Roman" w:hAnsi="Times New Roman" w:cs="Times New Roman"/>
        </w:rPr>
        <w:t>0</w:t>
      </w:r>
      <w:r w:rsidRPr="00C836E3">
        <w:rPr>
          <w:rFonts w:ascii="Times New Roman" w:hAnsi="Times New Roman" w:cs="Times New Roman"/>
        </w:rPr>
        <w:t>00,00 eura</w:t>
      </w:r>
    </w:p>
    <w:p w14:paraId="66A247A9" w14:textId="77777777" w:rsidR="00C836E3" w:rsidRPr="00C836E3" w:rsidRDefault="00C836E3" w:rsidP="006A12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Okvirni broj ugovora: 6</w:t>
      </w:r>
    </w:p>
    <w:p w14:paraId="7AA40EB5" w14:textId="22D4DB62" w:rsidR="00C836E3" w:rsidRPr="00C836E3" w:rsidRDefault="00C836E3" w:rsidP="006A12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Raspon sredstava: 500,00 – </w:t>
      </w:r>
      <w:r w:rsidR="002064E4">
        <w:rPr>
          <w:rFonts w:ascii="Times New Roman" w:hAnsi="Times New Roman" w:cs="Times New Roman"/>
        </w:rPr>
        <w:t>7</w:t>
      </w:r>
      <w:r w:rsidRPr="00C836E3">
        <w:rPr>
          <w:rFonts w:ascii="Times New Roman" w:hAnsi="Times New Roman" w:cs="Times New Roman"/>
        </w:rPr>
        <w:t>.000,00 eura</w:t>
      </w:r>
    </w:p>
    <w:p w14:paraId="02D540AD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Program 1005 – Aktivnost A100001 – Poticanje sportskih aktivnosti</w:t>
      </w:r>
    </w:p>
    <w:p w14:paraId="4A1ED755" w14:textId="20B28792" w:rsidR="00C836E3" w:rsidRPr="00C836E3" w:rsidRDefault="00C836E3" w:rsidP="006A1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Tekuće donacije: </w:t>
      </w:r>
      <w:r w:rsidR="00430180">
        <w:rPr>
          <w:rFonts w:ascii="Times New Roman" w:hAnsi="Times New Roman" w:cs="Times New Roman"/>
        </w:rPr>
        <w:t>35</w:t>
      </w:r>
      <w:r w:rsidRPr="00C836E3">
        <w:rPr>
          <w:rFonts w:ascii="Times New Roman" w:hAnsi="Times New Roman" w:cs="Times New Roman"/>
        </w:rPr>
        <w:t>.</w:t>
      </w:r>
      <w:r w:rsidR="00430180">
        <w:rPr>
          <w:rFonts w:ascii="Times New Roman" w:hAnsi="Times New Roman" w:cs="Times New Roman"/>
        </w:rPr>
        <w:t>2</w:t>
      </w:r>
      <w:r w:rsidRPr="00C836E3">
        <w:rPr>
          <w:rFonts w:ascii="Times New Roman" w:hAnsi="Times New Roman" w:cs="Times New Roman"/>
        </w:rPr>
        <w:t>00,00 eura</w:t>
      </w:r>
    </w:p>
    <w:p w14:paraId="1C37B159" w14:textId="77777777" w:rsidR="00C836E3" w:rsidRPr="00C836E3" w:rsidRDefault="00C836E3" w:rsidP="006A1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Okvirni broj ugovora: 7</w:t>
      </w:r>
    </w:p>
    <w:p w14:paraId="1F9B692B" w14:textId="4D11CA85" w:rsidR="00C836E3" w:rsidRPr="00C836E3" w:rsidRDefault="00C836E3" w:rsidP="006A1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Raspon sredstava: 500,00 – 1</w:t>
      </w:r>
      <w:r w:rsidR="00430180">
        <w:rPr>
          <w:rFonts w:ascii="Times New Roman" w:hAnsi="Times New Roman" w:cs="Times New Roman"/>
        </w:rPr>
        <w:t>5</w:t>
      </w:r>
      <w:r w:rsidRPr="00C836E3">
        <w:rPr>
          <w:rFonts w:ascii="Times New Roman" w:hAnsi="Times New Roman" w:cs="Times New Roman"/>
        </w:rPr>
        <w:t>.000,00 eura</w:t>
      </w:r>
    </w:p>
    <w:p w14:paraId="281E5530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Program 1015 – Aktivnost A100001 – Financiranje udruga civilnog društva i ostalih organizacija</w:t>
      </w:r>
    </w:p>
    <w:p w14:paraId="2EB6DF9D" w14:textId="692B32EF" w:rsidR="00C836E3" w:rsidRPr="00C836E3" w:rsidRDefault="00C836E3" w:rsidP="006A12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Tekuće donacije: </w:t>
      </w:r>
      <w:r w:rsidR="00430180">
        <w:rPr>
          <w:rFonts w:ascii="Times New Roman" w:hAnsi="Times New Roman" w:cs="Times New Roman"/>
        </w:rPr>
        <w:t>8.200</w:t>
      </w:r>
      <w:r w:rsidRPr="00C836E3">
        <w:rPr>
          <w:rFonts w:ascii="Times New Roman" w:hAnsi="Times New Roman" w:cs="Times New Roman"/>
        </w:rPr>
        <w:t>,00 eura</w:t>
      </w:r>
    </w:p>
    <w:p w14:paraId="38AD6752" w14:textId="77777777" w:rsidR="00C836E3" w:rsidRPr="00C836E3" w:rsidRDefault="00C836E3" w:rsidP="006A12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Okvirni broj ugovora: 6</w:t>
      </w:r>
    </w:p>
    <w:p w14:paraId="6F619418" w14:textId="64292D48" w:rsidR="00C836E3" w:rsidRPr="00C836E3" w:rsidRDefault="00C836E3" w:rsidP="006A12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Raspon sredstava: 500,00 – </w:t>
      </w:r>
      <w:r w:rsidR="00430180">
        <w:rPr>
          <w:rFonts w:ascii="Times New Roman" w:hAnsi="Times New Roman" w:cs="Times New Roman"/>
        </w:rPr>
        <w:t>3.000</w:t>
      </w:r>
      <w:r w:rsidRPr="00C836E3">
        <w:rPr>
          <w:rFonts w:ascii="Times New Roman" w:hAnsi="Times New Roman" w:cs="Times New Roman"/>
        </w:rPr>
        <w:t>,00 eura</w:t>
      </w:r>
    </w:p>
    <w:p w14:paraId="42C7FEFA" w14:textId="77777777" w:rsidR="006A12D8" w:rsidRDefault="006A12D8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ED9860" w14:textId="78B49513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III.</w:t>
      </w:r>
    </w:p>
    <w:p w14:paraId="45FB8B6B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Rok za podnošenje prijava traje od </w:t>
      </w:r>
      <w:r w:rsidRPr="00C836E3">
        <w:rPr>
          <w:rFonts w:ascii="Times New Roman" w:hAnsi="Times New Roman" w:cs="Times New Roman"/>
          <w:b/>
          <w:bCs/>
        </w:rPr>
        <w:t>15. siječnja 2026. godine</w:t>
      </w:r>
      <w:r w:rsidRPr="00C836E3">
        <w:rPr>
          <w:rFonts w:ascii="Times New Roman" w:hAnsi="Times New Roman" w:cs="Times New Roman"/>
        </w:rPr>
        <w:t xml:space="preserve"> do </w:t>
      </w:r>
      <w:r w:rsidRPr="00C836E3">
        <w:rPr>
          <w:rFonts w:ascii="Times New Roman" w:hAnsi="Times New Roman" w:cs="Times New Roman"/>
          <w:b/>
          <w:bCs/>
        </w:rPr>
        <w:t>6. veljače 2026. godine do 14:00 sati</w:t>
      </w:r>
      <w:r w:rsidRPr="00C836E3">
        <w:rPr>
          <w:rFonts w:ascii="Times New Roman" w:hAnsi="Times New Roman" w:cs="Times New Roman"/>
        </w:rPr>
        <w:t>.</w:t>
      </w:r>
    </w:p>
    <w:p w14:paraId="5E205AF7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Prijave moraju biti dostavljene u Općinu Ernestinovo najkasnije do navedenog roka, bez obzira na način dostave. Prijave koje pristignu nakon isteka roka neće se razmatrati.</w:t>
      </w:r>
    </w:p>
    <w:p w14:paraId="0983BDF8" w14:textId="77777777" w:rsidR="006A12D8" w:rsidRDefault="006A12D8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6D689D" w14:textId="0D8D8714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IV.</w:t>
      </w:r>
    </w:p>
    <w:p w14:paraId="615321E7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Prihvatljivi prijavitelji</w:t>
      </w:r>
      <w:r w:rsidRPr="00C836E3">
        <w:rPr>
          <w:rFonts w:ascii="Times New Roman" w:hAnsi="Times New Roman" w:cs="Times New Roman"/>
        </w:rPr>
        <w:t xml:space="preserve"> su udruge koje ispunjavaju sljedeće uvjete:</w:t>
      </w:r>
    </w:p>
    <w:p w14:paraId="4D489713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upisane su u Registar udruga Republike Hrvatske</w:t>
      </w:r>
    </w:p>
    <w:p w14:paraId="74D88CEA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upisane su u Registar neprofitnih organizacija</w:t>
      </w:r>
    </w:p>
    <w:p w14:paraId="32A2E51E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uskladile su statut s odredbama Zakona o udrugama</w:t>
      </w:r>
    </w:p>
    <w:p w14:paraId="2E3C9055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imaju sjedište na području Općine Ernestinovo ili provode programe/projekte od značaja za Općinu Ernestinovo</w:t>
      </w:r>
    </w:p>
    <w:p w14:paraId="6479DDF3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mogu prijaviti najviše </w:t>
      </w:r>
      <w:r w:rsidRPr="00C836E3">
        <w:rPr>
          <w:rFonts w:ascii="Times New Roman" w:hAnsi="Times New Roman" w:cs="Times New Roman"/>
          <w:b/>
          <w:bCs/>
        </w:rPr>
        <w:t>dva (2)</w:t>
      </w:r>
      <w:r w:rsidRPr="00C836E3">
        <w:rPr>
          <w:rFonts w:ascii="Times New Roman" w:hAnsi="Times New Roman" w:cs="Times New Roman"/>
        </w:rPr>
        <w:t xml:space="preserve"> programa ili projekta</w:t>
      </w:r>
    </w:p>
    <w:p w14:paraId="3244A1A6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protiv udruge, osobe ovlaštene za zastupanje i voditelja projekta ne vodi se kazneni ili prekršajni postupak, niti su pravomoćno osuđeni za kaznena djela propisana važećim zakonodavstvom</w:t>
      </w:r>
    </w:p>
    <w:p w14:paraId="0DFA2623" w14:textId="77777777" w:rsidR="00C836E3" w:rsidRPr="00C836E3" w:rsidRDefault="00C836E3" w:rsidP="006A12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za prijavljeni projekt nisu u cijelosti već odobrena sredstva iz drugih javnih izvora</w:t>
      </w:r>
    </w:p>
    <w:p w14:paraId="12EA63CB" w14:textId="77777777" w:rsidR="002B7FDB" w:rsidRDefault="00C836E3" w:rsidP="002B7F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vode transparentno i zakonito poslovanje te uredno dostavljaju financijska izvješća</w:t>
      </w:r>
    </w:p>
    <w:p w14:paraId="3BF8DA7F" w14:textId="2CC8156B" w:rsidR="00C836E3" w:rsidRPr="00C836E3" w:rsidRDefault="00C836E3" w:rsidP="002B7F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Korisnik financijskih sredstava obvezan je javno isticati da je projekt/program financiran ili sufinanciran sredstvima Općine Ernestinovo.</w:t>
      </w:r>
    </w:p>
    <w:p w14:paraId="24D11F5A" w14:textId="77777777" w:rsidR="002B7FDB" w:rsidRDefault="002B7FDB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14C8E6" w14:textId="450325E2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V.</w:t>
      </w:r>
    </w:p>
    <w:p w14:paraId="636BE696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Prihvatljive projektne aktivnosti</w:t>
      </w:r>
      <w:r w:rsidRPr="00C836E3">
        <w:rPr>
          <w:rFonts w:ascii="Times New Roman" w:hAnsi="Times New Roman" w:cs="Times New Roman"/>
        </w:rPr>
        <w:t xml:space="preserve"> uključuju, ali nisu ograničene na:</w:t>
      </w:r>
    </w:p>
    <w:p w14:paraId="3D79E9D3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javne potpore u sportu</w:t>
      </w:r>
    </w:p>
    <w:p w14:paraId="090C1B9F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lastRenderedPageBreak/>
        <w:t>javne potpore u kulturi</w:t>
      </w:r>
    </w:p>
    <w:p w14:paraId="308C5FAE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potpore udrugama branitelja i njihovih obitelji</w:t>
      </w:r>
    </w:p>
    <w:p w14:paraId="143F638A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potpore udrugama umirovljenika</w:t>
      </w:r>
    </w:p>
    <w:p w14:paraId="5EDA69FE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potpore udrugama žena</w:t>
      </w:r>
    </w:p>
    <w:p w14:paraId="7C210C56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potpore udrugama mladih</w:t>
      </w:r>
    </w:p>
    <w:p w14:paraId="1AE341FF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potpore udrugama povratnika</w:t>
      </w:r>
    </w:p>
    <w:p w14:paraId="1B6785C4" w14:textId="77777777" w:rsidR="00C836E3" w:rsidRPr="00C836E3" w:rsidRDefault="00C836E3" w:rsidP="006A1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potpore ostalim udrugama civilnog društva</w:t>
      </w:r>
    </w:p>
    <w:p w14:paraId="06FF1EE1" w14:textId="77777777" w:rsid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Troškovi reprezentacije nisu prihvatljivi.</w:t>
      </w:r>
    </w:p>
    <w:p w14:paraId="6D837788" w14:textId="4A039886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br/>
        <w:t>Troškovi prehrane i pića prihvatljivi su iznimno, ako su dio javne manifestacije ili aktivnosti usmjerenih na osobe slabijeg imovnog stanja ili starije životne dobi, što mora biti jasno obrazloženo u prijavi.</w:t>
      </w:r>
    </w:p>
    <w:p w14:paraId="22EF0ABA" w14:textId="77777777" w:rsidR="006A12D8" w:rsidRDefault="006A12D8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4AE398" w14:textId="1E1B934F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VI.</w:t>
      </w:r>
    </w:p>
    <w:p w14:paraId="5A0A039A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Sastavni dio ovog Javnog natječaja su </w:t>
      </w:r>
      <w:r w:rsidRPr="00C836E3">
        <w:rPr>
          <w:rFonts w:ascii="Times New Roman" w:hAnsi="Times New Roman" w:cs="Times New Roman"/>
          <w:b/>
          <w:bCs/>
        </w:rPr>
        <w:t>Upute za prijavitelje</w:t>
      </w:r>
      <w:r w:rsidRPr="00C836E3">
        <w:rPr>
          <w:rFonts w:ascii="Times New Roman" w:hAnsi="Times New Roman" w:cs="Times New Roman"/>
        </w:rPr>
        <w:t xml:space="preserve"> i </w:t>
      </w:r>
      <w:r w:rsidRPr="00C836E3">
        <w:rPr>
          <w:rFonts w:ascii="Times New Roman" w:hAnsi="Times New Roman" w:cs="Times New Roman"/>
          <w:b/>
          <w:bCs/>
        </w:rPr>
        <w:t>propisani obrasci za prijavu i izvještavanje</w:t>
      </w:r>
      <w:r w:rsidRPr="00C836E3">
        <w:rPr>
          <w:rFonts w:ascii="Times New Roman" w:hAnsi="Times New Roman" w:cs="Times New Roman"/>
        </w:rPr>
        <w:t>, objavljeni na mrežnim stranicama Općine Ernestinovo. Prijave se podnose isključivo na propisanim obrascima.</w:t>
      </w:r>
    </w:p>
    <w:p w14:paraId="60DC2EEC" w14:textId="77777777" w:rsidR="006A12D8" w:rsidRDefault="006A12D8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9E9781" w14:textId="477B50EB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VII.</w:t>
      </w:r>
    </w:p>
    <w:p w14:paraId="7F26E489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Popunjena </w:t>
      </w:r>
      <w:r w:rsidRPr="00C836E3">
        <w:rPr>
          <w:rFonts w:ascii="Times New Roman" w:hAnsi="Times New Roman" w:cs="Times New Roman"/>
          <w:b/>
          <w:bCs/>
        </w:rPr>
        <w:t>Prijavnica projekta (Obrazac 1)</w:t>
      </w:r>
      <w:r w:rsidRPr="00C836E3">
        <w:rPr>
          <w:rFonts w:ascii="Times New Roman" w:hAnsi="Times New Roman" w:cs="Times New Roman"/>
        </w:rPr>
        <w:t xml:space="preserve"> s obveznim prilozima dostavlja se u zatvorenoj omotnici na adresu:</w:t>
      </w:r>
    </w:p>
    <w:p w14:paraId="10CF3044" w14:textId="77777777" w:rsidR="006A12D8" w:rsidRDefault="006A12D8" w:rsidP="006A12D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1A5036" w14:textId="7A00EE9F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Općina Ernestinovo</w:t>
      </w:r>
      <w:r w:rsidRPr="00C836E3">
        <w:rPr>
          <w:rFonts w:ascii="Times New Roman" w:hAnsi="Times New Roman" w:cs="Times New Roman"/>
        </w:rPr>
        <w:br/>
        <w:t>Vladimira Nazora 64</w:t>
      </w:r>
      <w:r w:rsidRPr="00C836E3">
        <w:rPr>
          <w:rFonts w:ascii="Times New Roman" w:hAnsi="Times New Roman" w:cs="Times New Roman"/>
        </w:rPr>
        <w:br/>
        <w:t>31215 Ernestinovo</w:t>
      </w:r>
    </w:p>
    <w:p w14:paraId="1683E596" w14:textId="77777777" w:rsid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</w:rPr>
        <w:t>s naznakom:</w:t>
      </w:r>
      <w:r w:rsidRPr="00C836E3">
        <w:rPr>
          <w:rFonts w:ascii="Times New Roman" w:hAnsi="Times New Roman" w:cs="Times New Roman"/>
        </w:rPr>
        <w:br/>
      </w:r>
      <w:r w:rsidRPr="00C836E3">
        <w:rPr>
          <w:rFonts w:ascii="Times New Roman" w:hAnsi="Times New Roman" w:cs="Times New Roman"/>
          <w:b/>
          <w:bCs/>
        </w:rPr>
        <w:t>„NE OTVARAJ – PRIJAVA NA JAVNI NATJEČAJ ZA UDRUGE“</w:t>
      </w:r>
    </w:p>
    <w:p w14:paraId="41374287" w14:textId="77777777" w:rsidR="006A12D8" w:rsidRPr="00C836E3" w:rsidRDefault="006A12D8" w:rsidP="006A12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0B6749" w14:textId="02841D6C" w:rsidR="00C836E3" w:rsidRPr="00C836E3" w:rsidRDefault="00C836E3" w:rsidP="006A12D8">
      <w:pPr>
        <w:spacing w:after="0" w:line="240" w:lineRule="auto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 xml:space="preserve">Krajnji rok za zaprimanje prijava je </w:t>
      </w:r>
      <w:r w:rsidR="006A12D8">
        <w:rPr>
          <w:rFonts w:ascii="Times New Roman" w:hAnsi="Times New Roman" w:cs="Times New Roman"/>
          <w:b/>
          <w:bCs/>
        </w:rPr>
        <w:t>6</w:t>
      </w:r>
      <w:r w:rsidRPr="00C836E3">
        <w:rPr>
          <w:rFonts w:ascii="Times New Roman" w:hAnsi="Times New Roman" w:cs="Times New Roman"/>
          <w:b/>
          <w:bCs/>
        </w:rPr>
        <w:t>. veljače 2026. godine do 14:00 sati</w:t>
      </w:r>
      <w:r w:rsidRPr="00C836E3">
        <w:rPr>
          <w:rFonts w:ascii="Times New Roman" w:hAnsi="Times New Roman" w:cs="Times New Roman"/>
        </w:rPr>
        <w:t>.</w:t>
      </w:r>
    </w:p>
    <w:p w14:paraId="54221A4F" w14:textId="77777777" w:rsidR="006A12D8" w:rsidRDefault="006A12D8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6F1F75" w14:textId="777B66C2" w:rsidR="00C836E3" w:rsidRPr="00C836E3" w:rsidRDefault="00C836E3" w:rsidP="006A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6E3">
        <w:rPr>
          <w:rFonts w:ascii="Times New Roman" w:hAnsi="Times New Roman" w:cs="Times New Roman"/>
          <w:b/>
          <w:bCs/>
        </w:rPr>
        <w:t>VIII.</w:t>
      </w:r>
    </w:p>
    <w:p w14:paraId="5E169CF3" w14:textId="77777777" w:rsidR="00C836E3" w:rsidRPr="00C836E3" w:rsidRDefault="00C836E3" w:rsidP="006A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Rezultati Javnog natječaja bit će objavljeni na mrežnim stranicama Općine Ernestinovo, a svi prijavitelji bit će pisanim putem obaviješteni o ishodu prijave.</w:t>
      </w:r>
    </w:p>
    <w:p w14:paraId="64E89032" w14:textId="77777777" w:rsidR="006A12D8" w:rsidRDefault="006A12D8" w:rsidP="006A12D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880337" w14:textId="21696F89" w:rsidR="00C836E3" w:rsidRPr="00C836E3" w:rsidRDefault="00C836E3" w:rsidP="006A12D8">
      <w:pPr>
        <w:spacing w:after="0" w:line="240" w:lineRule="auto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  <w:b/>
          <w:bCs/>
        </w:rPr>
        <w:t>KLASA:</w:t>
      </w:r>
      <w:r w:rsidRPr="00C836E3">
        <w:rPr>
          <w:rFonts w:ascii="Times New Roman" w:hAnsi="Times New Roman" w:cs="Times New Roman"/>
        </w:rPr>
        <w:t xml:space="preserve"> 230-01/26-02/1</w:t>
      </w:r>
      <w:r w:rsidRPr="00C836E3">
        <w:rPr>
          <w:rFonts w:ascii="Times New Roman" w:hAnsi="Times New Roman" w:cs="Times New Roman"/>
        </w:rPr>
        <w:br/>
      </w:r>
      <w:r w:rsidRPr="00C836E3">
        <w:rPr>
          <w:rFonts w:ascii="Times New Roman" w:hAnsi="Times New Roman" w:cs="Times New Roman"/>
          <w:b/>
          <w:bCs/>
        </w:rPr>
        <w:t>URBROJ:</w:t>
      </w:r>
      <w:r w:rsidRPr="00C836E3">
        <w:rPr>
          <w:rFonts w:ascii="Times New Roman" w:hAnsi="Times New Roman" w:cs="Times New Roman"/>
        </w:rPr>
        <w:t xml:space="preserve"> 2158-19-02-26-3</w:t>
      </w:r>
      <w:r w:rsidRPr="00C836E3">
        <w:rPr>
          <w:rFonts w:ascii="Times New Roman" w:hAnsi="Times New Roman" w:cs="Times New Roman"/>
        </w:rPr>
        <w:br/>
        <w:t xml:space="preserve">Ernestinovo, </w:t>
      </w:r>
      <w:r w:rsidRPr="00C836E3">
        <w:rPr>
          <w:rFonts w:ascii="Times New Roman" w:hAnsi="Times New Roman" w:cs="Times New Roman"/>
          <w:b/>
          <w:bCs/>
        </w:rPr>
        <w:t>15. siječnja 2026.</w:t>
      </w:r>
    </w:p>
    <w:p w14:paraId="53F01F9C" w14:textId="77777777" w:rsidR="00C836E3" w:rsidRPr="00C836E3" w:rsidRDefault="00C836E3" w:rsidP="006A12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36E3">
        <w:rPr>
          <w:rFonts w:ascii="Times New Roman" w:hAnsi="Times New Roman" w:cs="Times New Roman"/>
        </w:rPr>
        <w:t>Općinska načelnica</w:t>
      </w:r>
      <w:r w:rsidRPr="00C836E3">
        <w:rPr>
          <w:rFonts w:ascii="Times New Roman" w:hAnsi="Times New Roman" w:cs="Times New Roman"/>
        </w:rPr>
        <w:br/>
      </w:r>
      <w:r w:rsidRPr="00C836E3">
        <w:rPr>
          <w:rFonts w:ascii="Times New Roman" w:hAnsi="Times New Roman" w:cs="Times New Roman"/>
          <w:b/>
          <w:bCs/>
        </w:rPr>
        <w:t xml:space="preserve">Marijana </w:t>
      </w:r>
      <w:proofErr w:type="spellStart"/>
      <w:r w:rsidRPr="00C836E3">
        <w:rPr>
          <w:rFonts w:ascii="Times New Roman" w:hAnsi="Times New Roman" w:cs="Times New Roman"/>
          <w:b/>
          <w:bCs/>
        </w:rPr>
        <w:t>Junušić</w:t>
      </w:r>
      <w:proofErr w:type="spellEnd"/>
      <w:r w:rsidRPr="00C836E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836E3">
        <w:rPr>
          <w:rFonts w:ascii="Times New Roman" w:hAnsi="Times New Roman" w:cs="Times New Roman"/>
          <w:b/>
          <w:bCs/>
        </w:rPr>
        <w:t>univ</w:t>
      </w:r>
      <w:proofErr w:type="spellEnd"/>
      <w:r w:rsidRPr="00C836E3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C836E3">
        <w:rPr>
          <w:rFonts w:ascii="Times New Roman" w:hAnsi="Times New Roman" w:cs="Times New Roman"/>
          <w:b/>
          <w:bCs/>
        </w:rPr>
        <w:t>spec</w:t>
      </w:r>
      <w:proofErr w:type="spellEnd"/>
      <w:r w:rsidRPr="00C836E3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C836E3">
        <w:rPr>
          <w:rFonts w:ascii="Times New Roman" w:hAnsi="Times New Roman" w:cs="Times New Roman"/>
          <w:b/>
          <w:bCs/>
        </w:rPr>
        <w:t>oec</w:t>
      </w:r>
      <w:proofErr w:type="spellEnd"/>
      <w:r w:rsidRPr="00C836E3">
        <w:rPr>
          <w:rFonts w:ascii="Times New Roman" w:hAnsi="Times New Roman" w:cs="Times New Roman"/>
          <w:b/>
          <w:bCs/>
        </w:rPr>
        <w:t>.</w:t>
      </w:r>
    </w:p>
    <w:p w14:paraId="3335CF21" w14:textId="77777777" w:rsidR="00F71A91" w:rsidRPr="00C836E3" w:rsidRDefault="00F71A91" w:rsidP="006A12D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71A91" w:rsidRPr="00C836E3" w:rsidSect="0077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C24"/>
    <w:multiLevelType w:val="multilevel"/>
    <w:tmpl w:val="7FE0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43C4"/>
    <w:multiLevelType w:val="multilevel"/>
    <w:tmpl w:val="152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375C8"/>
    <w:multiLevelType w:val="multilevel"/>
    <w:tmpl w:val="9D3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2798C"/>
    <w:multiLevelType w:val="multilevel"/>
    <w:tmpl w:val="754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90F0D"/>
    <w:multiLevelType w:val="multilevel"/>
    <w:tmpl w:val="1CF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C6773"/>
    <w:multiLevelType w:val="multilevel"/>
    <w:tmpl w:val="D6A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762C7"/>
    <w:multiLevelType w:val="multilevel"/>
    <w:tmpl w:val="8A58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C4F2E"/>
    <w:multiLevelType w:val="multilevel"/>
    <w:tmpl w:val="9806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725396">
    <w:abstractNumId w:val="1"/>
  </w:num>
  <w:num w:numId="2" w16cid:durableId="248198974">
    <w:abstractNumId w:val="7"/>
  </w:num>
  <w:num w:numId="3" w16cid:durableId="2034188178">
    <w:abstractNumId w:val="0"/>
  </w:num>
  <w:num w:numId="4" w16cid:durableId="875507354">
    <w:abstractNumId w:val="3"/>
  </w:num>
  <w:num w:numId="5" w16cid:durableId="322198327">
    <w:abstractNumId w:val="5"/>
  </w:num>
  <w:num w:numId="6" w16cid:durableId="1593929365">
    <w:abstractNumId w:val="4"/>
  </w:num>
  <w:num w:numId="7" w16cid:durableId="1958557129">
    <w:abstractNumId w:val="2"/>
  </w:num>
  <w:num w:numId="8" w16cid:durableId="1136488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3"/>
    <w:rsid w:val="002064E4"/>
    <w:rsid w:val="002B7FDB"/>
    <w:rsid w:val="002F6107"/>
    <w:rsid w:val="00323528"/>
    <w:rsid w:val="00430180"/>
    <w:rsid w:val="006A12D8"/>
    <w:rsid w:val="00777FE3"/>
    <w:rsid w:val="00C836E3"/>
    <w:rsid w:val="00CB1694"/>
    <w:rsid w:val="00CD272E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612C"/>
  <w15:chartTrackingRefBased/>
  <w15:docId w15:val="{8CC6528C-68F5-4823-9499-02C29BD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3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3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3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3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3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36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36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36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36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36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36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36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36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36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3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36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3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Bračun</dc:creator>
  <cp:keywords/>
  <dc:description/>
  <cp:lastModifiedBy>Maja Bračun</cp:lastModifiedBy>
  <cp:revision>5</cp:revision>
  <cp:lastPrinted>2026-01-15T12:48:00Z</cp:lastPrinted>
  <dcterms:created xsi:type="dcterms:W3CDTF">2026-01-15T08:58:00Z</dcterms:created>
  <dcterms:modified xsi:type="dcterms:W3CDTF">2026-01-16T08:48:00Z</dcterms:modified>
</cp:coreProperties>
</file>