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AAFF" w14:textId="7C79F3F4" w:rsidR="006D5AC6" w:rsidRPr="00FA3A37" w:rsidRDefault="00003B6E" w:rsidP="0025639B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Na temelju članka 48. Zakona o lokalnoj i područnoj (regionalnoj) samoupravi </w:t>
      </w:r>
      <w:r w:rsidR="001A5044" w:rsidRPr="00FA3A37">
        <w:rPr>
          <w:b w:val="0"/>
          <w:sz w:val="22"/>
          <w:szCs w:val="22"/>
          <w:lang w:val="hr-HR"/>
        </w:rPr>
        <w:t>(</w:t>
      </w:r>
      <w:r w:rsidR="008B0291" w:rsidRPr="00FA3A37">
        <w:rPr>
          <w:b w:val="0"/>
          <w:sz w:val="22"/>
          <w:szCs w:val="22"/>
          <w:lang w:val="hr-HR"/>
        </w:rPr>
        <w:t>„</w:t>
      </w:r>
      <w:r w:rsidR="001A5044" w:rsidRPr="00FA3A37">
        <w:rPr>
          <w:b w:val="0"/>
          <w:sz w:val="22"/>
          <w:szCs w:val="22"/>
          <w:lang w:val="hr-HR"/>
        </w:rPr>
        <w:t>Narodne novine</w:t>
      </w:r>
      <w:r w:rsidR="008B0291" w:rsidRPr="00FA3A37">
        <w:rPr>
          <w:b w:val="0"/>
          <w:sz w:val="22"/>
          <w:szCs w:val="22"/>
          <w:lang w:val="hr-HR"/>
        </w:rPr>
        <w:t>“</w:t>
      </w:r>
      <w:r w:rsidR="001A5044" w:rsidRPr="00FA3A37">
        <w:rPr>
          <w:b w:val="0"/>
          <w:sz w:val="22"/>
          <w:szCs w:val="22"/>
          <w:lang w:val="hr-HR"/>
        </w:rPr>
        <w:t xml:space="preserve"> br. 33/01, 60/01, 129/05, 109/07, 125/08, 36/09, 150/11, 144/12, 19/13</w:t>
      </w:r>
      <w:r w:rsidR="008B0291" w:rsidRPr="00FA3A37">
        <w:rPr>
          <w:b w:val="0"/>
          <w:sz w:val="22"/>
          <w:szCs w:val="22"/>
          <w:lang w:val="hr-HR"/>
        </w:rPr>
        <w:t xml:space="preserve">, </w:t>
      </w:r>
      <w:r w:rsidR="001A5044" w:rsidRPr="00FA3A37">
        <w:rPr>
          <w:b w:val="0"/>
          <w:sz w:val="22"/>
          <w:szCs w:val="22"/>
          <w:lang w:val="hr-HR"/>
        </w:rPr>
        <w:t>137/15, 123/17</w:t>
      </w:r>
      <w:r w:rsidR="008B0291" w:rsidRPr="00FA3A37">
        <w:rPr>
          <w:b w:val="0"/>
          <w:sz w:val="22"/>
          <w:szCs w:val="22"/>
          <w:lang w:val="hr-HR"/>
        </w:rPr>
        <w:t xml:space="preserve">, </w:t>
      </w:r>
      <w:r w:rsidR="0025639B" w:rsidRPr="00FA3A37">
        <w:rPr>
          <w:b w:val="0"/>
          <w:sz w:val="22"/>
          <w:szCs w:val="22"/>
          <w:lang w:val="hr-HR"/>
        </w:rPr>
        <w:t xml:space="preserve"> 98/19</w:t>
      </w:r>
      <w:r w:rsidR="008B0291" w:rsidRPr="00FA3A37">
        <w:rPr>
          <w:b w:val="0"/>
          <w:sz w:val="22"/>
          <w:szCs w:val="22"/>
          <w:lang w:val="hr-HR"/>
        </w:rPr>
        <w:t xml:space="preserve"> i 144/20</w:t>
      </w:r>
      <w:r w:rsidR="001A5044" w:rsidRPr="00FA3A37">
        <w:rPr>
          <w:b w:val="0"/>
          <w:sz w:val="22"/>
          <w:szCs w:val="22"/>
          <w:lang w:val="hr-HR"/>
        </w:rPr>
        <w:t>)</w:t>
      </w:r>
      <w:r w:rsidRPr="00FA3A37">
        <w:rPr>
          <w:b w:val="0"/>
          <w:sz w:val="22"/>
          <w:szCs w:val="22"/>
          <w:lang w:val="hr-HR"/>
        </w:rPr>
        <w:t>,</w:t>
      </w:r>
      <w:r w:rsidR="006F40EF" w:rsidRPr="00FA3A37">
        <w:rPr>
          <w:b w:val="0"/>
          <w:sz w:val="22"/>
          <w:szCs w:val="22"/>
          <w:lang w:val="hr-HR"/>
        </w:rPr>
        <w:t xml:space="preserve"> u vezi s</w:t>
      </w:r>
      <w:r w:rsidR="004C7708" w:rsidRPr="00FA3A37">
        <w:rPr>
          <w:b w:val="0"/>
          <w:sz w:val="22"/>
          <w:szCs w:val="22"/>
          <w:lang w:val="hr-HR"/>
        </w:rPr>
        <w:t>a</w:t>
      </w:r>
      <w:r w:rsidR="006F40EF" w:rsidRPr="00FA3A37">
        <w:rPr>
          <w:b w:val="0"/>
          <w:sz w:val="22"/>
          <w:szCs w:val="22"/>
          <w:lang w:val="hr-HR"/>
        </w:rPr>
        <w:t xml:space="preserve"> člankom 33.</w:t>
      </w:r>
      <w:r w:rsidR="008503E3" w:rsidRPr="00FA3A37">
        <w:rPr>
          <w:b w:val="0"/>
          <w:sz w:val="22"/>
          <w:szCs w:val="22"/>
          <w:lang w:val="hr-HR"/>
        </w:rPr>
        <w:t xml:space="preserve"> stavkom 1. </w:t>
      </w:r>
      <w:r w:rsidR="006F40EF" w:rsidRPr="00FA3A37">
        <w:rPr>
          <w:b w:val="0"/>
          <w:sz w:val="22"/>
          <w:szCs w:val="22"/>
          <w:lang w:val="hr-HR"/>
        </w:rPr>
        <w:t>Zakona o udrugama („Narodne novine“ broj 74/14</w:t>
      </w:r>
      <w:r w:rsidR="008B0291" w:rsidRPr="00FA3A37">
        <w:rPr>
          <w:b w:val="0"/>
          <w:sz w:val="22"/>
          <w:szCs w:val="22"/>
          <w:lang w:val="hr-HR"/>
        </w:rPr>
        <w:t>, 70/17, 98/19 i 151/22</w:t>
      </w:r>
      <w:r w:rsidR="006F40EF" w:rsidRPr="00FA3A37">
        <w:rPr>
          <w:b w:val="0"/>
          <w:sz w:val="22"/>
          <w:szCs w:val="22"/>
          <w:lang w:val="hr-HR"/>
        </w:rPr>
        <w:t>), te članka 10. Uredbe o kriterijima, mjerilima i postupcima financiranja i ugovaranja programa i projekata od interesa za opće dobro koje provode udruge i</w:t>
      </w:r>
      <w:r w:rsidR="00AD08CB" w:rsidRPr="00FA3A37">
        <w:rPr>
          <w:b w:val="0"/>
          <w:sz w:val="22"/>
          <w:szCs w:val="22"/>
          <w:lang w:val="hr-HR"/>
        </w:rPr>
        <w:t xml:space="preserve"> članka 4</w:t>
      </w:r>
      <w:r w:rsidR="00546EC6" w:rsidRPr="00FA3A37">
        <w:rPr>
          <w:b w:val="0"/>
          <w:sz w:val="22"/>
          <w:szCs w:val="22"/>
          <w:lang w:val="hr-HR"/>
        </w:rPr>
        <w:t>4</w:t>
      </w:r>
      <w:r w:rsidR="00AD08CB" w:rsidRPr="00FA3A37">
        <w:rPr>
          <w:b w:val="0"/>
          <w:sz w:val="22"/>
          <w:szCs w:val="22"/>
          <w:lang w:val="hr-HR"/>
        </w:rPr>
        <w:t xml:space="preserve">. </w:t>
      </w:r>
      <w:r w:rsidRPr="00FA3A37">
        <w:rPr>
          <w:b w:val="0"/>
          <w:sz w:val="22"/>
          <w:szCs w:val="22"/>
          <w:lang w:val="hr-HR"/>
        </w:rPr>
        <w:t>Statuta</w:t>
      </w:r>
      <w:r w:rsidR="001A5044" w:rsidRPr="00FA3A37">
        <w:rPr>
          <w:b w:val="0"/>
          <w:sz w:val="22"/>
          <w:szCs w:val="22"/>
          <w:lang w:val="hr-HR"/>
        </w:rPr>
        <w:t xml:space="preserve"> Općine Ernestinovo (</w:t>
      </w:r>
      <w:r w:rsidR="008B0291" w:rsidRPr="00FA3A37">
        <w:rPr>
          <w:b w:val="0"/>
          <w:sz w:val="22"/>
          <w:szCs w:val="22"/>
          <w:lang w:val="hr-HR"/>
        </w:rPr>
        <w:t>„</w:t>
      </w:r>
      <w:r w:rsidR="001A5044" w:rsidRPr="00FA3A37">
        <w:rPr>
          <w:b w:val="0"/>
          <w:sz w:val="22"/>
          <w:szCs w:val="22"/>
          <w:lang w:val="hr-HR"/>
        </w:rPr>
        <w:t>Službeni glasnik</w:t>
      </w:r>
      <w:r w:rsidR="008B0291" w:rsidRPr="00FA3A37">
        <w:rPr>
          <w:b w:val="0"/>
          <w:sz w:val="22"/>
          <w:szCs w:val="22"/>
          <w:lang w:val="hr-HR"/>
        </w:rPr>
        <w:t>“</w:t>
      </w:r>
      <w:r w:rsidR="001A5044" w:rsidRPr="00FA3A37">
        <w:rPr>
          <w:b w:val="0"/>
          <w:sz w:val="22"/>
          <w:szCs w:val="22"/>
          <w:lang w:val="hr-HR"/>
        </w:rPr>
        <w:t xml:space="preserve"> Općine Ernestinovo broj </w:t>
      </w:r>
      <w:r w:rsidR="00546EC6" w:rsidRPr="00FA3A37">
        <w:rPr>
          <w:b w:val="0"/>
          <w:sz w:val="22"/>
          <w:szCs w:val="22"/>
          <w:lang w:val="hr-HR"/>
        </w:rPr>
        <w:t>2/21 i 3/21</w:t>
      </w:r>
      <w:r w:rsidR="001A5044" w:rsidRPr="00FA3A37">
        <w:rPr>
          <w:b w:val="0"/>
          <w:sz w:val="22"/>
          <w:szCs w:val="22"/>
          <w:lang w:val="hr-HR"/>
        </w:rPr>
        <w:t>)</w:t>
      </w:r>
      <w:r w:rsidRPr="00FA3A37">
        <w:rPr>
          <w:b w:val="0"/>
          <w:sz w:val="22"/>
          <w:szCs w:val="22"/>
          <w:lang w:val="hr-HR"/>
        </w:rPr>
        <w:t xml:space="preserve">, </w:t>
      </w:r>
      <w:r w:rsidR="0053459F" w:rsidRPr="00FA3A37">
        <w:rPr>
          <w:b w:val="0"/>
          <w:sz w:val="22"/>
          <w:szCs w:val="22"/>
          <w:lang w:val="hr-HR"/>
        </w:rPr>
        <w:t>općinska načelnica</w:t>
      </w:r>
      <w:r w:rsidR="006F40EF" w:rsidRPr="00FA3A37">
        <w:rPr>
          <w:b w:val="0"/>
          <w:sz w:val="22"/>
          <w:szCs w:val="22"/>
          <w:lang w:val="hr-HR"/>
        </w:rPr>
        <w:t xml:space="preserve"> Općine Ernestinovo donosi</w:t>
      </w:r>
    </w:p>
    <w:p w14:paraId="2928B76E" w14:textId="77777777" w:rsidR="001A5044" w:rsidRPr="00FA3A37" w:rsidRDefault="00B145EC" w:rsidP="00B145EC">
      <w:pPr>
        <w:pStyle w:val="SubTitle2"/>
        <w:tabs>
          <w:tab w:val="left" w:pos="6768"/>
        </w:tabs>
        <w:ind w:firstLine="708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ab/>
      </w:r>
    </w:p>
    <w:p w14:paraId="1A11B2AE" w14:textId="77777777" w:rsidR="00003B6E" w:rsidRPr="00FA3A37" w:rsidRDefault="00003B6E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ODLUKU</w:t>
      </w:r>
    </w:p>
    <w:p w14:paraId="34008E22" w14:textId="5936991C" w:rsidR="00003B6E" w:rsidRPr="00FA3A37" w:rsidRDefault="00003B6E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o</w:t>
      </w:r>
      <w:r w:rsidR="006F40EF" w:rsidRPr="00FA3A37">
        <w:rPr>
          <w:sz w:val="22"/>
          <w:szCs w:val="22"/>
          <w:lang w:val="hr-HR"/>
        </w:rPr>
        <w:t xml:space="preserve"> načinu raspodjele </w:t>
      </w:r>
      <w:r w:rsidRPr="00FA3A37">
        <w:rPr>
          <w:sz w:val="22"/>
          <w:szCs w:val="22"/>
          <w:lang w:val="hr-HR"/>
        </w:rPr>
        <w:t>sredstava iz Proračuna</w:t>
      </w:r>
      <w:r w:rsidR="006F40EF" w:rsidRPr="00FA3A37">
        <w:rPr>
          <w:sz w:val="22"/>
          <w:szCs w:val="22"/>
          <w:lang w:val="hr-HR"/>
        </w:rPr>
        <w:t xml:space="preserve"> Općine Ernestinovo za </w:t>
      </w:r>
      <w:r w:rsidR="001F00CC">
        <w:rPr>
          <w:sz w:val="22"/>
          <w:szCs w:val="22"/>
          <w:lang w:val="hr-HR"/>
        </w:rPr>
        <w:t>2026</w:t>
      </w:r>
      <w:r w:rsidR="003414E2" w:rsidRPr="00FA3A37">
        <w:rPr>
          <w:sz w:val="22"/>
          <w:szCs w:val="22"/>
          <w:lang w:val="hr-HR"/>
        </w:rPr>
        <w:t>.</w:t>
      </w:r>
      <w:r w:rsidR="006F40EF" w:rsidRPr="00FA3A37">
        <w:rPr>
          <w:sz w:val="22"/>
          <w:szCs w:val="22"/>
          <w:lang w:val="hr-HR"/>
        </w:rPr>
        <w:t xml:space="preserve"> godinu</w:t>
      </w:r>
      <w:r w:rsidRPr="00FA3A37">
        <w:rPr>
          <w:sz w:val="22"/>
          <w:szCs w:val="22"/>
          <w:lang w:val="hr-HR"/>
        </w:rPr>
        <w:t xml:space="preserve"> namijenjenih financiranju projekata</w:t>
      </w:r>
      <w:r w:rsidR="006F40EF" w:rsidRPr="00FA3A37">
        <w:rPr>
          <w:sz w:val="22"/>
          <w:szCs w:val="22"/>
          <w:lang w:val="hr-HR"/>
        </w:rPr>
        <w:t xml:space="preserve"> i programa</w:t>
      </w:r>
      <w:r w:rsidRPr="00FA3A37">
        <w:rPr>
          <w:sz w:val="22"/>
          <w:szCs w:val="22"/>
          <w:lang w:val="hr-HR"/>
        </w:rPr>
        <w:t xml:space="preserve"> udruga </w:t>
      </w:r>
      <w:r w:rsidR="006F40EF" w:rsidRPr="00FA3A37">
        <w:rPr>
          <w:sz w:val="22"/>
          <w:szCs w:val="22"/>
          <w:lang w:val="hr-HR"/>
        </w:rPr>
        <w:t>i organizacija civilnog društva</w:t>
      </w:r>
    </w:p>
    <w:p w14:paraId="14598ECA" w14:textId="77777777" w:rsidR="00003B6E" w:rsidRPr="00FA3A37" w:rsidRDefault="003C3149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1</w:t>
      </w:r>
      <w:r w:rsidR="00003B6E" w:rsidRPr="00FA3A37">
        <w:rPr>
          <w:sz w:val="22"/>
          <w:szCs w:val="22"/>
          <w:lang w:val="hr-HR"/>
        </w:rPr>
        <w:t>.</w:t>
      </w:r>
    </w:p>
    <w:p w14:paraId="4AC78617" w14:textId="77777777" w:rsidR="00185156" w:rsidRPr="00FA3A37" w:rsidRDefault="00003B6E" w:rsidP="004A474C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Ovom Odlukom utvrđuje se način raspodjele sredstava </w:t>
      </w:r>
      <w:r w:rsidR="00BD1FB9" w:rsidRPr="00FA3A37">
        <w:rPr>
          <w:b w:val="0"/>
          <w:sz w:val="22"/>
          <w:szCs w:val="22"/>
          <w:lang w:val="hr-HR"/>
        </w:rPr>
        <w:t xml:space="preserve">općinskog proračuna </w:t>
      </w:r>
      <w:r w:rsidRPr="00FA3A37">
        <w:rPr>
          <w:b w:val="0"/>
          <w:sz w:val="22"/>
          <w:szCs w:val="22"/>
          <w:lang w:val="hr-HR"/>
        </w:rPr>
        <w:t xml:space="preserve">namijenjenih financiranju projekata udruga </w:t>
      </w:r>
      <w:r w:rsidR="005A77CE" w:rsidRPr="00FA3A37">
        <w:rPr>
          <w:b w:val="0"/>
          <w:sz w:val="22"/>
          <w:szCs w:val="22"/>
          <w:lang w:val="hr-HR"/>
        </w:rPr>
        <w:t>i organizacija civilnog društva</w:t>
      </w:r>
      <w:r w:rsidR="00185156" w:rsidRPr="00FA3A37">
        <w:rPr>
          <w:b w:val="0"/>
          <w:sz w:val="22"/>
          <w:szCs w:val="22"/>
          <w:lang w:val="hr-HR"/>
        </w:rPr>
        <w:t>.</w:t>
      </w:r>
    </w:p>
    <w:p w14:paraId="63700EB9" w14:textId="77777777" w:rsidR="005A77CE" w:rsidRPr="00FA3A37" w:rsidRDefault="005A77CE" w:rsidP="005A77CE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Krajnji korisnici sredstava</w:t>
      </w:r>
    </w:p>
    <w:p w14:paraId="5CF1BE66" w14:textId="77777777" w:rsidR="005A77CE" w:rsidRPr="00FA3A37" w:rsidRDefault="005A77CE" w:rsidP="005A77C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2.</w:t>
      </w:r>
    </w:p>
    <w:p w14:paraId="41223E2C" w14:textId="77777777" w:rsidR="005A77CE" w:rsidRPr="00FA3A37" w:rsidRDefault="005A77CE" w:rsidP="005A77C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Krajnji korisnici sredstava općinskog proračuna, u smislu ove odluke, su udruge građana i organizacije civilnog društva koje djeluju na području Općine Ernestinovo ili provode </w:t>
      </w:r>
      <w:r w:rsidR="006C4BEB" w:rsidRPr="00FA3A37">
        <w:rPr>
          <w:b w:val="0"/>
          <w:sz w:val="22"/>
          <w:szCs w:val="22"/>
          <w:lang w:val="hr-HR"/>
        </w:rPr>
        <w:t xml:space="preserve">projekte i </w:t>
      </w:r>
      <w:r w:rsidRPr="00FA3A37">
        <w:rPr>
          <w:b w:val="0"/>
          <w:sz w:val="22"/>
          <w:szCs w:val="22"/>
          <w:lang w:val="hr-HR"/>
        </w:rPr>
        <w:t>programe od značaja za Općinu Ernestinovo i upisane su kao pravne osobe u registar udruga</w:t>
      </w:r>
      <w:r w:rsidR="006C0958" w:rsidRPr="00FA3A37">
        <w:rPr>
          <w:b w:val="0"/>
          <w:sz w:val="22"/>
          <w:szCs w:val="22"/>
          <w:lang w:val="hr-HR"/>
        </w:rPr>
        <w:t xml:space="preserve"> pri Ministarstvu uprave</w:t>
      </w:r>
      <w:r w:rsidRPr="00FA3A37">
        <w:rPr>
          <w:b w:val="0"/>
          <w:sz w:val="22"/>
          <w:szCs w:val="22"/>
          <w:lang w:val="hr-HR"/>
        </w:rPr>
        <w:t xml:space="preserve"> te u registar neprofitnih organizacija</w:t>
      </w:r>
      <w:r w:rsidR="006C0958" w:rsidRPr="00FA3A37">
        <w:rPr>
          <w:b w:val="0"/>
          <w:sz w:val="22"/>
          <w:szCs w:val="22"/>
          <w:lang w:val="hr-HR"/>
        </w:rPr>
        <w:t xml:space="preserve"> pri Ministarstvu financija</w:t>
      </w:r>
      <w:r w:rsidRPr="00FA3A37">
        <w:rPr>
          <w:b w:val="0"/>
          <w:sz w:val="22"/>
          <w:szCs w:val="22"/>
          <w:lang w:val="hr-HR"/>
        </w:rPr>
        <w:t>, pod uvjetom da su uskladili svoje statute s odredbama Zakona o udrugama.</w:t>
      </w:r>
    </w:p>
    <w:p w14:paraId="59B80622" w14:textId="77777777" w:rsidR="005A77CE" w:rsidRPr="00FA3A37" w:rsidRDefault="006C0958" w:rsidP="005A77CE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 xml:space="preserve">Izuzeća od primjene </w:t>
      </w:r>
      <w:r w:rsidR="005A77CE" w:rsidRPr="00FA3A37">
        <w:rPr>
          <w:b w:val="0"/>
          <w:i/>
          <w:sz w:val="22"/>
          <w:szCs w:val="22"/>
          <w:lang w:val="hr-HR"/>
        </w:rPr>
        <w:t>odluke</w:t>
      </w:r>
    </w:p>
    <w:p w14:paraId="03D032A0" w14:textId="77777777" w:rsidR="005A77CE" w:rsidRPr="00FA3A37" w:rsidRDefault="00A44832" w:rsidP="005A77C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3</w:t>
      </w:r>
      <w:r w:rsidR="005A77CE" w:rsidRPr="00FA3A37">
        <w:rPr>
          <w:sz w:val="22"/>
          <w:szCs w:val="22"/>
          <w:lang w:val="hr-HR"/>
        </w:rPr>
        <w:t>.</w:t>
      </w:r>
    </w:p>
    <w:p w14:paraId="6532E9A8" w14:textId="77777777" w:rsidR="005A77CE" w:rsidRPr="00FA3A37" w:rsidRDefault="006C0958" w:rsidP="005A77C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Ova se odluka </w:t>
      </w:r>
      <w:r w:rsidR="008A7531" w:rsidRPr="00FA3A37">
        <w:rPr>
          <w:b w:val="0"/>
          <w:sz w:val="22"/>
          <w:szCs w:val="22"/>
          <w:lang w:val="hr-HR"/>
        </w:rPr>
        <w:t>ne primjenjuje na udruge koje su</w:t>
      </w:r>
      <w:r w:rsidRPr="00FA3A37">
        <w:rPr>
          <w:b w:val="0"/>
          <w:sz w:val="22"/>
          <w:szCs w:val="22"/>
          <w:lang w:val="hr-HR"/>
        </w:rPr>
        <w:t xml:space="preserve"> na temelju propisa </w:t>
      </w:r>
      <w:r w:rsidR="008A7531" w:rsidRPr="00FA3A37">
        <w:rPr>
          <w:b w:val="0"/>
          <w:sz w:val="22"/>
          <w:szCs w:val="22"/>
          <w:lang w:val="hr-HR"/>
        </w:rPr>
        <w:t>utvrđene</w:t>
      </w:r>
      <w:r w:rsidRPr="00FA3A37">
        <w:rPr>
          <w:b w:val="0"/>
          <w:sz w:val="22"/>
          <w:szCs w:val="22"/>
          <w:lang w:val="hr-HR"/>
        </w:rPr>
        <w:t xml:space="preserve"> kao provoditelji određenih aktivnosti (Hrvatski crveni križ, dobrovoljna vatrogasna društva s područja Općine Ernestinovo, vatrogasna zajednica</w:t>
      </w:r>
      <w:r w:rsidR="008A7531" w:rsidRPr="00FA3A37">
        <w:rPr>
          <w:b w:val="0"/>
          <w:sz w:val="22"/>
          <w:szCs w:val="22"/>
          <w:lang w:val="hr-HR"/>
        </w:rPr>
        <w:t xml:space="preserve"> </w:t>
      </w:r>
      <w:r w:rsidR="00724918" w:rsidRPr="00FA3A37">
        <w:rPr>
          <w:b w:val="0"/>
          <w:sz w:val="22"/>
          <w:szCs w:val="22"/>
          <w:lang w:val="hr-HR"/>
        </w:rPr>
        <w:t>i slične udruge) te</w:t>
      </w:r>
      <w:r w:rsidRPr="00FA3A37">
        <w:rPr>
          <w:b w:val="0"/>
          <w:sz w:val="22"/>
          <w:szCs w:val="22"/>
          <w:lang w:val="hr-HR"/>
        </w:rPr>
        <w:t xml:space="preserve"> se</w:t>
      </w:r>
      <w:r w:rsidR="00724918" w:rsidRPr="00FA3A37">
        <w:rPr>
          <w:b w:val="0"/>
          <w:sz w:val="22"/>
          <w:szCs w:val="22"/>
          <w:lang w:val="hr-HR"/>
        </w:rPr>
        <w:t xml:space="preserve"> za njihovo financiranje</w:t>
      </w:r>
      <w:r w:rsidRPr="00FA3A37">
        <w:rPr>
          <w:b w:val="0"/>
          <w:sz w:val="22"/>
          <w:szCs w:val="22"/>
          <w:lang w:val="hr-HR"/>
        </w:rPr>
        <w:t xml:space="preserve"> </w:t>
      </w:r>
      <w:r w:rsidR="00724918" w:rsidRPr="00FA3A37">
        <w:rPr>
          <w:b w:val="0"/>
          <w:sz w:val="22"/>
          <w:szCs w:val="22"/>
          <w:lang w:val="hr-HR"/>
        </w:rPr>
        <w:t>u općinskom proračunu planiraju</w:t>
      </w:r>
      <w:r w:rsidRPr="00FA3A37">
        <w:rPr>
          <w:b w:val="0"/>
          <w:sz w:val="22"/>
          <w:szCs w:val="22"/>
          <w:lang w:val="hr-HR"/>
        </w:rPr>
        <w:t xml:space="preserve"> posebna sredstva, u okviru zakonske obveze financiranja takvih udruga.</w:t>
      </w:r>
    </w:p>
    <w:p w14:paraId="6D3AC172" w14:textId="77777777" w:rsidR="00185156" w:rsidRPr="00FA3A37" w:rsidRDefault="00185156" w:rsidP="00185156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Financiranje programa i aktivnosti</w:t>
      </w:r>
    </w:p>
    <w:p w14:paraId="021C3671" w14:textId="77777777" w:rsidR="00185156" w:rsidRPr="00FA3A37" w:rsidRDefault="00A44832" w:rsidP="00185156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4</w:t>
      </w:r>
      <w:r w:rsidR="00185156" w:rsidRPr="00FA3A37">
        <w:rPr>
          <w:sz w:val="22"/>
          <w:szCs w:val="22"/>
          <w:lang w:val="hr-HR"/>
        </w:rPr>
        <w:t>.</w:t>
      </w:r>
    </w:p>
    <w:p w14:paraId="0F6142A1" w14:textId="7DD4D881" w:rsidR="004A474C" w:rsidRPr="00FA3A37" w:rsidRDefault="00185156" w:rsidP="007A3C94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U</w:t>
      </w:r>
      <w:r w:rsidR="0071756F" w:rsidRPr="00FA3A37">
        <w:rPr>
          <w:b w:val="0"/>
          <w:sz w:val="22"/>
          <w:szCs w:val="22"/>
          <w:lang w:val="hr-HR"/>
        </w:rPr>
        <w:t xml:space="preserve"> </w:t>
      </w:r>
      <w:r w:rsidR="00E95542" w:rsidRPr="00FA3A37">
        <w:rPr>
          <w:b w:val="0"/>
          <w:sz w:val="22"/>
          <w:szCs w:val="22"/>
          <w:lang w:val="hr-HR"/>
        </w:rPr>
        <w:t>P</w:t>
      </w:r>
      <w:r w:rsidR="0071756F" w:rsidRPr="00FA3A37">
        <w:rPr>
          <w:b w:val="0"/>
          <w:sz w:val="22"/>
          <w:szCs w:val="22"/>
          <w:lang w:val="hr-HR"/>
        </w:rPr>
        <w:t>rorač</w:t>
      </w:r>
      <w:r w:rsidR="008971A0" w:rsidRPr="00FA3A37">
        <w:rPr>
          <w:b w:val="0"/>
          <w:sz w:val="22"/>
          <w:szCs w:val="22"/>
          <w:lang w:val="hr-HR"/>
        </w:rPr>
        <w:t xml:space="preserve">unu Općine Ernestinovo </w:t>
      </w:r>
      <w:r w:rsidRPr="00FA3A37">
        <w:rPr>
          <w:b w:val="0"/>
          <w:sz w:val="22"/>
          <w:szCs w:val="22"/>
          <w:lang w:val="hr-HR"/>
        </w:rPr>
        <w:t xml:space="preserve">za financiranje projekata udruga i organizacija civilnog društva planirana su sredstva </w:t>
      </w:r>
      <w:r w:rsidR="004A474C" w:rsidRPr="00FA3A37">
        <w:rPr>
          <w:b w:val="0"/>
          <w:sz w:val="22"/>
          <w:szCs w:val="22"/>
          <w:lang w:val="hr-HR"/>
        </w:rPr>
        <w:t>u razdjel</w:t>
      </w:r>
      <w:r w:rsidRPr="00FA3A37">
        <w:rPr>
          <w:b w:val="0"/>
          <w:sz w:val="22"/>
          <w:szCs w:val="22"/>
          <w:lang w:val="hr-HR"/>
        </w:rPr>
        <w:t>u</w:t>
      </w:r>
      <w:r w:rsidR="005D3C84" w:rsidRPr="00FA3A37">
        <w:rPr>
          <w:b w:val="0"/>
          <w:sz w:val="22"/>
          <w:szCs w:val="22"/>
          <w:lang w:val="hr-HR"/>
        </w:rPr>
        <w:t xml:space="preserve"> 002, glava 00201 </w:t>
      </w:r>
      <w:r w:rsidR="00B9518A" w:rsidRPr="00FA3A37">
        <w:rPr>
          <w:b w:val="0"/>
          <w:sz w:val="22"/>
          <w:szCs w:val="22"/>
          <w:lang w:val="hr-HR"/>
        </w:rPr>
        <w:t>–</w:t>
      </w:r>
      <w:r w:rsidR="005D3C84" w:rsidRPr="00FA3A37">
        <w:rPr>
          <w:b w:val="0"/>
          <w:sz w:val="22"/>
          <w:szCs w:val="22"/>
          <w:lang w:val="hr-HR"/>
        </w:rPr>
        <w:t xml:space="preserve"> </w:t>
      </w:r>
      <w:r w:rsidR="0053459F" w:rsidRPr="00FA3A37">
        <w:rPr>
          <w:b w:val="0"/>
          <w:sz w:val="22"/>
          <w:szCs w:val="22"/>
          <w:lang w:val="hr-HR"/>
        </w:rPr>
        <w:t>općinska načelnica</w:t>
      </w:r>
      <w:r w:rsidR="004A474C" w:rsidRPr="00FA3A37">
        <w:rPr>
          <w:b w:val="0"/>
          <w:sz w:val="22"/>
          <w:szCs w:val="22"/>
          <w:lang w:val="hr-HR"/>
        </w:rPr>
        <w:t>, za sljedeće programe</w:t>
      </w:r>
      <w:r w:rsidR="00195A09" w:rsidRPr="00FA3A37">
        <w:rPr>
          <w:b w:val="0"/>
          <w:sz w:val="22"/>
          <w:szCs w:val="22"/>
          <w:lang w:val="hr-HR"/>
        </w:rPr>
        <w:t xml:space="preserve"> i aktivnosti</w:t>
      </w:r>
      <w:r w:rsidR="004A474C" w:rsidRPr="00FA3A37">
        <w:rPr>
          <w:b w:val="0"/>
          <w:sz w:val="22"/>
          <w:szCs w:val="22"/>
          <w:lang w:val="hr-HR"/>
        </w:rPr>
        <w:t xml:space="preserve">: </w:t>
      </w:r>
    </w:p>
    <w:p w14:paraId="2145C919" w14:textId="77777777" w:rsidR="00003B6E" w:rsidRPr="00FA3A37" w:rsidRDefault="001A5044" w:rsidP="007A3C94">
      <w:pPr>
        <w:pStyle w:val="SubTitle2"/>
        <w:numPr>
          <w:ilvl w:val="0"/>
          <w:numId w:val="3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Program 1005</w:t>
      </w:r>
      <w:r w:rsidR="004A474C" w:rsidRPr="00FA3A37">
        <w:rPr>
          <w:b w:val="0"/>
          <w:sz w:val="22"/>
          <w:szCs w:val="22"/>
          <w:lang w:val="hr-HR"/>
        </w:rPr>
        <w:t xml:space="preserve"> - promicanje sporta, Aktivnost A</w:t>
      </w:r>
      <w:r w:rsidRPr="00FA3A37">
        <w:rPr>
          <w:b w:val="0"/>
          <w:sz w:val="22"/>
          <w:szCs w:val="22"/>
          <w:lang w:val="hr-HR"/>
        </w:rPr>
        <w:t>100001</w:t>
      </w:r>
      <w:r w:rsidR="00394657" w:rsidRPr="00FA3A37">
        <w:rPr>
          <w:b w:val="0"/>
          <w:sz w:val="22"/>
          <w:szCs w:val="22"/>
          <w:lang w:val="hr-HR"/>
        </w:rPr>
        <w:t xml:space="preserve"> – poticanje sportskih aktivnosti</w:t>
      </w:r>
      <w:r w:rsidR="004A474C" w:rsidRPr="00FA3A37">
        <w:rPr>
          <w:b w:val="0"/>
          <w:sz w:val="22"/>
          <w:szCs w:val="22"/>
          <w:lang w:val="hr-HR"/>
        </w:rPr>
        <w:t>:</w:t>
      </w:r>
    </w:p>
    <w:p w14:paraId="0D408DD1" w14:textId="143B2C1D" w:rsidR="004A474C" w:rsidRPr="00FA3A37" w:rsidRDefault="001A5044" w:rsidP="007A3C94">
      <w:pPr>
        <w:pStyle w:val="SubTitle2"/>
        <w:numPr>
          <w:ilvl w:val="1"/>
          <w:numId w:val="6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tekuće donacije</w:t>
      </w:r>
      <w:r w:rsidRPr="00FA3A37">
        <w:rPr>
          <w:b w:val="0"/>
          <w:sz w:val="22"/>
          <w:szCs w:val="22"/>
          <w:lang w:val="hr-HR"/>
        </w:rPr>
        <w:tab/>
      </w:r>
      <w:r w:rsidR="00FA3A37" w:rsidRPr="00FA3A37">
        <w:rPr>
          <w:b w:val="0"/>
          <w:sz w:val="22"/>
          <w:szCs w:val="22"/>
          <w:lang w:val="hr-HR"/>
        </w:rPr>
        <w:t xml:space="preserve"> </w:t>
      </w:r>
      <w:r w:rsidR="00873656">
        <w:rPr>
          <w:b w:val="0"/>
          <w:sz w:val="22"/>
          <w:szCs w:val="22"/>
          <w:lang w:val="hr-HR"/>
        </w:rPr>
        <w:t>35.200</w:t>
      </w:r>
      <w:r w:rsidR="00FA3A37" w:rsidRPr="00FA3A37">
        <w:rPr>
          <w:b w:val="0"/>
          <w:sz w:val="22"/>
          <w:szCs w:val="22"/>
          <w:lang w:val="hr-HR"/>
        </w:rPr>
        <w:t>,00</w:t>
      </w:r>
      <w:r w:rsidR="008B0291" w:rsidRPr="00FA3A37">
        <w:rPr>
          <w:b w:val="0"/>
          <w:sz w:val="22"/>
          <w:szCs w:val="22"/>
          <w:lang w:val="hr-HR"/>
        </w:rPr>
        <w:t xml:space="preserve"> eura</w:t>
      </w:r>
    </w:p>
    <w:p w14:paraId="008D3437" w14:textId="77777777" w:rsidR="004A474C" w:rsidRPr="00FA3A37" w:rsidRDefault="001A5044" w:rsidP="007A3C94">
      <w:pPr>
        <w:pStyle w:val="SubTitle2"/>
        <w:numPr>
          <w:ilvl w:val="0"/>
          <w:numId w:val="3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Program 1006</w:t>
      </w:r>
      <w:r w:rsidR="00394657" w:rsidRPr="00FA3A37">
        <w:rPr>
          <w:b w:val="0"/>
          <w:sz w:val="22"/>
          <w:szCs w:val="22"/>
          <w:lang w:val="hr-HR"/>
        </w:rPr>
        <w:t xml:space="preserve"> – promicanje kulture, Aktivnost</w:t>
      </w:r>
      <w:r w:rsidRPr="00FA3A37">
        <w:rPr>
          <w:b w:val="0"/>
          <w:sz w:val="22"/>
          <w:szCs w:val="22"/>
          <w:lang w:val="hr-HR"/>
        </w:rPr>
        <w:t xml:space="preserve"> A100002</w:t>
      </w:r>
      <w:r w:rsidR="00C90778" w:rsidRPr="00FA3A37">
        <w:rPr>
          <w:b w:val="0"/>
          <w:sz w:val="22"/>
          <w:szCs w:val="22"/>
          <w:lang w:val="hr-HR"/>
        </w:rPr>
        <w:t xml:space="preserve"> </w:t>
      </w:r>
      <w:r w:rsidR="00394657" w:rsidRPr="00FA3A37">
        <w:rPr>
          <w:b w:val="0"/>
          <w:sz w:val="22"/>
          <w:szCs w:val="22"/>
          <w:lang w:val="hr-HR"/>
        </w:rPr>
        <w:t>– održavanje kiparske kolonije:</w:t>
      </w:r>
    </w:p>
    <w:p w14:paraId="4418D8AE" w14:textId="5D265633" w:rsidR="00394657" w:rsidRPr="00FA3A37" w:rsidRDefault="0053459F" w:rsidP="007A3C94">
      <w:pPr>
        <w:pStyle w:val="SubTitle2"/>
        <w:numPr>
          <w:ilvl w:val="0"/>
          <w:numId w:val="8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tekuće donacije</w:t>
      </w:r>
      <w:r w:rsidRPr="00FA3A37">
        <w:rPr>
          <w:b w:val="0"/>
          <w:sz w:val="22"/>
          <w:szCs w:val="22"/>
          <w:lang w:val="hr-HR"/>
        </w:rPr>
        <w:tab/>
        <w:t xml:space="preserve">  </w:t>
      </w:r>
      <w:r w:rsidR="00873656">
        <w:rPr>
          <w:b w:val="0"/>
          <w:sz w:val="22"/>
          <w:szCs w:val="22"/>
          <w:lang w:val="hr-HR"/>
        </w:rPr>
        <w:t>6</w:t>
      </w:r>
      <w:r w:rsidR="0087439C">
        <w:rPr>
          <w:b w:val="0"/>
          <w:sz w:val="22"/>
          <w:szCs w:val="22"/>
          <w:lang w:val="hr-HR"/>
        </w:rPr>
        <w:t>.000</w:t>
      </w:r>
      <w:r w:rsidR="008B0291" w:rsidRPr="00FA3A37">
        <w:rPr>
          <w:b w:val="0"/>
          <w:sz w:val="22"/>
          <w:szCs w:val="22"/>
          <w:lang w:val="hr-HR"/>
        </w:rPr>
        <w:t xml:space="preserve">, </w:t>
      </w:r>
      <w:r w:rsidR="00FA3A37" w:rsidRPr="00FA3A37">
        <w:rPr>
          <w:b w:val="0"/>
          <w:sz w:val="22"/>
          <w:szCs w:val="22"/>
          <w:lang w:val="hr-HR"/>
        </w:rPr>
        <w:t>0</w:t>
      </w:r>
      <w:r w:rsidR="008B0291" w:rsidRPr="00FA3A37">
        <w:rPr>
          <w:b w:val="0"/>
          <w:sz w:val="22"/>
          <w:szCs w:val="22"/>
          <w:lang w:val="hr-HR"/>
        </w:rPr>
        <w:t>0 eura</w:t>
      </w:r>
    </w:p>
    <w:p w14:paraId="0C6513D2" w14:textId="77777777" w:rsidR="00394657" w:rsidRPr="00FA3A37" w:rsidRDefault="001A5044" w:rsidP="007A3C94">
      <w:pPr>
        <w:pStyle w:val="SubTitle2"/>
        <w:numPr>
          <w:ilvl w:val="0"/>
          <w:numId w:val="3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Program 1006</w:t>
      </w:r>
      <w:r w:rsidR="00394657" w:rsidRPr="00FA3A37">
        <w:rPr>
          <w:b w:val="0"/>
          <w:sz w:val="22"/>
          <w:szCs w:val="22"/>
          <w:lang w:val="hr-HR"/>
        </w:rPr>
        <w:t xml:space="preserve"> – promicanje kulture, Aktivnost</w:t>
      </w:r>
      <w:r w:rsidRPr="00066E16">
        <w:rPr>
          <w:sz w:val="22"/>
          <w:szCs w:val="22"/>
          <w:lang w:val="pl-PL"/>
        </w:rPr>
        <w:t xml:space="preserve"> </w:t>
      </w:r>
      <w:r w:rsidR="003414E2" w:rsidRPr="00FA3A37">
        <w:rPr>
          <w:b w:val="0"/>
          <w:sz w:val="22"/>
          <w:szCs w:val="22"/>
          <w:lang w:val="hr-HR"/>
        </w:rPr>
        <w:t>A100005</w:t>
      </w:r>
      <w:r w:rsidRPr="00FA3A37">
        <w:rPr>
          <w:b w:val="0"/>
          <w:sz w:val="22"/>
          <w:szCs w:val="22"/>
          <w:lang w:val="hr-HR"/>
        </w:rPr>
        <w:t xml:space="preserve"> </w:t>
      </w:r>
      <w:r w:rsidR="00394657" w:rsidRPr="00FA3A37">
        <w:rPr>
          <w:b w:val="0"/>
          <w:sz w:val="22"/>
          <w:szCs w:val="22"/>
          <w:lang w:val="hr-HR"/>
        </w:rPr>
        <w:t>– poticanje kulturnih aktivnosti</w:t>
      </w:r>
      <w:r w:rsidR="006E303F" w:rsidRPr="00FA3A37">
        <w:rPr>
          <w:b w:val="0"/>
          <w:sz w:val="22"/>
          <w:szCs w:val="22"/>
          <w:lang w:val="hr-HR"/>
        </w:rPr>
        <w:t>:</w:t>
      </w:r>
    </w:p>
    <w:p w14:paraId="1CB61C5C" w14:textId="134FB770" w:rsidR="00394657" w:rsidRPr="00FA3A37" w:rsidRDefault="003414E2" w:rsidP="007A3C94">
      <w:pPr>
        <w:pStyle w:val="SubTitle2"/>
        <w:numPr>
          <w:ilvl w:val="0"/>
          <w:numId w:val="8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tekuće donacij</w:t>
      </w:r>
      <w:r w:rsidR="008B0291" w:rsidRPr="00FA3A37">
        <w:rPr>
          <w:b w:val="0"/>
          <w:sz w:val="22"/>
          <w:szCs w:val="22"/>
          <w:lang w:val="hr-HR"/>
        </w:rPr>
        <w:t xml:space="preserve">e    </w:t>
      </w:r>
      <w:r w:rsidR="0087439C">
        <w:rPr>
          <w:b w:val="0"/>
          <w:sz w:val="22"/>
          <w:szCs w:val="22"/>
          <w:lang w:val="hr-HR"/>
        </w:rPr>
        <w:t>1</w:t>
      </w:r>
      <w:r w:rsidR="00873656">
        <w:rPr>
          <w:b w:val="0"/>
          <w:sz w:val="22"/>
          <w:szCs w:val="22"/>
          <w:lang w:val="hr-HR"/>
        </w:rPr>
        <w:t>9</w:t>
      </w:r>
      <w:r w:rsidR="0087439C">
        <w:rPr>
          <w:b w:val="0"/>
          <w:sz w:val="22"/>
          <w:szCs w:val="22"/>
          <w:lang w:val="hr-HR"/>
        </w:rPr>
        <w:t>.</w:t>
      </w:r>
      <w:r w:rsidR="00873656">
        <w:rPr>
          <w:b w:val="0"/>
          <w:sz w:val="22"/>
          <w:szCs w:val="22"/>
          <w:lang w:val="hr-HR"/>
        </w:rPr>
        <w:t>0</w:t>
      </w:r>
      <w:r w:rsidR="0087439C">
        <w:rPr>
          <w:b w:val="0"/>
          <w:sz w:val="22"/>
          <w:szCs w:val="22"/>
          <w:lang w:val="hr-HR"/>
        </w:rPr>
        <w:t>00</w:t>
      </w:r>
      <w:r w:rsidR="00FA3A37" w:rsidRPr="00FA3A37">
        <w:rPr>
          <w:b w:val="0"/>
          <w:sz w:val="22"/>
          <w:szCs w:val="22"/>
          <w:lang w:val="hr-HR"/>
        </w:rPr>
        <w:t>,00</w:t>
      </w:r>
      <w:r w:rsidR="008B0291" w:rsidRPr="00FA3A37">
        <w:rPr>
          <w:b w:val="0"/>
          <w:sz w:val="22"/>
          <w:szCs w:val="22"/>
          <w:lang w:val="hr-HR"/>
        </w:rPr>
        <w:t xml:space="preserve"> eura</w:t>
      </w:r>
    </w:p>
    <w:p w14:paraId="3A3CBBB0" w14:textId="17F442D8" w:rsidR="008E57CC" w:rsidRPr="00FA3A37" w:rsidRDefault="001A5044" w:rsidP="008B0291">
      <w:pPr>
        <w:pStyle w:val="SubTitle2"/>
        <w:numPr>
          <w:ilvl w:val="0"/>
          <w:numId w:val="3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Program 1015</w:t>
      </w:r>
      <w:r w:rsidR="00394657" w:rsidRPr="00FA3A37">
        <w:rPr>
          <w:b w:val="0"/>
          <w:sz w:val="22"/>
          <w:szCs w:val="22"/>
          <w:lang w:val="hr-HR"/>
        </w:rPr>
        <w:t xml:space="preserve"> – udruge civilnog društva, Aktivnost</w:t>
      </w:r>
      <w:r w:rsidRPr="00FA3A37">
        <w:rPr>
          <w:b w:val="0"/>
          <w:sz w:val="22"/>
          <w:szCs w:val="22"/>
          <w:lang w:val="hr-HR"/>
        </w:rPr>
        <w:t xml:space="preserve"> A100001 </w:t>
      </w:r>
      <w:r w:rsidR="00394657" w:rsidRPr="00FA3A37">
        <w:rPr>
          <w:b w:val="0"/>
          <w:sz w:val="22"/>
          <w:szCs w:val="22"/>
          <w:lang w:val="hr-HR"/>
        </w:rPr>
        <w:t>– financiranje udruga civilnog društva i ostalih organizacija</w:t>
      </w:r>
      <w:r w:rsidR="006E303F" w:rsidRPr="00FA3A37">
        <w:rPr>
          <w:b w:val="0"/>
          <w:sz w:val="22"/>
          <w:szCs w:val="22"/>
          <w:lang w:val="hr-HR"/>
        </w:rPr>
        <w:t>:</w:t>
      </w:r>
    </w:p>
    <w:p w14:paraId="4414EEC5" w14:textId="203B085E" w:rsidR="00394657" w:rsidRPr="00FA3A37" w:rsidRDefault="003414E2" w:rsidP="007A3C94">
      <w:pPr>
        <w:pStyle w:val="SubTitle2"/>
        <w:numPr>
          <w:ilvl w:val="0"/>
          <w:numId w:val="8"/>
        </w:numPr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tekuće donacije</w:t>
      </w:r>
      <w:r w:rsidR="008B0291" w:rsidRPr="00FA3A37">
        <w:rPr>
          <w:b w:val="0"/>
          <w:sz w:val="22"/>
          <w:szCs w:val="22"/>
          <w:lang w:val="hr-HR"/>
        </w:rPr>
        <w:t xml:space="preserve">   </w:t>
      </w:r>
      <w:r w:rsidR="00873656">
        <w:rPr>
          <w:b w:val="0"/>
          <w:sz w:val="22"/>
          <w:szCs w:val="22"/>
          <w:lang w:val="hr-HR"/>
        </w:rPr>
        <w:t>8.200</w:t>
      </w:r>
      <w:r w:rsidR="00FA3A37" w:rsidRPr="00FA3A37">
        <w:rPr>
          <w:b w:val="0"/>
          <w:sz w:val="22"/>
          <w:szCs w:val="22"/>
          <w:lang w:val="hr-HR"/>
        </w:rPr>
        <w:t>,00</w:t>
      </w:r>
      <w:r w:rsidR="008B0291" w:rsidRPr="00FA3A37">
        <w:rPr>
          <w:b w:val="0"/>
          <w:sz w:val="22"/>
          <w:szCs w:val="22"/>
          <w:lang w:val="hr-HR"/>
        </w:rPr>
        <w:t xml:space="preserve"> eura</w:t>
      </w:r>
    </w:p>
    <w:p w14:paraId="7218D361" w14:textId="77777777" w:rsidR="00C90778" w:rsidRPr="00FA3A37" w:rsidRDefault="00C90778" w:rsidP="007A3C94">
      <w:pPr>
        <w:pStyle w:val="SubTitle2"/>
        <w:spacing w:after="0"/>
        <w:ind w:left="360"/>
        <w:jc w:val="both"/>
        <w:rPr>
          <w:b w:val="0"/>
          <w:sz w:val="22"/>
          <w:szCs w:val="22"/>
          <w:lang w:val="hr-HR"/>
        </w:rPr>
      </w:pPr>
    </w:p>
    <w:p w14:paraId="3D722BF2" w14:textId="1414557A" w:rsidR="003D11F6" w:rsidRPr="00FA3A37" w:rsidRDefault="00C90778" w:rsidP="007A3C94">
      <w:pPr>
        <w:pStyle w:val="SubTitle2"/>
        <w:spacing w:after="0"/>
        <w:ind w:firstLine="360"/>
        <w:jc w:val="both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 xml:space="preserve">SVEUKUPNO: </w:t>
      </w:r>
      <w:r w:rsidR="00E36DAE">
        <w:rPr>
          <w:sz w:val="22"/>
          <w:szCs w:val="22"/>
          <w:lang w:val="hr-HR"/>
        </w:rPr>
        <w:t>68</w:t>
      </w:r>
      <w:r w:rsidR="00FA3A37" w:rsidRPr="00FA3A37">
        <w:rPr>
          <w:sz w:val="22"/>
          <w:szCs w:val="22"/>
          <w:lang w:val="hr-HR"/>
        </w:rPr>
        <w:t>.</w:t>
      </w:r>
      <w:r w:rsidR="00E36DAE">
        <w:rPr>
          <w:sz w:val="22"/>
          <w:szCs w:val="22"/>
          <w:lang w:val="hr-HR"/>
        </w:rPr>
        <w:t>4</w:t>
      </w:r>
      <w:r w:rsidR="00FA3A37" w:rsidRPr="00FA3A37">
        <w:rPr>
          <w:sz w:val="22"/>
          <w:szCs w:val="22"/>
          <w:lang w:val="hr-HR"/>
        </w:rPr>
        <w:t>00,00</w:t>
      </w:r>
      <w:r w:rsidR="008B0291" w:rsidRPr="00FA3A37">
        <w:rPr>
          <w:sz w:val="22"/>
          <w:szCs w:val="22"/>
          <w:lang w:val="hr-HR"/>
        </w:rPr>
        <w:t xml:space="preserve"> eura </w:t>
      </w:r>
    </w:p>
    <w:p w14:paraId="7259BE1B" w14:textId="77777777" w:rsidR="007A3C94" w:rsidRPr="00FA3A37" w:rsidRDefault="007A3C94" w:rsidP="007A3C94">
      <w:pPr>
        <w:pStyle w:val="SubTitle2"/>
        <w:spacing w:after="0"/>
        <w:ind w:firstLine="360"/>
        <w:jc w:val="both"/>
        <w:rPr>
          <w:sz w:val="22"/>
          <w:szCs w:val="22"/>
          <w:lang w:val="hr-HR"/>
        </w:rPr>
      </w:pPr>
    </w:p>
    <w:p w14:paraId="600CB88E" w14:textId="77777777" w:rsidR="003E7AAF" w:rsidRPr="00FA3A37" w:rsidRDefault="003E7AAF" w:rsidP="003E7AAF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Financiranje putem javnog natječaja</w:t>
      </w:r>
    </w:p>
    <w:p w14:paraId="63111107" w14:textId="77777777" w:rsidR="00003B6E" w:rsidRPr="00FA3A37" w:rsidRDefault="00A44832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5</w:t>
      </w:r>
      <w:r w:rsidR="00003B6E" w:rsidRPr="00FA3A37">
        <w:rPr>
          <w:sz w:val="22"/>
          <w:szCs w:val="22"/>
          <w:lang w:val="hr-HR"/>
        </w:rPr>
        <w:t>.</w:t>
      </w:r>
    </w:p>
    <w:p w14:paraId="20C71389" w14:textId="3DC622E4" w:rsidR="004D5457" w:rsidRPr="00FA3A37" w:rsidRDefault="00B84C81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Sredstva iz članka </w:t>
      </w:r>
      <w:r w:rsidR="004301AA" w:rsidRPr="00FA3A37">
        <w:rPr>
          <w:b w:val="0"/>
          <w:sz w:val="22"/>
          <w:szCs w:val="22"/>
          <w:lang w:val="hr-HR"/>
        </w:rPr>
        <w:t>4</w:t>
      </w:r>
      <w:r w:rsidR="003C3149" w:rsidRPr="00FA3A37">
        <w:rPr>
          <w:b w:val="0"/>
          <w:sz w:val="22"/>
          <w:szCs w:val="22"/>
          <w:lang w:val="hr-HR"/>
        </w:rPr>
        <w:t>. dodijelit će se krajnjim korisnicima</w:t>
      </w:r>
      <w:r w:rsidR="00003B6E" w:rsidRPr="00FA3A37">
        <w:rPr>
          <w:b w:val="0"/>
          <w:sz w:val="22"/>
          <w:szCs w:val="22"/>
          <w:lang w:val="hr-HR"/>
        </w:rPr>
        <w:t xml:space="preserve"> na temelju </w:t>
      </w:r>
      <w:r w:rsidR="003C3149" w:rsidRPr="00FA3A37">
        <w:rPr>
          <w:b w:val="0"/>
          <w:sz w:val="22"/>
          <w:szCs w:val="22"/>
          <w:lang w:val="hr-HR"/>
        </w:rPr>
        <w:t xml:space="preserve">javnog natječaja </w:t>
      </w:r>
      <w:r w:rsidR="00195A09" w:rsidRPr="00FA3A37">
        <w:rPr>
          <w:b w:val="0"/>
          <w:sz w:val="22"/>
          <w:szCs w:val="22"/>
          <w:lang w:val="hr-HR"/>
        </w:rPr>
        <w:t>(u daljnjem tekstu: n</w:t>
      </w:r>
      <w:r w:rsidR="00003B6E" w:rsidRPr="00FA3A37">
        <w:rPr>
          <w:b w:val="0"/>
          <w:sz w:val="22"/>
          <w:szCs w:val="22"/>
          <w:lang w:val="hr-HR"/>
        </w:rPr>
        <w:t xml:space="preserve">atječaj) čiji je nositelj </w:t>
      </w:r>
      <w:r w:rsidR="003C3149" w:rsidRPr="00FA3A37">
        <w:rPr>
          <w:b w:val="0"/>
          <w:sz w:val="22"/>
          <w:szCs w:val="22"/>
          <w:lang w:val="hr-HR"/>
        </w:rPr>
        <w:t>Općina Ernestinov</w:t>
      </w:r>
      <w:r w:rsidR="004D5457" w:rsidRPr="00FA3A37">
        <w:rPr>
          <w:b w:val="0"/>
          <w:sz w:val="22"/>
          <w:szCs w:val="22"/>
          <w:lang w:val="hr-HR"/>
        </w:rPr>
        <w:t>o kao davatelj javnih sredstava.</w:t>
      </w:r>
    </w:p>
    <w:p w14:paraId="10452805" w14:textId="4F6EDB41" w:rsidR="00003B6E" w:rsidRPr="00FA3A37" w:rsidRDefault="004D5457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Natječaj se provodi </w:t>
      </w:r>
      <w:r w:rsidR="00003B6E" w:rsidRPr="00FA3A37">
        <w:rPr>
          <w:b w:val="0"/>
          <w:sz w:val="22"/>
          <w:szCs w:val="22"/>
          <w:lang w:val="hr-HR"/>
        </w:rPr>
        <w:t>u skladu s dokumentacijom z</w:t>
      </w:r>
      <w:r w:rsidR="00195A09" w:rsidRPr="00FA3A37">
        <w:rPr>
          <w:b w:val="0"/>
          <w:sz w:val="22"/>
          <w:szCs w:val="22"/>
          <w:lang w:val="hr-HR"/>
        </w:rPr>
        <w:t>a provedbu n</w:t>
      </w:r>
      <w:r w:rsidR="00003B6E" w:rsidRPr="00FA3A37">
        <w:rPr>
          <w:b w:val="0"/>
          <w:sz w:val="22"/>
          <w:szCs w:val="22"/>
          <w:lang w:val="hr-HR"/>
        </w:rPr>
        <w:t>atječaja koja je sastavni dio ove Odluke</w:t>
      </w:r>
      <w:r w:rsidR="00CD0978" w:rsidRPr="00FA3A37">
        <w:rPr>
          <w:b w:val="0"/>
          <w:sz w:val="22"/>
          <w:szCs w:val="22"/>
          <w:lang w:val="hr-HR"/>
        </w:rPr>
        <w:t xml:space="preserve">, ali ista nije predmet objave u Službenom glasniku Općine Ernestinovo. </w:t>
      </w:r>
    </w:p>
    <w:p w14:paraId="481CF29A" w14:textId="77777777" w:rsidR="001E5E48" w:rsidRPr="00FA3A37" w:rsidRDefault="001E5E48" w:rsidP="00003B6E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Dokumentacija za provedbu natječaja</w:t>
      </w:r>
    </w:p>
    <w:p w14:paraId="1993CCEC" w14:textId="77777777" w:rsidR="00003B6E" w:rsidRPr="00FA3A37" w:rsidRDefault="00A44832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6</w:t>
      </w:r>
      <w:r w:rsidR="00003B6E" w:rsidRPr="00FA3A37">
        <w:rPr>
          <w:sz w:val="22"/>
          <w:szCs w:val="22"/>
          <w:lang w:val="hr-HR"/>
        </w:rPr>
        <w:t>.</w:t>
      </w:r>
    </w:p>
    <w:p w14:paraId="56293E71" w14:textId="1827DE35" w:rsidR="00003B6E" w:rsidRPr="00FA3A37" w:rsidRDefault="00003B6E" w:rsidP="00003B6E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Dokumentacija z</w:t>
      </w:r>
      <w:r w:rsidR="00195A09" w:rsidRPr="00FA3A37">
        <w:rPr>
          <w:b w:val="0"/>
          <w:sz w:val="22"/>
          <w:szCs w:val="22"/>
          <w:lang w:val="hr-HR"/>
        </w:rPr>
        <w:t>a provedbu n</w:t>
      </w:r>
      <w:r w:rsidR="00B84C81" w:rsidRPr="00FA3A37">
        <w:rPr>
          <w:b w:val="0"/>
          <w:sz w:val="22"/>
          <w:szCs w:val="22"/>
          <w:lang w:val="hr-HR"/>
        </w:rPr>
        <w:t>atječaja iz članka 4</w:t>
      </w:r>
      <w:r w:rsidRPr="00FA3A37">
        <w:rPr>
          <w:b w:val="0"/>
          <w:sz w:val="22"/>
          <w:szCs w:val="22"/>
          <w:lang w:val="hr-HR"/>
        </w:rPr>
        <w:t xml:space="preserve">. ove </w:t>
      </w:r>
      <w:r w:rsidR="004301AA" w:rsidRPr="00FA3A37">
        <w:rPr>
          <w:b w:val="0"/>
          <w:sz w:val="22"/>
          <w:szCs w:val="22"/>
          <w:lang w:val="hr-HR"/>
        </w:rPr>
        <w:t>O</w:t>
      </w:r>
      <w:r w:rsidRPr="00FA3A37">
        <w:rPr>
          <w:b w:val="0"/>
          <w:sz w:val="22"/>
          <w:szCs w:val="22"/>
          <w:lang w:val="hr-HR"/>
        </w:rPr>
        <w:t xml:space="preserve">dluke obuhvaća: </w:t>
      </w:r>
    </w:p>
    <w:p w14:paraId="074D648C" w14:textId="77777777" w:rsidR="00003B6E" w:rsidRPr="00FA3A37" w:rsidRDefault="00003B6E" w:rsidP="00003B6E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tekst javnog natječaja, </w:t>
      </w:r>
    </w:p>
    <w:p w14:paraId="3F170D20" w14:textId="77777777" w:rsidR="00003B6E" w:rsidRPr="00FA3A37" w:rsidRDefault="00003B6E" w:rsidP="00003B6E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upute za prijavitelje, </w:t>
      </w:r>
    </w:p>
    <w:p w14:paraId="725F5C4A" w14:textId="77777777" w:rsidR="00003B6E" w:rsidRPr="00FA3A37" w:rsidRDefault="00003B6E" w:rsidP="00003B6E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obrasce za prijavu projekta, </w:t>
      </w:r>
    </w:p>
    <w:p w14:paraId="4F6470A7" w14:textId="77777777" w:rsidR="00003B6E" w:rsidRPr="00FA3A37" w:rsidRDefault="00003B6E" w:rsidP="00003B6E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obrazac  za procjenu kvalitete/vrijednosti projekta i </w:t>
      </w:r>
    </w:p>
    <w:p w14:paraId="5B42948D" w14:textId="77777777" w:rsidR="00003B6E" w:rsidRPr="00FA3A37" w:rsidRDefault="00003B6E" w:rsidP="00003B6E">
      <w:pPr>
        <w:pStyle w:val="SubTitle2"/>
        <w:numPr>
          <w:ilvl w:val="0"/>
          <w:numId w:val="2"/>
        </w:numPr>
        <w:spacing w:after="0"/>
        <w:ind w:left="714" w:hanging="357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obrasce  za provedbu projekta i </w:t>
      </w:r>
      <w:r w:rsidR="00355035" w:rsidRPr="00FA3A37">
        <w:rPr>
          <w:b w:val="0"/>
          <w:sz w:val="22"/>
          <w:szCs w:val="22"/>
          <w:lang w:val="hr-HR"/>
        </w:rPr>
        <w:t>izvješći</w:t>
      </w:r>
      <w:r w:rsidRPr="00FA3A37">
        <w:rPr>
          <w:b w:val="0"/>
          <w:sz w:val="22"/>
          <w:szCs w:val="22"/>
          <w:lang w:val="hr-HR"/>
        </w:rPr>
        <w:t>vanje.</w:t>
      </w:r>
    </w:p>
    <w:p w14:paraId="2449D5EB" w14:textId="77777777" w:rsidR="00003B6E" w:rsidRPr="00FA3A37" w:rsidRDefault="00003B6E" w:rsidP="00003B6E">
      <w:pPr>
        <w:pStyle w:val="SubTitle2"/>
        <w:jc w:val="both"/>
        <w:rPr>
          <w:b w:val="0"/>
          <w:sz w:val="22"/>
          <w:szCs w:val="22"/>
          <w:lang w:val="hr-HR"/>
        </w:rPr>
      </w:pPr>
    </w:p>
    <w:p w14:paraId="3FA0530A" w14:textId="77777777" w:rsidR="00003B6E" w:rsidRPr="00FA3A37" w:rsidRDefault="00003B6E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Obrasci za prijavu </w:t>
      </w:r>
      <w:r w:rsidR="00507BC9" w:rsidRPr="00FA3A37">
        <w:rPr>
          <w:b w:val="0"/>
          <w:sz w:val="22"/>
          <w:szCs w:val="22"/>
          <w:lang w:val="hr-HR"/>
        </w:rPr>
        <w:t>projekta su</w:t>
      </w:r>
      <w:r w:rsidRPr="00FA3A37">
        <w:rPr>
          <w:b w:val="0"/>
          <w:sz w:val="22"/>
          <w:szCs w:val="22"/>
          <w:lang w:val="hr-HR"/>
        </w:rPr>
        <w:t>:</w:t>
      </w:r>
    </w:p>
    <w:p w14:paraId="049E8918" w14:textId="77777777" w:rsidR="00003B6E" w:rsidRPr="00FA3A37" w:rsidRDefault="00AF5E2B" w:rsidP="00AF5E2B">
      <w:pPr>
        <w:pStyle w:val="SubTitle2"/>
        <w:numPr>
          <w:ilvl w:val="0"/>
          <w:numId w:val="12"/>
        </w:numPr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Obrazac 1 – Prijavnica za sufinanciranje programa i projekata udruga – s </w:t>
      </w:r>
      <w:r w:rsidR="00003B6E" w:rsidRPr="00FA3A37">
        <w:rPr>
          <w:b w:val="0"/>
          <w:sz w:val="22"/>
          <w:szCs w:val="22"/>
          <w:lang w:val="hr-HR"/>
        </w:rPr>
        <w:t>opis</w:t>
      </w:r>
      <w:r w:rsidRPr="00FA3A37">
        <w:rPr>
          <w:b w:val="0"/>
          <w:sz w:val="22"/>
          <w:szCs w:val="22"/>
          <w:lang w:val="hr-HR"/>
        </w:rPr>
        <w:t>om</w:t>
      </w:r>
      <w:r w:rsidR="00003B6E" w:rsidRPr="00FA3A37">
        <w:rPr>
          <w:b w:val="0"/>
          <w:sz w:val="22"/>
          <w:szCs w:val="22"/>
          <w:lang w:val="hr-HR"/>
        </w:rPr>
        <w:t xml:space="preserve"> </w:t>
      </w:r>
      <w:r w:rsidRPr="00FA3A37">
        <w:rPr>
          <w:b w:val="0"/>
          <w:sz w:val="22"/>
          <w:szCs w:val="22"/>
          <w:lang w:val="hr-HR"/>
        </w:rPr>
        <w:t>i proračunom programa/projekta</w:t>
      </w:r>
    </w:p>
    <w:p w14:paraId="50FE04C1" w14:textId="77777777" w:rsidR="00003B6E" w:rsidRPr="00FA3A37" w:rsidRDefault="00AF5E2B" w:rsidP="00AF5E2B">
      <w:pPr>
        <w:pStyle w:val="SubTitle2"/>
        <w:numPr>
          <w:ilvl w:val="0"/>
          <w:numId w:val="12"/>
        </w:numPr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Obrazac 2 - Izjava</w:t>
      </w:r>
      <w:r w:rsidR="00003B6E" w:rsidRPr="00FA3A37">
        <w:rPr>
          <w:b w:val="0"/>
          <w:sz w:val="22"/>
          <w:szCs w:val="22"/>
          <w:lang w:val="hr-HR"/>
        </w:rPr>
        <w:t xml:space="preserve"> o nepostojanju dvostrukog financiranja</w:t>
      </w:r>
    </w:p>
    <w:p w14:paraId="3C09524E" w14:textId="77777777" w:rsidR="00003B6E" w:rsidRPr="00FA3A37" w:rsidRDefault="00003B6E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Obrasci za provedbu projekta i izvješ</w:t>
      </w:r>
      <w:r w:rsidR="00355035" w:rsidRPr="00FA3A37">
        <w:rPr>
          <w:b w:val="0"/>
          <w:sz w:val="22"/>
          <w:szCs w:val="22"/>
          <w:lang w:val="hr-HR"/>
        </w:rPr>
        <w:t>ćiv</w:t>
      </w:r>
      <w:r w:rsidRPr="00FA3A37">
        <w:rPr>
          <w:b w:val="0"/>
          <w:sz w:val="22"/>
          <w:szCs w:val="22"/>
          <w:lang w:val="hr-HR"/>
        </w:rPr>
        <w:t>anje su:</w:t>
      </w:r>
    </w:p>
    <w:p w14:paraId="4CA74D48" w14:textId="77777777" w:rsidR="00003B6E" w:rsidRPr="00FA3A37" w:rsidRDefault="00003B6E" w:rsidP="002276B1">
      <w:pPr>
        <w:pStyle w:val="SubTitle2"/>
        <w:numPr>
          <w:ilvl w:val="0"/>
          <w:numId w:val="12"/>
        </w:numPr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Obrazac </w:t>
      </w:r>
      <w:r w:rsidR="002276B1" w:rsidRPr="00FA3A37">
        <w:rPr>
          <w:b w:val="0"/>
          <w:sz w:val="22"/>
          <w:szCs w:val="22"/>
          <w:lang w:val="hr-HR"/>
        </w:rPr>
        <w:t xml:space="preserve">4 – primjer </w:t>
      </w:r>
      <w:r w:rsidRPr="00FA3A37">
        <w:rPr>
          <w:b w:val="0"/>
          <w:sz w:val="22"/>
          <w:szCs w:val="22"/>
          <w:lang w:val="hr-HR"/>
        </w:rPr>
        <w:t>ugovora o financiranju programa ili projekta</w:t>
      </w:r>
    </w:p>
    <w:p w14:paraId="494C9FEB" w14:textId="77777777" w:rsidR="00003B6E" w:rsidRPr="00FA3A37" w:rsidRDefault="00003B6E" w:rsidP="002276B1">
      <w:pPr>
        <w:pStyle w:val="SubTitle2"/>
        <w:numPr>
          <w:ilvl w:val="0"/>
          <w:numId w:val="12"/>
        </w:numPr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Obrazac</w:t>
      </w:r>
      <w:r w:rsidR="002276B1" w:rsidRPr="00FA3A37">
        <w:rPr>
          <w:b w:val="0"/>
          <w:sz w:val="22"/>
          <w:szCs w:val="22"/>
          <w:lang w:val="hr-HR"/>
        </w:rPr>
        <w:t xml:space="preserve"> 5 – </w:t>
      </w:r>
      <w:r w:rsidRPr="00FA3A37">
        <w:rPr>
          <w:b w:val="0"/>
          <w:sz w:val="22"/>
          <w:szCs w:val="22"/>
          <w:lang w:val="hr-HR"/>
        </w:rPr>
        <w:t>opisno izvješ</w:t>
      </w:r>
      <w:r w:rsidR="002276B1" w:rsidRPr="00FA3A37">
        <w:rPr>
          <w:b w:val="0"/>
          <w:sz w:val="22"/>
          <w:szCs w:val="22"/>
          <w:lang w:val="hr-HR"/>
        </w:rPr>
        <w:t>će</w:t>
      </w:r>
      <w:r w:rsidRPr="00FA3A37">
        <w:rPr>
          <w:b w:val="0"/>
          <w:sz w:val="22"/>
          <w:szCs w:val="22"/>
          <w:lang w:val="hr-HR"/>
        </w:rPr>
        <w:t xml:space="preserve"> provedbe programa ili projekta</w:t>
      </w:r>
    </w:p>
    <w:p w14:paraId="1B9FCF44" w14:textId="77777777" w:rsidR="00003B6E" w:rsidRPr="00FA3A37" w:rsidRDefault="00003B6E" w:rsidP="002276B1">
      <w:pPr>
        <w:pStyle w:val="SubTitle2"/>
        <w:numPr>
          <w:ilvl w:val="0"/>
          <w:numId w:val="12"/>
        </w:numPr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Obrazac</w:t>
      </w:r>
      <w:r w:rsidR="002276B1" w:rsidRPr="00FA3A37">
        <w:rPr>
          <w:b w:val="0"/>
          <w:sz w:val="22"/>
          <w:szCs w:val="22"/>
          <w:lang w:val="hr-HR"/>
        </w:rPr>
        <w:t xml:space="preserve"> 6 – </w:t>
      </w:r>
      <w:r w:rsidRPr="00FA3A37">
        <w:rPr>
          <w:b w:val="0"/>
          <w:sz w:val="22"/>
          <w:szCs w:val="22"/>
          <w:lang w:val="hr-HR"/>
        </w:rPr>
        <w:t>financijsko izvješ</w:t>
      </w:r>
      <w:r w:rsidR="002276B1" w:rsidRPr="00FA3A37">
        <w:rPr>
          <w:b w:val="0"/>
          <w:sz w:val="22"/>
          <w:szCs w:val="22"/>
          <w:lang w:val="hr-HR"/>
        </w:rPr>
        <w:t>će</w:t>
      </w:r>
      <w:r w:rsidRPr="00FA3A37">
        <w:rPr>
          <w:b w:val="0"/>
          <w:sz w:val="22"/>
          <w:szCs w:val="22"/>
          <w:lang w:val="hr-HR"/>
        </w:rPr>
        <w:t xml:space="preserve"> provedbe programa ili projekta</w:t>
      </w:r>
    </w:p>
    <w:p w14:paraId="5CDF35D3" w14:textId="77777777" w:rsidR="004C6862" w:rsidRPr="00FA3A37" w:rsidRDefault="00E26F4C" w:rsidP="00003B6E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Objava natječaja</w:t>
      </w:r>
    </w:p>
    <w:p w14:paraId="7A20BC7C" w14:textId="77777777" w:rsidR="00003B6E" w:rsidRPr="00FA3A37" w:rsidRDefault="00A44832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7</w:t>
      </w:r>
      <w:r w:rsidR="00003B6E" w:rsidRPr="00FA3A37">
        <w:rPr>
          <w:sz w:val="22"/>
          <w:szCs w:val="22"/>
          <w:lang w:val="hr-HR"/>
        </w:rPr>
        <w:t>.</w:t>
      </w:r>
    </w:p>
    <w:p w14:paraId="54EBE345" w14:textId="77777777" w:rsidR="00003B6E" w:rsidRPr="00FA3A37" w:rsidRDefault="00003B6E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Poziv i dokumentacija za</w:t>
      </w:r>
      <w:r w:rsidR="003806DA" w:rsidRPr="00FA3A37">
        <w:rPr>
          <w:b w:val="0"/>
          <w:sz w:val="22"/>
          <w:szCs w:val="22"/>
          <w:lang w:val="hr-HR"/>
        </w:rPr>
        <w:t xml:space="preserve"> provedbu n</w:t>
      </w:r>
      <w:r w:rsidR="00E26F4C" w:rsidRPr="00FA3A37">
        <w:rPr>
          <w:b w:val="0"/>
          <w:sz w:val="22"/>
          <w:szCs w:val="22"/>
          <w:lang w:val="hr-HR"/>
        </w:rPr>
        <w:t>atječaja iz članka 4</w:t>
      </w:r>
      <w:r w:rsidRPr="00FA3A37">
        <w:rPr>
          <w:b w:val="0"/>
          <w:sz w:val="22"/>
          <w:szCs w:val="22"/>
          <w:lang w:val="hr-HR"/>
        </w:rPr>
        <w:t xml:space="preserve">. objavljuje se u cijelosti na mrežnim stranicama </w:t>
      </w:r>
      <w:r w:rsidR="003806DA" w:rsidRPr="00FA3A37">
        <w:rPr>
          <w:b w:val="0"/>
          <w:sz w:val="22"/>
          <w:szCs w:val="22"/>
          <w:lang w:val="hr-HR"/>
        </w:rPr>
        <w:t>Općine Ernesti</w:t>
      </w:r>
      <w:r w:rsidR="00332CBB" w:rsidRPr="00FA3A37">
        <w:rPr>
          <w:b w:val="0"/>
          <w:sz w:val="22"/>
          <w:szCs w:val="22"/>
          <w:lang w:val="hr-HR"/>
        </w:rPr>
        <w:t>novo.</w:t>
      </w:r>
    </w:p>
    <w:p w14:paraId="787AC294" w14:textId="77777777" w:rsidR="004C6862" w:rsidRPr="00FA3A37" w:rsidRDefault="00E26F4C" w:rsidP="00003B6E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Provedba natječaja</w:t>
      </w:r>
    </w:p>
    <w:p w14:paraId="188792EA" w14:textId="77777777" w:rsidR="00003B6E" w:rsidRPr="00FA3A37" w:rsidRDefault="00A44832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8</w:t>
      </w:r>
      <w:r w:rsidR="00003B6E" w:rsidRPr="00FA3A37">
        <w:rPr>
          <w:sz w:val="22"/>
          <w:szCs w:val="22"/>
          <w:lang w:val="hr-HR"/>
        </w:rPr>
        <w:t>.</w:t>
      </w:r>
    </w:p>
    <w:p w14:paraId="241BEB42" w14:textId="77777777" w:rsidR="003806DA" w:rsidRPr="00FA3A37" w:rsidRDefault="003806DA" w:rsidP="003806DA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Natječaj raspisuje </w:t>
      </w:r>
      <w:r w:rsidR="0053459F" w:rsidRPr="00FA3A37">
        <w:rPr>
          <w:b w:val="0"/>
          <w:sz w:val="22"/>
          <w:szCs w:val="22"/>
          <w:lang w:val="hr-HR"/>
        </w:rPr>
        <w:t>općinska načelnica</w:t>
      </w:r>
      <w:r w:rsidRPr="00FA3A37">
        <w:rPr>
          <w:b w:val="0"/>
          <w:sz w:val="22"/>
          <w:szCs w:val="22"/>
          <w:lang w:val="hr-HR"/>
        </w:rPr>
        <w:t>, u skladu s Godišnjim planom raspisivanja javnih natječaja i za financiranje projekata i programa udruga i organizacija civilnog društva za tekuću godinu.</w:t>
      </w:r>
    </w:p>
    <w:p w14:paraId="5E1D0B0E" w14:textId="77777777" w:rsidR="003806DA" w:rsidRPr="00FA3A37" w:rsidRDefault="003806DA" w:rsidP="003806DA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lastRenderedPageBreak/>
        <w:t>Iznimno, za aktivnosti koje se odvijaju početkom godine, natječaj se može raspisati i krajem prethodne godine za iduću godinu, kako bi se osiguralo neometano odvijanje aktivnosti udruga i provedba njihovih programa koji ne trpe odlaganje.</w:t>
      </w:r>
    </w:p>
    <w:p w14:paraId="1B3E0E40" w14:textId="77777777" w:rsidR="00AB5FDE" w:rsidRPr="00FA3A37" w:rsidRDefault="00AB5FDE" w:rsidP="00003B6E">
      <w:pPr>
        <w:pStyle w:val="SubTitle2"/>
        <w:jc w:val="left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Natječajni postupak provode sljedeća povjerenstva:</w:t>
      </w:r>
    </w:p>
    <w:p w14:paraId="36B571E3" w14:textId="77777777" w:rsidR="00AB5FDE" w:rsidRPr="00FA3A37" w:rsidRDefault="00AB5FDE" w:rsidP="00AB5FDE">
      <w:pPr>
        <w:pStyle w:val="SubTitle2"/>
        <w:numPr>
          <w:ilvl w:val="0"/>
          <w:numId w:val="11"/>
        </w:numPr>
        <w:jc w:val="left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povjerenstvo za otvaranje zaprimljenih prijava</w:t>
      </w:r>
    </w:p>
    <w:p w14:paraId="69DED3A0" w14:textId="77777777" w:rsidR="00AB5FDE" w:rsidRPr="00FA3A37" w:rsidRDefault="00AB5FDE" w:rsidP="00AB5FDE">
      <w:pPr>
        <w:pStyle w:val="SubTitle2"/>
        <w:numPr>
          <w:ilvl w:val="0"/>
          <w:numId w:val="11"/>
        </w:numPr>
        <w:jc w:val="left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povjerenstvo za ocjenjivanje prijava</w:t>
      </w:r>
    </w:p>
    <w:p w14:paraId="246989E0" w14:textId="77777777" w:rsidR="00003B6E" w:rsidRPr="00FA3A37" w:rsidRDefault="00AB5FDE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Povjerenstva iz stavka 3. ovoga članka osniva i imenuje </w:t>
      </w:r>
      <w:r w:rsidR="0053459F" w:rsidRPr="00FA3A37">
        <w:rPr>
          <w:b w:val="0"/>
          <w:sz w:val="22"/>
          <w:szCs w:val="22"/>
          <w:lang w:val="hr-HR"/>
        </w:rPr>
        <w:t>općinska načelnica</w:t>
      </w:r>
      <w:r w:rsidRPr="00FA3A37">
        <w:rPr>
          <w:b w:val="0"/>
          <w:sz w:val="22"/>
          <w:szCs w:val="22"/>
          <w:lang w:val="hr-HR"/>
        </w:rPr>
        <w:t>, a broj članova povjerenstva te djelokrug povjerenstva odredit će se odlukom o osnivanju i imenovanju članova povjerenstva.</w:t>
      </w:r>
    </w:p>
    <w:p w14:paraId="7FDB2DAA" w14:textId="77777777" w:rsidR="00D36643" w:rsidRPr="00FA3A37" w:rsidRDefault="0018167C" w:rsidP="00003B6E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Odluka o dodjeli</w:t>
      </w:r>
      <w:r w:rsidR="00D36643" w:rsidRPr="00FA3A37">
        <w:rPr>
          <w:b w:val="0"/>
          <w:i/>
          <w:sz w:val="22"/>
          <w:szCs w:val="22"/>
          <w:lang w:val="hr-HR"/>
        </w:rPr>
        <w:t xml:space="preserve"> sredstava </w:t>
      </w:r>
    </w:p>
    <w:p w14:paraId="1673C40D" w14:textId="77777777" w:rsidR="00003B6E" w:rsidRPr="00FA3A37" w:rsidRDefault="00A44832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9</w:t>
      </w:r>
      <w:r w:rsidR="00003B6E" w:rsidRPr="00FA3A37">
        <w:rPr>
          <w:sz w:val="22"/>
          <w:szCs w:val="22"/>
          <w:lang w:val="hr-HR"/>
        </w:rPr>
        <w:t>.</w:t>
      </w:r>
    </w:p>
    <w:p w14:paraId="7234F2C6" w14:textId="77777777" w:rsidR="00003B6E" w:rsidRPr="00FA3A37" w:rsidRDefault="00003B6E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Na temelju provedenog postupka ocjenjivanja projekata, </w:t>
      </w:r>
      <w:r w:rsidR="000C18ED" w:rsidRPr="00FA3A37">
        <w:rPr>
          <w:b w:val="0"/>
          <w:sz w:val="22"/>
          <w:szCs w:val="22"/>
          <w:lang w:val="hr-HR"/>
        </w:rPr>
        <w:t xml:space="preserve">na prijedlog povjerenstva za ocjenjivanje prijava, </w:t>
      </w:r>
      <w:r w:rsidR="0053459F" w:rsidRPr="00FA3A37">
        <w:rPr>
          <w:b w:val="0"/>
          <w:sz w:val="22"/>
          <w:szCs w:val="22"/>
          <w:lang w:val="hr-HR"/>
        </w:rPr>
        <w:t>općinska načelnica</w:t>
      </w:r>
      <w:r w:rsidR="000C18ED" w:rsidRPr="00FA3A37">
        <w:rPr>
          <w:b w:val="0"/>
          <w:sz w:val="22"/>
          <w:szCs w:val="22"/>
          <w:lang w:val="hr-HR"/>
        </w:rPr>
        <w:t xml:space="preserve"> donosi o</w:t>
      </w:r>
      <w:r w:rsidR="0018167C" w:rsidRPr="00FA3A37">
        <w:rPr>
          <w:b w:val="0"/>
          <w:sz w:val="22"/>
          <w:szCs w:val="22"/>
          <w:lang w:val="hr-HR"/>
        </w:rPr>
        <w:t>dluku o dodjeli</w:t>
      </w:r>
      <w:r w:rsidRPr="00FA3A37">
        <w:rPr>
          <w:b w:val="0"/>
          <w:sz w:val="22"/>
          <w:szCs w:val="22"/>
          <w:lang w:val="hr-HR"/>
        </w:rPr>
        <w:t xml:space="preserve"> sredstava </w:t>
      </w:r>
      <w:r w:rsidR="00EE7FA7" w:rsidRPr="00FA3A37">
        <w:rPr>
          <w:b w:val="0"/>
          <w:sz w:val="22"/>
          <w:szCs w:val="22"/>
          <w:lang w:val="hr-HR"/>
        </w:rPr>
        <w:t>krajnjim korisnicima.</w:t>
      </w:r>
    </w:p>
    <w:p w14:paraId="74527DC7" w14:textId="77777777" w:rsidR="00D36643" w:rsidRPr="00FA3A37" w:rsidRDefault="0018167C" w:rsidP="00003B6E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 xml:space="preserve">Objava odluke o dodjeli </w:t>
      </w:r>
      <w:r w:rsidR="00D36643" w:rsidRPr="00FA3A37">
        <w:rPr>
          <w:b w:val="0"/>
          <w:i/>
          <w:sz w:val="22"/>
          <w:szCs w:val="22"/>
          <w:lang w:val="hr-HR"/>
        </w:rPr>
        <w:t>sredstava</w:t>
      </w:r>
      <w:r w:rsidR="00A40D83" w:rsidRPr="00FA3A37">
        <w:rPr>
          <w:b w:val="0"/>
          <w:i/>
          <w:sz w:val="22"/>
          <w:szCs w:val="22"/>
          <w:lang w:val="hr-HR"/>
        </w:rPr>
        <w:t xml:space="preserve"> putem natječaja</w:t>
      </w:r>
    </w:p>
    <w:p w14:paraId="1BB03235" w14:textId="77777777" w:rsidR="00003B6E" w:rsidRPr="00FA3A37" w:rsidRDefault="00D36643" w:rsidP="00003B6E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</w:t>
      </w:r>
      <w:r w:rsidR="00A44832" w:rsidRPr="00FA3A37">
        <w:rPr>
          <w:sz w:val="22"/>
          <w:szCs w:val="22"/>
          <w:lang w:val="hr-HR"/>
        </w:rPr>
        <w:t>lanak 10</w:t>
      </w:r>
      <w:r w:rsidR="00003B6E" w:rsidRPr="00FA3A37">
        <w:rPr>
          <w:sz w:val="22"/>
          <w:szCs w:val="22"/>
          <w:lang w:val="hr-HR"/>
        </w:rPr>
        <w:t>.</w:t>
      </w:r>
    </w:p>
    <w:p w14:paraId="23C89C05" w14:textId="4193CECF" w:rsidR="009F2ED0" w:rsidRPr="00FA3A37" w:rsidRDefault="0018167C" w:rsidP="0025639B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Odluka o dodjeli </w:t>
      </w:r>
      <w:r w:rsidR="00332CBB" w:rsidRPr="00FA3A37">
        <w:rPr>
          <w:b w:val="0"/>
          <w:sz w:val="22"/>
          <w:szCs w:val="22"/>
          <w:lang w:val="hr-HR"/>
        </w:rPr>
        <w:t xml:space="preserve">sredstava </w:t>
      </w:r>
      <w:r w:rsidR="004B557B" w:rsidRPr="00FA3A37">
        <w:rPr>
          <w:b w:val="0"/>
          <w:sz w:val="22"/>
          <w:szCs w:val="22"/>
          <w:lang w:val="hr-HR"/>
        </w:rPr>
        <w:t>putem natječaja</w:t>
      </w:r>
      <w:r w:rsidR="00332CBB" w:rsidRPr="00FA3A37">
        <w:rPr>
          <w:b w:val="0"/>
          <w:sz w:val="22"/>
          <w:szCs w:val="22"/>
          <w:lang w:val="hr-HR"/>
        </w:rPr>
        <w:t xml:space="preserve"> objavljuje se na mrežnim stranicama Općine Ernestinovo.</w:t>
      </w:r>
    </w:p>
    <w:p w14:paraId="62162DD4" w14:textId="77777777" w:rsidR="00EE7FA7" w:rsidRPr="00FA3A37" w:rsidRDefault="00EE7FA7" w:rsidP="00EE7FA7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1</w:t>
      </w:r>
      <w:r w:rsidR="00A44832" w:rsidRPr="00FA3A37">
        <w:rPr>
          <w:sz w:val="22"/>
          <w:szCs w:val="22"/>
          <w:lang w:val="hr-HR"/>
        </w:rPr>
        <w:t>1</w:t>
      </w:r>
      <w:r w:rsidRPr="00FA3A37">
        <w:rPr>
          <w:sz w:val="22"/>
          <w:szCs w:val="22"/>
          <w:lang w:val="hr-HR"/>
        </w:rPr>
        <w:t>.</w:t>
      </w:r>
    </w:p>
    <w:p w14:paraId="07E8F8D5" w14:textId="77777777" w:rsidR="00EE7FA7" w:rsidRPr="00FA3A37" w:rsidRDefault="00EE7FA7" w:rsidP="00EE7FA7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 xml:space="preserve">Prigovor na odluku o neispunjavanju </w:t>
      </w:r>
      <w:r w:rsidR="0018167C" w:rsidRPr="00FA3A37">
        <w:rPr>
          <w:b w:val="0"/>
          <w:i/>
          <w:sz w:val="22"/>
          <w:szCs w:val="22"/>
          <w:lang w:val="hr-HR"/>
        </w:rPr>
        <w:t xml:space="preserve">uvjeta natječaja i o dodjeli </w:t>
      </w:r>
      <w:r w:rsidRPr="00FA3A37">
        <w:rPr>
          <w:b w:val="0"/>
          <w:i/>
          <w:sz w:val="22"/>
          <w:szCs w:val="22"/>
          <w:lang w:val="hr-HR"/>
        </w:rPr>
        <w:t>sredstava putem natječaja</w:t>
      </w:r>
    </w:p>
    <w:p w14:paraId="0F9EBC8D" w14:textId="77777777" w:rsidR="00EE7FA7" w:rsidRPr="00FA3A37" w:rsidRDefault="00EE7FA7" w:rsidP="00EE7FA7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Na odluku o neispunjavanju propisanih uvjeta natječaja, odnosno na odluku o dodjeli financijskih sredstava prijavitelji imaju pravo podnijeti prigovor, u roku od 8 dana od dana primitka odluke odnosno obavijesti o neispunjavanju propisanih uvjeta natječaja.</w:t>
      </w:r>
    </w:p>
    <w:p w14:paraId="57B43767" w14:textId="77777777" w:rsidR="00EE7FA7" w:rsidRPr="00FA3A37" w:rsidRDefault="00EE7FA7" w:rsidP="00EE7FA7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 prigovoru odlučuje </w:t>
      </w:r>
      <w:r w:rsidR="0053459F" w:rsidRPr="00FA3A37">
        <w:rPr>
          <w:b w:val="0"/>
          <w:sz w:val="22"/>
          <w:szCs w:val="22"/>
          <w:lang w:val="hr-HR"/>
        </w:rPr>
        <w:t>općinska načelnica</w:t>
      </w:r>
      <w:r w:rsidRPr="00FA3A37">
        <w:rPr>
          <w:b w:val="0"/>
          <w:sz w:val="22"/>
          <w:szCs w:val="22"/>
          <w:lang w:val="hr-HR"/>
        </w:rPr>
        <w:t>, u roku 8 dana od dana primitka prigovora.</w:t>
      </w:r>
    </w:p>
    <w:p w14:paraId="37BE3D84" w14:textId="77777777" w:rsidR="00B54E22" w:rsidRPr="00066E16" w:rsidRDefault="00EE7FA7" w:rsidP="00EE7FA7">
      <w:pPr>
        <w:pStyle w:val="SubTitle2"/>
        <w:jc w:val="both"/>
        <w:rPr>
          <w:i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Prigovor u pravilu ne odgađa izvršenje odluke i daljnju provedbu natječajnog postupka.</w:t>
      </w:r>
    </w:p>
    <w:p w14:paraId="184AB54A" w14:textId="77777777" w:rsidR="009F2ED0" w:rsidRPr="00FA3A37" w:rsidRDefault="009F2ED0" w:rsidP="007A3119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Ugovor o dodjeli financijskih sredstava</w:t>
      </w:r>
    </w:p>
    <w:p w14:paraId="0519A48A" w14:textId="77777777" w:rsidR="009F2ED0" w:rsidRPr="00FA3A37" w:rsidRDefault="009F2ED0" w:rsidP="007A3119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1</w:t>
      </w:r>
      <w:r w:rsidR="00A44832" w:rsidRPr="00FA3A37">
        <w:rPr>
          <w:sz w:val="22"/>
          <w:szCs w:val="22"/>
          <w:lang w:val="hr-HR"/>
        </w:rPr>
        <w:t>2</w:t>
      </w:r>
      <w:r w:rsidRPr="00FA3A37">
        <w:rPr>
          <w:sz w:val="22"/>
          <w:szCs w:val="22"/>
          <w:lang w:val="hr-HR"/>
        </w:rPr>
        <w:t>.</w:t>
      </w:r>
    </w:p>
    <w:p w14:paraId="43C9EEA4" w14:textId="77777777" w:rsidR="009F2ED0" w:rsidRPr="00FA3A37" w:rsidRDefault="009F2ED0" w:rsidP="009F2ED0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Na</w:t>
      </w:r>
      <w:r w:rsidR="0018167C" w:rsidRPr="00FA3A37">
        <w:rPr>
          <w:b w:val="0"/>
          <w:sz w:val="22"/>
          <w:szCs w:val="22"/>
          <w:lang w:val="hr-HR"/>
        </w:rPr>
        <w:t>kon donošenja odluke o dodjeli</w:t>
      </w:r>
      <w:r w:rsidRPr="00FA3A37">
        <w:rPr>
          <w:b w:val="0"/>
          <w:sz w:val="22"/>
          <w:szCs w:val="22"/>
          <w:lang w:val="hr-HR"/>
        </w:rPr>
        <w:t xml:space="preserve"> sredstava putem natječaja </w:t>
      </w:r>
      <w:r w:rsidR="0053459F" w:rsidRPr="00FA3A37">
        <w:rPr>
          <w:b w:val="0"/>
          <w:sz w:val="22"/>
          <w:szCs w:val="22"/>
          <w:lang w:val="hr-HR"/>
        </w:rPr>
        <w:t>općinska načelnica</w:t>
      </w:r>
      <w:r w:rsidRPr="00FA3A37">
        <w:rPr>
          <w:b w:val="0"/>
          <w:sz w:val="22"/>
          <w:szCs w:val="22"/>
          <w:lang w:val="hr-HR"/>
        </w:rPr>
        <w:t xml:space="preserve"> s krajnjim korisnicima sklapa pojedinačne ugovore kojima se utvrđuju prava i obveze krajnjih korisnika.</w:t>
      </w:r>
    </w:p>
    <w:p w14:paraId="59A56AA1" w14:textId="77777777" w:rsidR="00F91631" w:rsidRPr="00FA3A37" w:rsidRDefault="00F91631" w:rsidP="00F91631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Obvezno sklapanje ugovora kod izravne isplate</w:t>
      </w:r>
    </w:p>
    <w:p w14:paraId="39F89893" w14:textId="17A095A8" w:rsidR="00C7513D" w:rsidRPr="00FA3A37" w:rsidRDefault="00F91631" w:rsidP="00F91631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1</w:t>
      </w:r>
      <w:r w:rsidR="00CA2576">
        <w:rPr>
          <w:sz w:val="22"/>
          <w:szCs w:val="22"/>
          <w:lang w:val="hr-HR"/>
        </w:rPr>
        <w:t>3</w:t>
      </w:r>
      <w:r w:rsidRPr="00FA3A37">
        <w:rPr>
          <w:sz w:val="22"/>
          <w:szCs w:val="22"/>
          <w:lang w:val="hr-HR"/>
        </w:rPr>
        <w:t>.</w:t>
      </w:r>
    </w:p>
    <w:p w14:paraId="1A161F9C" w14:textId="769F37E6" w:rsidR="009F2ED0" w:rsidRPr="00FA3A37" w:rsidRDefault="00F91631" w:rsidP="0025639B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>Kada se financijska sredstva dodjeljuju bez provedbe natječaja, udruge kao korisnici financijskih sredstava dužne su s Općinom Ernestinovo sklopiti ugovor kojim se uređuju međusobna prava i obveze između davatelja i korisnika sredstava.</w:t>
      </w:r>
    </w:p>
    <w:p w14:paraId="5DC765AF" w14:textId="77777777" w:rsidR="00F91631" w:rsidRPr="00FA3A37" w:rsidRDefault="00F91631" w:rsidP="00F91631">
      <w:pPr>
        <w:pStyle w:val="SubTitle2"/>
        <w:rPr>
          <w:b w:val="0"/>
          <w:i/>
          <w:sz w:val="22"/>
          <w:szCs w:val="22"/>
          <w:lang w:val="hr-HR"/>
        </w:rPr>
      </w:pPr>
      <w:r w:rsidRPr="00FA3A37">
        <w:rPr>
          <w:b w:val="0"/>
          <w:i/>
          <w:sz w:val="22"/>
          <w:szCs w:val="22"/>
          <w:lang w:val="hr-HR"/>
        </w:rPr>
        <w:t>Obveza upisa u odgovarajuće registre</w:t>
      </w:r>
    </w:p>
    <w:p w14:paraId="4594C563" w14:textId="5E32BEA5" w:rsidR="00F91631" w:rsidRPr="00FA3A37" w:rsidRDefault="00F91631" w:rsidP="00F91631">
      <w:pPr>
        <w:pStyle w:val="SubTitle2"/>
        <w:rPr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1</w:t>
      </w:r>
      <w:r w:rsidR="00CA2576">
        <w:rPr>
          <w:sz w:val="22"/>
          <w:szCs w:val="22"/>
          <w:lang w:val="hr-HR"/>
        </w:rPr>
        <w:t>4</w:t>
      </w:r>
      <w:r w:rsidRPr="00FA3A37">
        <w:rPr>
          <w:sz w:val="22"/>
          <w:szCs w:val="22"/>
          <w:lang w:val="hr-HR"/>
        </w:rPr>
        <w:t>.</w:t>
      </w:r>
    </w:p>
    <w:p w14:paraId="7765467F" w14:textId="77777777" w:rsidR="00F91631" w:rsidRPr="00FA3A37" w:rsidRDefault="009F2ED0" w:rsidP="00F91631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lastRenderedPageBreak/>
        <w:t>K</w:t>
      </w:r>
      <w:r w:rsidR="00F91631" w:rsidRPr="00FA3A37">
        <w:rPr>
          <w:b w:val="0"/>
          <w:sz w:val="22"/>
          <w:szCs w:val="22"/>
          <w:lang w:val="hr-HR"/>
        </w:rPr>
        <w:t>orisnici kojima se izravno isplaćuju financijska sredstva</w:t>
      </w:r>
      <w:r w:rsidR="00012095" w:rsidRPr="00FA3A37">
        <w:rPr>
          <w:b w:val="0"/>
          <w:sz w:val="22"/>
          <w:szCs w:val="22"/>
          <w:lang w:val="hr-HR"/>
        </w:rPr>
        <w:t xml:space="preserve"> prethodno </w:t>
      </w:r>
      <w:r w:rsidR="00F91631" w:rsidRPr="00FA3A37">
        <w:rPr>
          <w:b w:val="0"/>
          <w:sz w:val="22"/>
          <w:szCs w:val="22"/>
          <w:lang w:val="hr-HR"/>
        </w:rPr>
        <w:t>moraju biti upisani u registar udruga i u re</w:t>
      </w:r>
      <w:r w:rsidR="00822279" w:rsidRPr="00FA3A37">
        <w:rPr>
          <w:b w:val="0"/>
          <w:sz w:val="22"/>
          <w:szCs w:val="22"/>
          <w:lang w:val="hr-HR"/>
        </w:rPr>
        <w:t>gistar neprofitnih organizacija, kao i ostale udruge i organizacije civilnog društva kojima se sredstva dodjeljuju putem natječaja.</w:t>
      </w:r>
    </w:p>
    <w:p w14:paraId="034E66AF" w14:textId="3D7214C8" w:rsidR="001B5C75" w:rsidRPr="00FA3A37" w:rsidRDefault="001C479D" w:rsidP="00FB009E">
      <w:pPr>
        <w:pStyle w:val="SubTitle2"/>
        <w:rPr>
          <w:i/>
          <w:sz w:val="22"/>
          <w:szCs w:val="22"/>
          <w:lang w:val="hr-HR"/>
        </w:rPr>
      </w:pPr>
      <w:r w:rsidRPr="00FA3A37">
        <w:rPr>
          <w:sz w:val="22"/>
          <w:szCs w:val="22"/>
          <w:lang w:val="hr-HR"/>
        </w:rPr>
        <w:t>Članak 1</w:t>
      </w:r>
      <w:r w:rsidR="00CA2576">
        <w:rPr>
          <w:sz w:val="22"/>
          <w:szCs w:val="22"/>
          <w:lang w:val="hr-HR"/>
        </w:rPr>
        <w:t>5</w:t>
      </w:r>
      <w:r w:rsidRPr="00FA3A37">
        <w:rPr>
          <w:sz w:val="22"/>
          <w:szCs w:val="22"/>
          <w:lang w:val="hr-HR"/>
        </w:rPr>
        <w:t>.</w:t>
      </w:r>
    </w:p>
    <w:p w14:paraId="71C5F474" w14:textId="14B4F98F" w:rsidR="00003B6E" w:rsidRPr="00FA3A37" w:rsidRDefault="00D36643" w:rsidP="00003B6E">
      <w:pPr>
        <w:pStyle w:val="SubTitle2"/>
        <w:jc w:val="both"/>
        <w:rPr>
          <w:b w:val="0"/>
          <w:sz w:val="22"/>
          <w:szCs w:val="22"/>
          <w:lang w:val="hr-HR"/>
        </w:rPr>
      </w:pPr>
      <w:r w:rsidRPr="00FA3A37">
        <w:rPr>
          <w:b w:val="0"/>
          <w:sz w:val="22"/>
          <w:szCs w:val="22"/>
          <w:lang w:val="hr-HR"/>
        </w:rPr>
        <w:t xml:space="preserve">Ova </w:t>
      </w:r>
      <w:r w:rsidR="008E57CC" w:rsidRPr="00FA3A37">
        <w:rPr>
          <w:b w:val="0"/>
          <w:sz w:val="22"/>
          <w:szCs w:val="22"/>
          <w:lang w:val="hr-HR"/>
        </w:rPr>
        <w:t>O</w:t>
      </w:r>
      <w:r w:rsidR="00FB009E" w:rsidRPr="00FA3A37">
        <w:rPr>
          <w:b w:val="0"/>
          <w:sz w:val="22"/>
          <w:szCs w:val="22"/>
          <w:lang w:val="hr-HR"/>
        </w:rPr>
        <w:t>d</w:t>
      </w:r>
      <w:r w:rsidR="001C479D" w:rsidRPr="00FA3A37">
        <w:rPr>
          <w:b w:val="0"/>
          <w:sz w:val="22"/>
          <w:szCs w:val="22"/>
          <w:lang w:val="hr-HR"/>
        </w:rPr>
        <w:t xml:space="preserve">luka stupa na snagu </w:t>
      </w:r>
      <w:r w:rsidR="004F7B20" w:rsidRPr="00FA3A37">
        <w:rPr>
          <w:b w:val="0"/>
          <w:sz w:val="22"/>
          <w:szCs w:val="22"/>
          <w:lang w:val="hr-HR"/>
        </w:rPr>
        <w:t xml:space="preserve">danom donošenja, </w:t>
      </w:r>
      <w:r w:rsidR="00CF2BEF" w:rsidRPr="00FA3A37">
        <w:rPr>
          <w:b w:val="0"/>
          <w:sz w:val="22"/>
          <w:szCs w:val="22"/>
          <w:lang w:val="hr-HR"/>
        </w:rPr>
        <w:t xml:space="preserve">a objavljuje se </w:t>
      </w:r>
      <w:r w:rsidR="005340C0" w:rsidRPr="00FA3A37">
        <w:rPr>
          <w:b w:val="0"/>
          <w:sz w:val="22"/>
          <w:szCs w:val="22"/>
          <w:lang w:val="hr-HR"/>
        </w:rPr>
        <w:t xml:space="preserve">u </w:t>
      </w:r>
      <w:r w:rsidR="009450B8" w:rsidRPr="00FA3A37">
        <w:rPr>
          <w:b w:val="0"/>
          <w:sz w:val="22"/>
          <w:szCs w:val="22"/>
          <w:lang w:val="hr-HR"/>
        </w:rPr>
        <w:t>„</w:t>
      </w:r>
      <w:r w:rsidR="005340C0" w:rsidRPr="00FA3A37">
        <w:rPr>
          <w:b w:val="0"/>
          <w:sz w:val="22"/>
          <w:szCs w:val="22"/>
          <w:lang w:val="hr-HR"/>
        </w:rPr>
        <w:t>Službenom glasniku</w:t>
      </w:r>
      <w:r w:rsidR="009450B8" w:rsidRPr="00FA3A37">
        <w:rPr>
          <w:b w:val="0"/>
          <w:sz w:val="22"/>
          <w:szCs w:val="22"/>
          <w:lang w:val="hr-HR"/>
        </w:rPr>
        <w:t>“</w:t>
      </w:r>
      <w:r w:rsidR="00FB009E" w:rsidRPr="00FA3A37">
        <w:rPr>
          <w:b w:val="0"/>
          <w:sz w:val="22"/>
          <w:szCs w:val="22"/>
          <w:lang w:val="hr-HR"/>
        </w:rPr>
        <w:t xml:space="preserve"> Općine Ernestinovo.</w:t>
      </w:r>
    </w:p>
    <w:p w14:paraId="523FFEC7" w14:textId="77777777" w:rsidR="00BD0008" w:rsidRPr="00FA3A37" w:rsidRDefault="00BD0008">
      <w:pPr>
        <w:rPr>
          <w:rFonts w:ascii="Times New Roman" w:hAnsi="Times New Roman" w:cs="Times New Roman"/>
        </w:rPr>
      </w:pPr>
    </w:p>
    <w:p w14:paraId="7EB38266" w14:textId="04983760" w:rsidR="00173666" w:rsidRPr="00FA3A37" w:rsidRDefault="00173666" w:rsidP="00173666">
      <w:pPr>
        <w:spacing w:after="0"/>
        <w:jc w:val="both"/>
        <w:rPr>
          <w:rFonts w:ascii="Times New Roman" w:hAnsi="Times New Roman" w:cs="Times New Roman"/>
        </w:rPr>
      </w:pPr>
      <w:r w:rsidRPr="00FA3A37">
        <w:rPr>
          <w:rFonts w:ascii="Times New Roman" w:hAnsi="Times New Roman" w:cs="Times New Roman"/>
        </w:rPr>
        <w:t>KLASA: 230-01/2</w:t>
      </w:r>
      <w:r w:rsidR="001F00CC">
        <w:rPr>
          <w:rFonts w:ascii="Times New Roman" w:hAnsi="Times New Roman" w:cs="Times New Roman"/>
        </w:rPr>
        <w:t>6</w:t>
      </w:r>
      <w:r w:rsidR="008B0291" w:rsidRPr="00FA3A37">
        <w:rPr>
          <w:rFonts w:ascii="Times New Roman" w:hAnsi="Times New Roman" w:cs="Times New Roman"/>
        </w:rPr>
        <w:t>-02/1</w:t>
      </w:r>
    </w:p>
    <w:p w14:paraId="479E709A" w14:textId="7D900428" w:rsidR="00173666" w:rsidRPr="00FA3A37" w:rsidRDefault="00173666" w:rsidP="00173666">
      <w:pPr>
        <w:spacing w:after="0"/>
        <w:jc w:val="both"/>
        <w:rPr>
          <w:rFonts w:ascii="Times New Roman" w:hAnsi="Times New Roman" w:cs="Times New Roman"/>
        </w:rPr>
      </w:pPr>
      <w:r w:rsidRPr="00FA3A37">
        <w:rPr>
          <w:rFonts w:ascii="Times New Roman" w:hAnsi="Times New Roman" w:cs="Times New Roman"/>
        </w:rPr>
        <w:t>URBROJ: 2158</w:t>
      </w:r>
      <w:r w:rsidR="003D5027" w:rsidRPr="00FA3A37">
        <w:rPr>
          <w:rFonts w:ascii="Times New Roman" w:hAnsi="Times New Roman" w:cs="Times New Roman"/>
        </w:rPr>
        <w:t>-19</w:t>
      </w:r>
      <w:r w:rsidRPr="00FA3A37">
        <w:rPr>
          <w:rFonts w:ascii="Times New Roman" w:hAnsi="Times New Roman" w:cs="Times New Roman"/>
        </w:rPr>
        <w:t>-02-</w:t>
      </w:r>
      <w:r w:rsidR="008B0291" w:rsidRPr="00FA3A37">
        <w:rPr>
          <w:rFonts w:ascii="Times New Roman" w:hAnsi="Times New Roman" w:cs="Times New Roman"/>
        </w:rPr>
        <w:t>2</w:t>
      </w:r>
      <w:r w:rsidR="001F00CC">
        <w:rPr>
          <w:rFonts w:ascii="Times New Roman" w:hAnsi="Times New Roman" w:cs="Times New Roman"/>
        </w:rPr>
        <w:t>6</w:t>
      </w:r>
      <w:r w:rsidR="008B0291" w:rsidRPr="00FA3A37">
        <w:rPr>
          <w:rFonts w:ascii="Times New Roman" w:hAnsi="Times New Roman" w:cs="Times New Roman"/>
        </w:rPr>
        <w:t>-2</w:t>
      </w:r>
    </w:p>
    <w:p w14:paraId="24528D01" w14:textId="3401B2D1" w:rsidR="00173666" w:rsidRPr="00FA3A37" w:rsidRDefault="00173666" w:rsidP="00173666">
      <w:pPr>
        <w:spacing w:after="0"/>
        <w:jc w:val="both"/>
        <w:rPr>
          <w:rFonts w:ascii="Times New Roman" w:hAnsi="Times New Roman" w:cs="Times New Roman"/>
        </w:rPr>
      </w:pPr>
      <w:r w:rsidRPr="00FA3A37">
        <w:rPr>
          <w:rFonts w:ascii="Times New Roman" w:hAnsi="Times New Roman" w:cs="Times New Roman"/>
        </w:rPr>
        <w:t xml:space="preserve">Ernestinovo, </w:t>
      </w:r>
      <w:r w:rsidR="008B0291" w:rsidRPr="00FA3A37">
        <w:rPr>
          <w:rFonts w:ascii="Times New Roman" w:hAnsi="Times New Roman" w:cs="Times New Roman"/>
        </w:rPr>
        <w:t>1</w:t>
      </w:r>
      <w:r w:rsidR="00D25C3E">
        <w:rPr>
          <w:rFonts w:ascii="Times New Roman" w:hAnsi="Times New Roman" w:cs="Times New Roman"/>
        </w:rPr>
        <w:t>5</w:t>
      </w:r>
      <w:r w:rsidR="008B0291" w:rsidRPr="00FA3A37">
        <w:rPr>
          <w:rFonts w:ascii="Times New Roman" w:hAnsi="Times New Roman" w:cs="Times New Roman"/>
        </w:rPr>
        <w:t>.</w:t>
      </w:r>
      <w:r w:rsidR="00726896">
        <w:rPr>
          <w:rFonts w:ascii="Times New Roman" w:hAnsi="Times New Roman" w:cs="Times New Roman"/>
        </w:rPr>
        <w:t xml:space="preserve"> </w:t>
      </w:r>
      <w:r w:rsidR="008B0291" w:rsidRPr="00FA3A37">
        <w:rPr>
          <w:rFonts w:ascii="Times New Roman" w:hAnsi="Times New Roman" w:cs="Times New Roman"/>
        </w:rPr>
        <w:t>siječnja 202</w:t>
      </w:r>
      <w:r w:rsidR="001F00CC">
        <w:rPr>
          <w:rFonts w:ascii="Times New Roman" w:hAnsi="Times New Roman" w:cs="Times New Roman"/>
        </w:rPr>
        <w:t>6</w:t>
      </w:r>
      <w:r w:rsidR="008B0291" w:rsidRPr="00FA3A37">
        <w:rPr>
          <w:rFonts w:ascii="Times New Roman" w:hAnsi="Times New Roman" w:cs="Times New Roman"/>
        </w:rPr>
        <w:t>.</w:t>
      </w:r>
    </w:p>
    <w:p w14:paraId="18452C94" w14:textId="1E9028F0" w:rsidR="00FB009E" w:rsidRPr="00FA3A37" w:rsidRDefault="0053459F" w:rsidP="00B87F0F">
      <w:pPr>
        <w:ind w:left="4248"/>
        <w:jc w:val="center"/>
        <w:rPr>
          <w:rFonts w:ascii="Times New Roman" w:hAnsi="Times New Roman" w:cs="Times New Roman"/>
        </w:rPr>
      </w:pPr>
      <w:r w:rsidRPr="00FA3A37">
        <w:rPr>
          <w:rFonts w:ascii="Times New Roman" w:hAnsi="Times New Roman" w:cs="Times New Roman"/>
        </w:rPr>
        <w:t>Općinska načelnica</w:t>
      </w:r>
    </w:p>
    <w:p w14:paraId="30CBD66D" w14:textId="01B9731E" w:rsidR="00FB009E" w:rsidRDefault="0053459F" w:rsidP="000179F7">
      <w:pPr>
        <w:ind w:left="4248"/>
        <w:jc w:val="center"/>
        <w:rPr>
          <w:rFonts w:ascii="Times New Roman" w:hAnsi="Times New Roman" w:cs="Times New Roman"/>
        </w:rPr>
      </w:pPr>
      <w:r w:rsidRPr="00FA3A37">
        <w:rPr>
          <w:rFonts w:ascii="Times New Roman" w:hAnsi="Times New Roman" w:cs="Times New Roman"/>
        </w:rPr>
        <w:t xml:space="preserve">Marijana </w:t>
      </w:r>
      <w:proofErr w:type="spellStart"/>
      <w:r w:rsidRPr="00FA3A37">
        <w:rPr>
          <w:rFonts w:ascii="Times New Roman" w:hAnsi="Times New Roman" w:cs="Times New Roman"/>
        </w:rPr>
        <w:t>Junušić</w:t>
      </w:r>
      <w:proofErr w:type="spellEnd"/>
      <w:r w:rsidRPr="00FA3A37">
        <w:rPr>
          <w:rFonts w:ascii="Times New Roman" w:hAnsi="Times New Roman" w:cs="Times New Roman"/>
        </w:rPr>
        <w:t xml:space="preserve">, </w:t>
      </w:r>
      <w:proofErr w:type="spellStart"/>
      <w:r w:rsidRPr="00FA3A37">
        <w:rPr>
          <w:rFonts w:ascii="Times New Roman" w:hAnsi="Times New Roman" w:cs="Times New Roman"/>
        </w:rPr>
        <w:t>univ</w:t>
      </w:r>
      <w:proofErr w:type="spellEnd"/>
      <w:r w:rsidRPr="00FA3A37">
        <w:rPr>
          <w:rFonts w:ascii="Times New Roman" w:hAnsi="Times New Roman" w:cs="Times New Roman"/>
        </w:rPr>
        <w:t xml:space="preserve">. </w:t>
      </w:r>
      <w:proofErr w:type="spellStart"/>
      <w:r w:rsidRPr="00FA3A37">
        <w:rPr>
          <w:rFonts w:ascii="Times New Roman" w:hAnsi="Times New Roman" w:cs="Times New Roman"/>
        </w:rPr>
        <w:t>spec</w:t>
      </w:r>
      <w:proofErr w:type="spellEnd"/>
      <w:r w:rsidRPr="00FA3A37">
        <w:rPr>
          <w:rFonts w:ascii="Times New Roman" w:hAnsi="Times New Roman" w:cs="Times New Roman"/>
        </w:rPr>
        <w:t xml:space="preserve">. </w:t>
      </w:r>
      <w:proofErr w:type="spellStart"/>
      <w:r w:rsidRPr="00FA3A37">
        <w:rPr>
          <w:rFonts w:ascii="Times New Roman" w:hAnsi="Times New Roman" w:cs="Times New Roman"/>
        </w:rPr>
        <w:t>oec</w:t>
      </w:r>
      <w:proofErr w:type="spellEnd"/>
      <w:r w:rsidRPr="00FA3A37">
        <w:rPr>
          <w:rFonts w:ascii="Times New Roman" w:hAnsi="Times New Roman" w:cs="Times New Roman"/>
        </w:rPr>
        <w:t>.</w:t>
      </w:r>
    </w:p>
    <w:p w14:paraId="59CE6AF2" w14:textId="77777777" w:rsidR="00066E16" w:rsidRDefault="00066E16" w:rsidP="000179F7">
      <w:pPr>
        <w:ind w:left="4248"/>
        <w:jc w:val="center"/>
        <w:rPr>
          <w:rFonts w:ascii="Times New Roman" w:hAnsi="Times New Roman" w:cs="Times New Roman"/>
        </w:rPr>
      </w:pPr>
    </w:p>
    <w:p w14:paraId="07CBE44A" w14:textId="3BF7CE71" w:rsidR="00726896" w:rsidRDefault="00726896">
      <w:pPr>
        <w:rPr>
          <w:rFonts w:ascii="Times New Roman" w:eastAsia="Times New Roman" w:hAnsi="Times New Roman" w:cs="Times New Roman"/>
          <w:lang w:eastAsia="hr-HR"/>
        </w:rPr>
      </w:pPr>
    </w:p>
    <w:sectPr w:rsidR="007268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F257" w14:textId="77777777" w:rsidR="001F1E7F" w:rsidRDefault="001F1E7F" w:rsidP="007A3119">
      <w:pPr>
        <w:spacing w:after="0" w:line="240" w:lineRule="auto"/>
      </w:pPr>
      <w:r>
        <w:separator/>
      </w:r>
    </w:p>
  </w:endnote>
  <w:endnote w:type="continuationSeparator" w:id="0">
    <w:p w14:paraId="690D6533" w14:textId="77777777" w:rsidR="001F1E7F" w:rsidRDefault="001F1E7F" w:rsidP="007A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7CB1" w14:textId="21A07445" w:rsidR="007A3119" w:rsidRDefault="007A3119">
    <w:pPr>
      <w:pStyle w:val="Podnoje"/>
      <w:jc w:val="right"/>
    </w:pPr>
  </w:p>
  <w:p w14:paraId="22D23FB6" w14:textId="77777777" w:rsidR="007A3119" w:rsidRDefault="007A31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BA423" w14:textId="77777777" w:rsidR="001F1E7F" w:rsidRDefault="001F1E7F" w:rsidP="007A3119">
      <w:pPr>
        <w:spacing w:after="0" w:line="240" w:lineRule="auto"/>
      </w:pPr>
      <w:r>
        <w:separator/>
      </w:r>
    </w:p>
  </w:footnote>
  <w:footnote w:type="continuationSeparator" w:id="0">
    <w:p w14:paraId="73D8D795" w14:textId="77777777" w:rsidR="001F1E7F" w:rsidRDefault="001F1E7F" w:rsidP="007A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D9A"/>
    <w:multiLevelType w:val="hybridMultilevel"/>
    <w:tmpl w:val="F2F2D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9A7"/>
    <w:multiLevelType w:val="hybridMultilevel"/>
    <w:tmpl w:val="AC54A4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F1DD7"/>
    <w:multiLevelType w:val="hybridMultilevel"/>
    <w:tmpl w:val="AAAE5A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961F0"/>
    <w:multiLevelType w:val="hybridMultilevel"/>
    <w:tmpl w:val="F49E015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E3123"/>
    <w:multiLevelType w:val="multilevel"/>
    <w:tmpl w:val="7D3C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95ED0"/>
    <w:multiLevelType w:val="hybridMultilevel"/>
    <w:tmpl w:val="133C5C1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47998"/>
    <w:multiLevelType w:val="hybridMultilevel"/>
    <w:tmpl w:val="1CA2EB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043BF"/>
    <w:multiLevelType w:val="multilevel"/>
    <w:tmpl w:val="57C80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30759E"/>
    <w:multiLevelType w:val="multilevel"/>
    <w:tmpl w:val="4F0AAEC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16855"/>
    <w:multiLevelType w:val="multilevel"/>
    <w:tmpl w:val="A52AB54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D9A6AFB"/>
    <w:multiLevelType w:val="multilevel"/>
    <w:tmpl w:val="A52AB54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2CC43EB"/>
    <w:multiLevelType w:val="hybridMultilevel"/>
    <w:tmpl w:val="C1C431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B570D"/>
    <w:multiLevelType w:val="hybridMultilevel"/>
    <w:tmpl w:val="98B62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B41A5D"/>
    <w:multiLevelType w:val="hybridMultilevel"/>
    <w:tmpl w:val="186AF6E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960D18"/>
    <w:multiLevelType w:val="multilevel"/>
    <w:tmpl w:val="2A92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556675">
    <w:abstractNumId w:val="10"/>
  </w:num>
  <w:num w:numId="2" w16cid:durableId="1894387268">
    <w:abstractNumId w:val="4"/>
  </w:num>
  <w:num w:numId="3" w16cid:durableId="369771170">
    <w:abstractNumId w:val="9"/>
  </w:num>
  <w:num w:numId="4" w16cid:durableId="1327586818">
    <w:abstractNumId w:val="1"/>
  </w:num>
  <w:num w:numId="5" w16cid:durableId="863397405">
    <w:abstractNumId w:val="15"/>
  </w:num>
  <w:num w:numId="6" w16cid:durableId="998926754">
    <w:abstractNumId w:val="11"/>
  </w:num>
  <w:num w:numId="7" w16cid:durableId="91514387">
    <w:abstractNumId w:val="12"/>
  </w:num>
  <w:num w:numId="8" w16cid:durableId="2069961895">
    <w:abstractNumId w:val="2"/>
  </w:num>
  <w:num w:numId="9" w16cid:durableId="43600197">
    <w:abstractNumId w:val="7"/>
  </w:num>
  <w:num w:numId="10" w16cid:durableId="1599945076">
    <w:abstractNumId w:val="14"/>
  </w:num>
  <w:num w:numId="11" w16cid:durableId="2015565395">
    <w:abstractNumId w:val="0"/>
  </w:num>
  <w:num w:numId="12" w16cid:durableId="1554540656">
    <w:abstractNumId w:val="6"/>
  </w:num>
  <w:num w:numId="13" w16cid:durableId="398141125">
    <w:abstractNumId w:val="3"/>
  </w:num>
  <w:num w:numId="14" w16cid:durableId="883369839">
    <w:abstractNumId w:val="13"/>
  </w:num>
  <w:num w:numId="15" w16cid:durableId="91972969">
    <w:abstractNumId w:val="8"/>
  </w:num>
  <w:num w:numId="16" w16cid:durableId="26377734">
    <w:abstractNumId w:val="5"/>
  </w:num>
  <w:num w:numId="17" w16cid:durableId="751780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6E"/>
    <w:rsid w:val="00000E96"/>
    <w:rsid w:val="00003B6E"/>
    <w:rsid w:val="00012095"/>
    <w:rsid w:val="00013094"/>
    <w:rsid w:val="000179F7"/>
    <w:rsid w:val="00066E16"/>
    <w:rsid w:val="000C18ED"/>
    <w:rsid w:val="000F3CAF"/>
    <w:rsid w:val="00125596"/>
    <w:rsid w:val="001427B1"/>
    <w:rsid w:val="00173666"/>
    <w:rsid w:val="00180654"/>
    <w:rsid w:val="0018167C"/>
    <w:rsid w:val="00185156"/>
    <w:rsid w:val="001858A9"/>
    <w:rsid w:val="0018612E"/>
    <w:rsid w:val="00187FA4"/>
    <w:rsid w:val="00195A09"/>
    <w:rsid w:val="001A5044"/>
    <w:rsid w:val="001A653C"/>
    <w:rsid w:val="001B5C75"/>
    <w:rsid w:val="001C479D"/>
    <w:rsid w:val="001D1061"/>
    <w:rsid w:val="001E5E48"/>
    <w:rsid w:val="001F00CC"/>
    <w:rsid w:val="001F1E7F"/>
    <w:rsid w:val="00213FD6"/>
    <w:rsid w:val="002157F5"/>
    <w:rsid w:val="00216A79"/>
    <w:rsid w:val="002276B1"/>
    <w:rsid w:val="0023190C"/>
    <w:rsid w:val="00240FEE"/>
    <w:rsid w:val="0024777E"/>
    <w:rsid w:val="0025639B"/>
    <w:rsid w:val="0027206C"/>
    <w:rsid w:val="002903D2"/>
    <w:rsid w:val="002956ED"/>
    <w:rsid w:val="002C3ED7"/>
    <w:rsid w:val="002F6107"/>
    <w:rsid w:val="002F6FE1"/>
    <w:rsid w:val="00310110"/>
    <w:rsid w:val="003251C2"/>
    <w:rsid w:val="00332CBB"/>
    <w:rsid w:val="003414E2"/>
    <w:rsid w:val="00347628"/>
    <w:rsid w:val="00355035"/>
    <w:rsid w:val="003806DA"/>
    <w:rsid w:val="00393D4B"/>
    <w:rsid w:val="00394657"/>
    <w:rsid w:val="003C3149"/>
    <w:rsid w:val="003D11F6"/>
    <w:rsid w:val="003D5027"/>
    <w:rsid w:val="003E7AAF"/>
    <w:rsid w:val="004301AA"/>
    <w:rsid w:val="00447EAF"/>
    <w:rsid w:val="00494B3C"/>
    <w:rsid w:val="004A474C"/>
    <w:rsid w:val="004B0D5E"/>
    <w:rsid w:val="004B4417"/>
    <w:rsid w:val="004B557B"/>
    <w:rsid w:val="004C2A75"/>
    <w:rsid w:val="004C6862"/>
    <w:rsid w:val="004C7708"/>
    <w:rsid w:val="004D5457"/>
    <w:rsid w:val="004F7B20"/>
    <w:rsid w:val="00507BC9"/>
    <w:rsid w:val="005340C0"/>
    <w:rsid w:val="0053459F"/>
    <w:rsid w:val="00546EC6"/>
    <w:rsid w:val="0055616F"/>
    <w:rsid w:val="00557C4E"/>
    <w:rsid w:val="005A77CE"/>
    <w:rsid w:val="005C37BC"/>
    <w:rsid w:val="005D3C84"/>
    <w:rsid w:val="00626D3A"/>
    <w:rsid w:val="00651C3F"/>
    <w:rsid w:val="006665A5"/>
    <w:rsid w:val="00667239"/>
    <w:rsid w:val="00691855"/>
    <w:rsid w:val="006A522B"/>
    <w:rsid w:val="006C0958"/>
    <w:rsid w:val="006C4BEB"/>
    <w:rsid w:val="006D5AC6"/>
    <w:rsid w:val="006E303F"/>
    <w:rsid w:val="006F40EF"/>
    <w:rsid w:val="00702F14"/>
    <w:rsid w:val="0071756F"/>
    <w:rsid w:val="00724918"/>
    <w:rsid w:val="00726896"/>
    <w:rsid w:val="00726A84"/>
    <w:rsid w:val="0072792E"/>
    <w:rsid w:val="007630DA"/>
    <w:rsid w:val="00782547"/>
    <w:rsid w:val="007871AA"/>
    <w:rsid w:val="0079002D"/>
    <w:rsid w:val="00797C38"/>
    <w:rsid w:val="007A3119"/>
    <w:rsid w:val="007A3C94"/>
    <w:rsid w:val="007A3CE3"/>
    <w:rsid w:val="007C16FF"/>
    <w:rsid w:val="007D2EE8"/>
    <w:rsid w:val="007E2D0C"/>
    <w:rsid w:val="007F475C"/>
    <w:rsid w:val="00800732"/>
    <w:rsid w:val="008037F6"/>
    <w:rsid w:val="00822279"/>
    <w:rsid w:val="008503E3"/>
    <w:rsid w:val="00866205"/>
    <w:rsid w:val="00873656"/>
    <w:rsid w:val="0087439C"/>
    <w:rsid w:val="008971A0"/>
    <w:rsid w:val="008A7531"/>
    <w:rsid w:val="008B0291"/>
    <w:rsid w:val="008B45CD"/>
    <w:rsid w:val="008C67EF"/>
    <w:rsid w:val="008E57CC"/>
    <w:rsid w:val="00900E3A"/>
    <w:rsid w:val="009450B8"/>
    <w:rsid w:val="009F2ED0"/>
    <w:rsid w:val="00A40D83"/>
    <w:rsid w:val="00A44832"/>
    <w:rsid w:val="00A90A00"/>
    <w:rsid w:val="00AB5FDE"/>
    <w:rsid w:val="00AC26A1"/>
    <w:rsid w:val="00AD08CB"/>
    <w:rsid w:val="00AF5E2B"/>
    <w:rsid w:val="00B06F4D"/>
    <w:rsid w:val="00B145EC"/>
    <w:rsid w:val="00B43C2F"/>
    <w:rsid w:val="00B506DC"/>
    <w:rsid w:val="00B54E22"/>
    <w:rsid w:val="00B62567"/>
    <w:rsid w:val="00B71DB4"/>
    <w:rsid w:val="00B84113"/>
    <w:rsid w:val="00B84C81"/>
    <w:rsid w:val="00B87F0F"/>
    <w:rsid w:val="00B9518A"/>
    <w:rsid w:val="00BB40D1"/>
    <w:rsid w:val="00BD0008"/>
    <w:rsid w:val="00BD1FB9"/>
    <w:rsid w:val="00BD4832"/>
    <w:rsid w:val="00C7513D"/>
    <w:rsid w:val="00C90778"/>
    <w:rsid w:val="00C92DDB"/>
    <w:rsid w:val="00CA2576"/>
    <w:rsid w:val="00CA282B"/>
    <w:rsid w:val="00CC0244"/>
    <w:rsid w:val="00CD0978"/>
    <w:rsid w:val="00CE56CF"/>
    <w:rsid w:val="00CE612B"/>
    <w:rsid w:val="00CF2BEF"/>
    <w:rsid w:val="00D16D80"/>
    <w:rsid w:val="00D25C3E"/>
    <w:rsid w:val="00D36643"/>
    <w:rsid w:val="00D86E20"/>
    <w:rsid w:val="00DA1AE0"/>
    <w:rsid w:val="00DA3E27"/>
    <w:rsid w:val="00DE35A5"/>
    <w:rsid w:val="00E16B53"/>
    <w:rsid w:val="00E26F4C"/>
    <w:rsid w:val="00E36DAE"/>
    <w:rsid w:val="00E67633"/>
    <w:rsid w:val="00E84CF8"/>
    <w:rsid w:val="00E87A49"/>
    <w:rsid w:val="00E91D90"/>
    <w:rsid w:val="00E95542"/>
    <w:rsid w:val="00EB7BDA"/>
    <w:rsid w:val="00EE518A"/>
    <w:rsid w:val="00EE7FA7"/>
    <w:rsid w:val="00F57AB5"/>
    <w:rsid w:val="00F91631"/>
    <w:rsid w:val="00FA3A37"/>
    <w:rsid w:val="00FB009E"/>
    <w:rsid w:val="00FD1423"/>
    <w:rsid w:val="00FF3197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3259"/>
  <w15:chartTrackingRefBased/>
  <w15:docId w15:val="{DD2D072B-CDAC-4EDD-879C-297E7210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003B6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5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03E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A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3119"/>
  </w:style>
  <w:style w:type="paragraph" w:styleId="Podnoje">
    <w:name w:val="footer"/>
    <w:basedOn w:val="Normal"/>
    <w:link w:val="PodnojeChar"/>
    <w:uiPriority w:val="99"/>
    <w:unhideWhenUsed/>
    <w:rsid w:val="007A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E3D5-D5F4-4D24-9D0D-CC2418EB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Opcina_Ernestinovo Opcinaen</dc:creator>
  <cp:keywords/>
  <dc:description/>
  <cp:lastModifiedBy>Maja Bračun</cp:lastModifiedBy>
  <cp:revision>8</cp:revision>
  <cp:lastPrinted>2023-01-10T12:15:00Z</cp:lastPrinted>
  <dcterms:created xsi:type="dcterms:W3CDTF">2026-01-15T08:29:00Z</dcterms:created>
  <dcterms:modified xsi:type="dcterms:W3CDTF">2026-01-16T12:24:00Z</dcterms:modified>
</cp:coreProperties>
</file>