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8"/>
        <w:gridCol w:w="5224"/>
      </w:tblGrid>
      <w:tr w:rsidR="005B0986" w:rsidRPr="00380E25" w14:paraId="0E2FAF99" w14:textId="77777777" w:rsidTr="003C082C">
        <w:trPr>
          <w:trHeight w:val="719"/>
        </w:trPr>
        <w:tc>
          <w:tcPr>
            <w:tcW w:w="9062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58D97FF6" w14:textId="77777777" w:rsidR="005B0986" w:rsidRPr="00380E25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IZVJEŠĆE O SAVJETOVANJU S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JAVNOŠĆU</w:t>
            </w:r>
          </w:p>
          <w:p w14:paraId="2B0ED650" w14:textId="77777777" w:rsidR="005B0986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U POSTUPKU DONOŠENJA </w:t>
            </w:r>
          </w:p>
          <w:p w14:paraId="47D2A921" w14:textId="77777777" w:rsidR="00140572" w:rsidRDefault="00140572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14057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Strategije zelene urbane obnove  Općine Ernestinovo </w:t>
            </w:r>
          </w:p>
          <w:p w14:paraId="721F9C2A" w14:textId="7F5DAD6A" w:rsidR="005B0986" w:rsidRPr="00380E25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Nositelj izrade izvješća: </w:t>
            </w:r>
            <w:r w:rsidR="003C082C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Jedinstveni </w:t>
            </w:r>
            <w:r w:rsidR="00C5211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upravni </w:t>
            </w:r>
            <w:r w:rsidR="003C082C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odjel</w:t>
            </w:r>
          </w:p>
          <w:p w14:paraId="41B6E7A7" w14:textId="5B4BCDE8" w:rsidR="005B0986" w:rsidRPr="00380E25" w:rsidRDefault="003C082C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Ernestinovo, </w:t>
            </w:r>
            <w:r w:rsidR="001B6C3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1.1</w:t>
            </w:r>
            <w:r w:rsidR="0014057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2</w:t>
            </w:r>
            <w:r w:rsidR="001B6C3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.</w:t>
            </w:r>
            <w:r w:rsidR="00C5211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202</w:t>
            </w:r>
            <w:r w:rsidR="003175E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5</w:t>
            </w:r>
            <w:r w:rsidR="00C5211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. godine </w:t>
            </w:r>
          </w:p>
          <w:p w14:paraId="20E1B6D4" w14:textId="77777777" w:rsidR="005B0986" w:rsidRPr="00380E25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5B0986" w:rsidRPr="00380E25" w14:paraId="0D648FFE" w14:textId="77777777" w:rsidTr="003C082C">
        <w:tc>
          <w:tcPr>
            <w:tcW w:w="383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670261F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22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7734D2D" w14:textId="3E6AD491" w:rsidR="00635B2E" w:rsidRPr="00380E25" w:rsidRDefault="003C082C" w:rsidP="00941D1C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Prijedlog </w:t>
            </w:r>
            <w:r w:rsidR="00140572" w:rsidRPr="00140572">
              <w:rPr>
                <w:rFonts w:ascii="Arial Narrow" w:hAnsi="Arial Narrow" w:cs="Times New Roman"/>
                <w:bCs/>
                <w:sz w:val="20"/>
                <w:szCs w:val="20"/>
              </w:rPr>
              <w:t>Strategije zelene urbane obnove Općine Ernestinovo</w:t>
            </w:r>
          </w:p>
        </w:tc>
      </w:tr>
      <w:tr w:rsidR="005B0986" w:rsidRPr="00380E25" w14:paraId="605C8E4B" w14:textId="77777777" w:rsidTr="003C082C">
        <w:tc>
          <w:tcPr>
            <w:tcW w:w="383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5F4B22D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Naziv tijela nadležnog za izradu nacrta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/ provedbu savjetovanja </w:t>
            </w:r>
          </w:p>
        </w:tc>
        <w:tc>
          <w:tcPr>
            <w:tcW w:w="522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7645D4F" w14:textId="77777777" w:rsidR="005B0986" w:rsidRPr="00380E25" w:rsidRDefault="003C082C" w:rsidP="00941D1C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Jedinstveni upravni odjel</w:t>
            </w:r>
          </w:p>
        </w:tc>
      </w:tr>
      <w:tr w:rsidR="005B0986" w:rsidRPr="00380E25" w14:paraId="78AF16B7" w14:textId="77777777" w:rsidTr="003C082C">
        <w:tc>
          <w:tcPr>
            <w:tcW w:w="383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9CBB0FB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22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492ABEE" w14:textId="1CF40658" w:rsidR="00635B2E" w:rsidRPr="00635B2E" w:rsidRDefault="00635B2E" w:rsidP="00635B2E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635B2E">
              <w:rPr>
                <w:rFonts w:ascii="Arial Narrow" w:hAnsi="Arial Narrow" w:cs="Times New Roman"/>
                <w:bCs/>
                <w:sz w:val="20"/>
                <w:szCs w:val="20"/>
              </w:rPr>
              <w:t>temeljem članka 41. Statuta Općine Ernestinovo (Službeni glasnik Općine Ernestinovo  broj 2/21 i 3/21))</w:t>
            </w:r>
          </w:p>
          <w:p w14:paraId="130317A7" w14:textId="5DEE9338" w:rsidR="005B0986" w:rsidRPr="00380E25" w:rsidRDefault="005B0986" w:rsidP="003175E5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</w:tr>
      <w:tr w:rsidR="005B0986" w:rsidRPr="00380E25" w14:paraId="3EA39E1A" w14:textId="77777777" w:rsidTr="003C082C">
        <w:trPr>
          <w:trHeight w:val="525"/>
        </w:trPr>
        <w:tc>
          <w:tcPr>
            <w:tcW w:w="3838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0075B65" w14:textId="77777777" w:rsidR="005B0986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Objava dokumenata za savjetovanje</w:t>
            </w:r>
            <w:r w:rsidR="00F742DA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654A27B4" w14:textId="77777777" w:rsidR="00F742DA" w:rsidRPr="00380E25" w:rsidRDefault="00F742DA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68E20186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4161696A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Razdoblje provedbe savjetovanja </w:t>
            </w:r>
          </w:p>
          <w:p w14:paraId="5115EB63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2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0F413AC" w14:textId="77777777" w:rsidR="005B0986" w:rsidRPr="00380E25" w:rsidRDefault="003C082C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3C082C">
              <w:rPr>
                <w:rFonts w:ascii="Arial Narrow" w:hAnsi="Arial Narrow" w:cs="Times New Roman"/>
                <w:bCs/>
                <w:sz w:val="20"/>
                <w:szCs w:val="20"/>
              </w:rPr>
              <w:t>https://www.ernestinovo.hr/transparentnost-rada/savjetovanje-sa-zainteresiranom-javnoscu/</w:t>
            </w:r>
          </w:p>
        </w:tc>
      </w:tr>
      <w:tr w:rsidR="005B0986" w:rsidRPr="00380E25" w14:paraId="291FF5DD" w14:textId="77777777" w:rsidTr="003C082C">
        <w:trPr>
          <w:trHeight w:val="1499"/>
        </w:trPr>
        <w:tc>
          <w:tcPr>
            <w:tcW w:w="3838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5F52583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24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48ACD2CE" w14:textId="35C022F1" w:rsidR="005B0986" w:rsidRPr="00380E25" w:rsidRDefault="003C082C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3C082C">
              <w:rPr>
                <w:rFonts w:ascii="Arial Narrow" w:hAnsi="Arial Narrow" w:cs="Times New Roman"/>
                <w:bCs/>
                <w:sz w:val="20"/>
                <w:szCs w:val="20"/>
              </w:rPr>
              <w:t>Savjetovanje s javnošću je otvoreno od</w:t>
            </w:r>
            <w:r w:rsidR="00C52115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</w:t>
            </w:r>
            <w:r w:rsidR="00140572">
              <w:rPr>
                <w:rFonts w:ascii="Arial Narrow" w:hAnsi="Arial Narrow" w:cs="Times New Roman"/>
                <w:bCs/>
                <w:sz w:val="20"/>
                <w:szCs w:val="20"/>
              </w:rPr>
              <w:t>28.10.</w:t>
            </w:r>
            <w:r w:rsidR="00C52115">
              <w:rPr>
                <w:rFonts w:ascii="Arial Narrow" w:hAnsi="Arial Narrow" w:cs="Times New Roman"/>
                <w:bCs/>
                <w:sz w:val="20"/>
                <w:szCs w:val="20"/>
              </w:rPr>
              <w:t>20</w:t>
            </w:r>
            <w:r w:rsidR="00635B2E">
              <w:rPr>
                <w:rFonts w:ascii="Arial Narrow" w:hAnsi="Arial Narrow" w:cs="Times New Roman"/>
                <w:bCs/>
                <w:sz w:val="20"/>
                <w:szCs w:val="20"/>
              </w:rPr>
              <w:t>2</w:t>
            </w:r>
            <w:r w:rsidR="003175E5">
              <w:rPr>
                <w:rFonts w:ascii="Arial Narrow" w:hAnsi="Arial Narrow" w:cs="Times New Roman"/>
                <w:bCs/>
                <w:sz w:val="20"/>
                <w:szCs w:val="20"/>
              </w:rPr>
              <w:t>5</w:t>
            </w:r>
            <w:r w:rsidR="00C52115">
              <w:rPr>
                <w:rFonts w:ascii="Arial Narrow" w:hAnsi="Arial Narrow" w:cs="Times New Roman"/>
                <w:bCs/>
                <w:sz w:val="20"/>
                <w:szCs w:val="20"/>
              </w:rPr>
              <w:t>. godine do</w:t>
            </w:r>
            <w:r w:rsidR="00140572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27.11</w:t>
            </w:r>
            <w:r w:rsidR="001B6C32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. </w:t>
            </w:r>
            <w:r w:rsidR="003175E5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2025. </w:t>
            </w:r>
            <w:r w:rsidR="00C52115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godine. </w:t>
            </w:r>
          </w:p>
        </w:tc>
      </w:tr>
      <w:tr w:rsidR="005B0986" w:rsidRPr="00380E25" w14:paraId="4281DE4E" w14:textId="77777777" w:rsidTr="003C082C">
        <w:tc>
          <w:tcPr>
            <w:tcW w:w="383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A27EEA2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22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8FAA466" w14:textId="77777777" w:rsidR="005B0986" w:rsidRPr="00380E25" w:rsidRDefault="003C082C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Nije bilo prijedloga i primjedbi.</w:t>
            </w:r>
          </w:p>
        </w:tc>
      </w:tr>
      <w:tr w:rsidR="005B0986" w:rsidRPr="00380E25" w14:paraId="296AEA9F" w14:textId="77777777" w:rsidTr="003C082C">
        <w:tc>
          <w:tcPr>
            <w:tcW w:w="383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B3A3CEB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22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43FAA08" w14:textId="77777777" w:rsidR="005B0986" w:rsidRPr="00380E25" w:rsidRDefault="003C082C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Nije primjenjivo (nije bilo prijedloga i primjedbi).</w:t>
            </w:r>
          </w:p>
        </w:tc>
      </w:tr>
      <w:tr w:rsidR="005B0986" w:rsidRPr="00380E25" w14:paraId="3D1A08C3" w14:textId="77777777" w:rsidTr="003C082C">
        <w:tc>
          <w:tcPr>
            <w:tcW w:w="383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5B796F4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22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F26C32A" w14:textId="77777777" w:rsidR="00710D22" w:rsidRPr="00380E25" w:rsidRDefault="003C082C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Nema.</w:t>
            </w:r>
          </w:p>
        </w:tc>
      </w:tr>
      <w:tr w:rsidR="005B0986" w:rsidRPr="00380E25" w14:paraId="769EA25A" w14:textId="77777777" w:rsidTr="003C082C">
        <w:tc>
          <w:tcPr>
            <w:tcW w:w="383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ACEE6E6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22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E7CD906" w14:textId="77777777" w:rsidR="005B0986" w:rsidRPr="00380E25" w:rsidRDefault="003C082C" w:rsidP="00941D1C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0,00 kn</w:t>
            </w:r>
          </w:p>
        </w:tc>
      </w:tr>
    </w:tbl>
    <w:p w14:paraId="3EC75B78" w14:textId="77777777" w:rsidR="00E738EC" w:rsidRDefault="00E738EC" w:rsidP="00E738EC">
      <w:pPr>
        <w:rPr>
          <w:rFonts w:ascii="Calibri" w:eastAsia="Calibri" w:hAnsi="Calibri" w:cs="Times New Roman"/>
          <w:b/>
          <w:bCs/>
          <w:sz w:val="20"/>
          <w:szCs w:val="20"/>
          <w:lang w:eastAsia="en-US"/>
        </w:rPr>
      </w:pPr>
      <w:bookmarkStart w:id="0" w:name="_Toc468978618"/>
    </w:p>
    <w:p w14:paraId="010CDF58" w14:textId="77777777" w:rsidR="00E738EC" w:rsidRPr="00E738EC" w:rsidRDefault="00E738EC" w:rsidP="00E738EC">
      <w:pPr>
        <w:rPr>
          <w:rFonts w:ascii="Arial Narrow" w:eastAsia="Calibri" w:hAnsi="Arial Narrow" w:cs="Times New Roman"/>
          <w:b/>
          <w:bCs/>
          <w:sz w:val="20"/>
          <w:szCs w:val="20"/>
          <w:lang w:eastAsia="en-US"/>
        </w:rPr>
      </w:pPr>
      <w:r w:rsidRPr="00E738EC">
        <w:rPr>
          <w:rFonts w:ascii="Arial Narrow" w:eastAsia="Calibri" w:hAnsi="Arial Narrow" w:cs="Times New Roman"/>
          <w:b/>
          <w:bCs/>
          <w:sz w:val="20"/>
          <w:szCs w:val="20"/>
          <w:lang w:eastAsia="en-US"/>
        </w:rPr>
        <w:t>Prilog 1. Pregled prihvaćenih i neprihvaćenih primjedbi</w:t>
      </w:r>
      <w:bookmarkEnd w:id="0"/>
    </w:p>
    <w:tbl>
      <w:tblPr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1887"/>
        <w:gridCol w:w="1984"/>
        <w:gridCol w:w="2046"/>
        <w:gridCol w:w="2632"/>
      </w:tblGrid>
      <w:tr w:rsidR="00E738EC" w:rsidRPr="00E738EC" w14:paraId="16B9D580" w14:textId="77777777" w:rsidTr="00941D1C">
        <w:tc>
          <w:tcPr>
            <w:tcW w:w="773" w:type="dxa"/>
            <w:vAlign w:val="center"/>
          </w:tcPr>
          <w:p w14:paraId="65E0D0CA" w14:textId="77777777" w:rsidR="00E738EC" w:rsidRPr="00E738EC" w:rsidRDefault="00E738EC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>Redni broj</w:t>
            </w:r>
          </w:p>
        </w:tc>
        <w:tc>
          <w:tcPr>
            <w:tcW w:w="1887" w:type="dxa"/>
            <w:vAlign w:val="center"/>
          </w:tcPr>
          <w:p w14:paraId="7CB6BA75" w14:textId="77777777" w:rsidR="00E738EC" w:rsidRPr="00E738EC" w:rsidRDefault="00E738EC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>Sudionik savjetovanja (ime i prezime pojedinca, naziv organizacije)</w:t>
            </w:r>
          </w:p>
        </w:tc>
        <w:tc>
          <w:tcPr>
            <w:tcW w:w="1984" w:type="dxa"/>
            <w:vAlign w:val="center"/>
          </w:tcPr>
          <w:p w14:paraId="091C2773" w14:textId="77777777" w:rsidR="00E738EC" w:rsidRPr="00E738EC" w:rsidRDefault="00E738EC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>Članak ili drugi dio nacrta na koji se odnosi prijedlog ili mišljenje</w:t>
            </w:r>
          </w:p>
        </w:tc>
        <w:tc>
          <w:tcPr>
            <w:tcW w:w="2046" w:type="dxa"/>
            <w:vAlign w:val="center"/>
          </w:tcPr>
          <w:p w14:paraId="18220D85" w14:textId="77777777" w:rsidR="00E738EC" w:rsidRPr="00E738EC" w:rsidRDefault="00E738EC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>Tekst zaprimljenog prijedloga ili mišljenja</w:t>
            </w:r>
          </w:p>
        </w:tc>
        <w:tc>
          <w:tcPr>
            <w:tcW w:w="2632" w:type="dxa"/>
            <w:vAlign w:val="center"/>
          </w:tcPr>
          <w:p w14:paraId="6D6D5745" w14:textId="77777777" w:rsidR="00E738EC" w:rsidRPr="00E738EC" w:rsidRDefault="00E738EC" w:rsidP="001907B5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Status prijedloga ili mišljenja (prihvaćanje/neprihvaćanje s  obrazloženjem) </w:t>
            </w:r>
          </w:p>
        </w:tc>
      </w:tr>
      <w:tr w:rsidR="00E738EC" w:rsidRPr="00E738EC" w14:paraId="029128CE" w14:textId="77777777" w:rsidTr="00941D1C">
        <w:trPr>
          <w:trHeight w:val="567"/>
        </w:trPr>
        <w:tc>
          <w:tcPr>
            <w:tcW w:w="773" w:type="dxa"/>
          </w:tcPr>
          <w:p w14:paraId="72404479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14:paraId="268FBFE8" w14:textId="77777777" w:rsidR="00E738EC" w:rsidRPr="00E738EC" w:rsidRDefault="003C082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Nije primjenjivo.</w:t>
            </w:r>
          </w:p>
        </w:tc>
        <w:tc>
          <w:tcPr>
            <w:tcW w:w="1984" w:type="dxa"/>
          </w:tcPr>
          <w:p w14:paraId="73C1FB20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14:paraId="73CBDE47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632" w:type="dxa"/>
          </w:tcPr>
          <w:p w14:paraId="6F1B3A1C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</w:tbl>
    <w:p w14:paraId="15D71837" w14:textId="77777777" w:rsidR="00FF0B57" w:rsidRDefault="00FF0B57"/>
    <w:sectPr w:rsidR="00FF0B57" w:rsidSect="00861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986"/>
    <w:rsid w:val="00053D88"/>
    <w:rsid w:val="00140572"/>
    <w:rsid w:val="001907B5"/>
    <w:rsid w:val="001A0FEF"/>
    <w:rsid w:val="001B6C32"/>
    <w:rsid w:val="001C3943"/>
    <w:rsid w:val="003175E5"/>
    <w:rsid w:val="00334A36"/>
    <w:rsid w:val="003C082C"/>
    <w:rsid w:val="004161FA"/>
    <w:rsid w:val="00504138"/>
    <w:rsid w:val="005B0986"/>
    <w:rsid w:val="005C3A7A"/>
    <w:rsid w:val="00635B2E"/>
    <w:rsid w:val="00710D22"/>
    <w:rsid w:val="00861A01"/>
    <w:rsid w:val="009F7476"/>
    <w:rsid w:val="00A31588"/>
    <w:rsid w:val="00A5323D"/>
    <w:rsid w:val="00B7033D"/>
    <w:rsid w:val="00B72F50"/>
    <w:rsid w:val="00C52115"/>
    <w:rsid w:val="00D427D8"/>
    <w:rsid w:val="00DB6949"/>
    <w:rsid w:val="00E23D77"/>
    <w:rsid w:val="00E738EC"/>
    <w:rsid w:val="00EC2B0D"/>
    <w:rsid w:val="00EC347B"/>
    <w:rsid w:val="00F742DA"/>
    <w:rsid w:val="00FD1166"/>
    <w:rsid w:val="00FE23AC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1C7C0"/>
  <w15:docId w15:val="{3409CAA9-B560-4E72-BEE1-57855B37C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Ivana Švast</cp:lastModifiedBy>
  <cp:revision>3</cp:revision>
  <dcterms:created xsi:type="dcterms:W3CDTF">2025-12-30T09:50:00Z</dcterms:created>
  <dcterms:modified xsi:type="dcterms:W3CDTF">2025-12-30T09:52:00Z</dcterms:modified>
</cp:coreProperties>
</file>