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64C77" w14:textId="77777777" w:rsidR="007A7F06" w:rsidRDefault="00000000">
      <w:r>
        <w:rPr>
          <w:rFonts w:eastAsia="Calibri" w:cs="Calibri"/>
          <w:b/>
          <w:bCs/>
        </w:rPr>
        <w:t>OPĆINA ERNESTINOVO</w:t>
      </w:r>
      <w:r>
        <w:rPr>
          <w:rFonts w:eastAsia="Calibri" w:cs="Calibri"/>
          <w:b/>
          <w:bCs/>
        </w:rPr>
        <w:tab/>
      </w:r>
      <w:r>
        <w:rPr>
          <w:rFonts w:eastAsia="Calibri" w:cs="Calibri"/>
          <w:b/>
          <w:bCs/>
        </w:rPr>
        <w:tab/>
      </w:r>
      <w:r>
        <w:rPr>
          <w:rFonts w:eastAsia="Calibri" w:cs="Calibri"/>
          <w:b/>
          <w:bCs/>
        </w:rPr>
        <w:tab/>
      </w:r>
      <w:r>
        <w:rPr>
          <w:rFonts w:eastAsia="Calibri" w:cs="Calibri"/>
          <w:b/>
          <w:bCs/>
        </w:rPr>
        <w:tab/>
      </w:r>
      <w:r>
        <w:rPr>
          <w:rFonts w:eastAsia="Calibri" w:cs="Calibri"/>
          <w:b/>
          <w:bCs/>
        </w:rPr>
        <w:tab/>
      </w:r>
      <w:r>
        <w:rPr>
          <w:rFonts w:eastAsia="Calibri" w:cs="Calibri"/>
          <w:b/>
          <w:bCs/>
        </w:rPr>
        <w:tab/>
      </w:r>
      <w:r>
        <w:rPr>
          <w:rFonts w:eastAsia="Calibri" w:cs="Calibri"/>
          <w:b/>
          <w:bCs/>
        </w:rPr>
        <w:tab/>
        <w:t>Razina</w:t>
      </w:r>
      <w:r>
        <w:rPr>
          <w:rFonts w:eastAsia="Calibri" w:cs="Calibri"/>
          <w:b/>
          <w:bCs/>
        </w:rPr>
        <w:tab/>
      </w:r>
      <w:r>
        <w:rPr>
          <w:rFonts w:eastAsia="Calibri" w:cs="Calibri"/>
          <w:b/>
          <w:bCs/>
        </w:rPr>
        <w:tab/>
      </w:r>
      <w:r>
        <w:rPr>
          <w:rFonts w:eastAsia="Calibri" w:cs="Calibri"/>
          <w:b/>
          <w:bCs/>
        </w:rPr>
        <w:tab/>
        <w:t xml:space="preserve">    22</w:t>
      </w:r>
    </w:p>
    <w:p w14:paraId="73105B07" w14:textId="77777777" w:rsidR="007A7F06" w:rsidRDefault="00000000">
      <w:r>
        <w:rPr>
          <w:rFonts w:eastAsia="Calibri" w:cs="Calibri"/>
          <w:b/>
          <w:bCs/>
        </w:rPr>
        <w:t>ERNESTINOVO</w:t>
      </w:r>
      <w:r>
        <w:rPr>
          <w:rFonts w:eastAsia="Calibri" w:cs="Calibri"/>
          <w:b/>
          <w:bCs/>
        </w:rPr>
        <w:tab/>
      </w:r>
      <w:r>
        <w:rPr>
          <w:rFonts w:eastAsia="Calibri" w:cs="Calibri"/>
          <w:b/>
          <w:bCs/>
        </w:rPr>
        <w:tab/>
      </w:r>
      <w:r>
        <w:rPr>
          <w:rFonts w:eastAsia="Calibri" w:cs="Calibri"/>
          <w:b/>
          <w:bCs/>
        </w:rPr>
        <w:tab/>
      </w:r>
      <w:r>
        <w:rPr>
          <w:rFonts w:eastAsia="Calibri" w:cs="Calibri"/>
          <w:b/>
          <w:bCs/>
        </w:rPr>
        <w:tab/>
      </w:r>
      <w:r>
        <w:rPr>
          <w:rFonts w:eastAsia="Calibri" w:cs="Calibri"/>
          <w:b/>
          <w:bCs/>
        </w:rPr>
        <w:tab/>
      </w:r>
      <w:r>
        <w:rPr>
          <w:rFonts w:eastAsia="Calibri" w:cs="Calibri"/>
          <w:b/>
          <w:bCs/>
        </w:rPr>
        <w:tab/>
      </w:r>
      <w:r>
        <w:rPr>
          <w:rFonts w:eastAsia="Calibri" w:cs="Calibri"/>
          <w:b/>
          <w:bCs/>
        </w:rPr>
        <w:tab/>
      </w:r>
      <w:r>
        <w:rPr>
          <w:rFonts w:eastAsia="Calibri" w:cs="Calibri"/>
          <w:b/>
          <w:bCs/>
        </w:rPr>
        <w:tab/>
        <w:t>RKP</w:t>
      </w:r>
      <w:r>
        <w:rPr>
          <w:rFonts w:eastAsia="Calibri" w:cs="Calibri"/>
          <w:b/>
          <w:bCs/>
        </w:rPr>
        <w:tab/>
      </w:r>
      <w:r>
        <w:rPr>
          <w:rFonts w:eastAsia="Calibri" w:cs="Calibri"/>
          <w:b/>
          <w:bCs/>
        </w:rPr>
        <w:tab/>
        <w:t xml:space="preserve">             35888</w:t>
      </w:r>
    </w:p>
    <w:p w14:paraId="558107AA" w14:textId="77777777" w:rsidR="007A7F06" w:rsidRDefault="00000000">
      <w:r>
        <w:rPr>
          <w:rFonts w:eastAsia="Calibri" w:cs="Calibri"/>
          <w:b/>
          <w:bCs/>
        </w:rPr>
        <w:t>VL. NAZORA 64</w:t>
      </w:r>
      <w:r>
        <w:rPr>
          <w:rFonts w:eastAsia="Calibri" w:cs="Calibri"/>
          <w:b/>
          <w:bCs/>
        </w:rPr>
        <w:tab/>
      </w:r>
      <w:r>
        <w:rPr>
          <w:rFonts w:eastAsia="Calibri" w:cs="Calibri"/>
          <w:b/>
          <w:bCs/>
        </w:rPr>
        <w:tab/>
      </w:r>
      <w:r>
        <w:rPr>
          <w:rFonts w:eastAsia="Calibri" w:cs="Calibri"/>
          <w:b/>
          <w:bCs/>
        </w:rPr>
        <w:tab/>
      </w:r>
      <w:r>
        <w:rPr>
          <w:rFonts w:eastAsia="Calibri" w:cs="Calibri"/>
          <w:b/>
          <w:bCs/>
        </w:rPr>
        <w:tab/>
      </w:r>
      <w:r>
        <w:rPr>
          <w:rFonts w:eastAsia="Calibri" w:cs="Calibri"/>
          <w:b/>
          <w:bCs/>
        </w:rPr>
        <w:tab/>
      </w:r>
      <w:r>
        <w:rPr>
          <w:rFonts w:eastAsia="Calibri" w:cs="Calibri"/>
          <w:b/>
          <w:bCs/>
        </w:rPr>
        <w:tab/>
      </w:r>
      <w:r>
        <w:rPr>
          <w:rFonts w:eastAsia="Calibri" w:cs="Calibri"/>
          <w:b/>
          <w:bCs/>
        </w:rPr>
        <w:tab/>
      </w:r>
      <w:r>
        <w:rPr>
          <w:rFonts w:eastAsia="Calibri" w:cs="Calibri"/>
          <w:b/>
          <w:bCs/>
        </w:rPr>
        <w:tab/>
        <w:t>Šifra djelatnosti</w:t>
      </w:r>
      <w:r>
        <w:rPr>
          <w:rFonts w:eastAsia="Calibri" w:cs="Calibri"/>
          <w:b/>
          <w:bCs/>
        </w:rPr>
        <w:tab/>
        <w:t xml:space="preserve"> 8411             </w:t>
      </w:r>
      <w:r>
        <w:rPr>
          <w:rFonts w:eastAsia="Calibri" w:cs="Calibri"/>
          <w:b/>
          <w:bCs/>
        </w:rPr>
        <w:tab/>
      </w:r>
      <w:r>
        <w:rPr>
          <w:rFonts w:eastAsia="Calibri" w:cs="Calibri"/>
          <w:b/>
          <w:bCs/>
        </w:rPr>
        <w:tab/>
      </w:r>
      <w:r>
        <w:rPr>
          <w:rFonts w:eastAsia="Calibri" w:cs="Calibri"/>
          <w:b/>
          <w:bCs/>
        </w:rPr>
        <w:tab/>
      </w:r>
      <w:r>
        <w:rPr>
          <w:rFonts w:eastAsia="Calibri" w:cs="Calibri"/>
          <w:b/>
          <w:bCs/>
        </w:rPr>
        <w:tab/>
      </w:r>
      <w:r>
        <w:rPr>
          <w:rFonts w:eastAsia="Calibri" w:cs="Calibri"/>
          <w:b/>
          <w:bCs/>
        </w:rPr>
        <w:tab/>
      </w:r>
      <w:r>
        <w:rPr>
          <w:rFonts w:eastAsia="Calibri" w:cs="Calibri"/>
          <w:b/>
          <w:bCs/>
        </w:rPr>
        <w:tab/>
      </w:r>
      <w:r>
        <w:rPr>
          <w:rFonts w:eastAsia="Calibri" w:cs="Calibri"/>
          <w:b/>
          <w:bCs/>
        </w:rPr>
        <w:tab/>
      </w:r>
      <w:r>
        <w:rPr>
          <w:rFonts w:eastAsia="Calibri" w:cs="Calibri"/>
          <w:b/>
          <w:bCs/>
        </w:rPr>
        <w:tab/>
      </w:r>
      <w:r>
        <w:rPr>
          <w:rFonts w:eastAsia="Calibri" w:cs="Calibri"/>
          <w:b/>
          <w:bCs/>
        </w:rPr>
        <w:tab/>
        <w:t>Matični broj</w:t>
      </w:r>
      <w:r>
        <w:rPr>
          <w:rFonts w:eastAsia="Calibri" w:cs="Calibri"/>
          <w:b/>
          <w:bCs/>
        </w:rPr>
        <w:tab/>
        <w:t xml:space="preserve">      02554968</w:t>
      </w:r>
    </w:p>
    <w:p w14:paraId="520FE2CB" w14:textId="77777777" w:rsidR="007A7F06" w:rsidRDefault="00000000">
      <w:r>
        <w:rPr>
          <w:rFonts w:eastAsia="Calibri" w:cs="Calibri"/>
          <w:b/>
          <w:bCs/>
        </w:rPr>
        <w:tab/>
      </w:r>
      <w:r>
        <w:rPr>
          <w:rFonts w:eastAsia="Calibri" w:cs="Calibri"/>
          <w:b/>
          <w:bCs/>
        </w:rPr>
        <w:tab/>
      </w:r>
      <w:r>
        <w:rPr>
          <w:rFonts w:eastAsia="Calibri" w:cs="Calibri"/>
          <w:b/>
          <w:bCs/>
        </w:rPr>
        <w:tab/>
      </w:r>
      <w:r>
        <w:rPr>
          <w:rFonts w:eastAsia="Calibri" w:cs="Calibri"/>
          <w:b/>
          <w:bCs/>
        </w:rPr>
        <w:tab/>
      </w:r>
      <w:r>
        <w:rPr>
          <w:rFonts w:eastAsia="Calibri" w:cs="Calibri"/>
          <w:b/>
          <w:bCs/>
        </w:rPr>
        <w:tab/>
      </w:r>
      <w:r>
        <w:rPr>
          <w:rFonts w:eastAsia="Calibri" w:cs="Calibri"/>
          <w:b/>
          <w:bCs/>
        </w:rPr>
        <w:tab/>
      </w:r>
      <w:r>
        <w:rPr>
          <w:rFonts w:eastAsia="Calibri" w:cs="Calibri"/>
          <w:b/>
          <w:bCs/>
        </w:rPr>
        <w:tab/>
      </w:r>
      <w:r>
        <w:rPr>
          <w:rFonts w:eastAsia="Calibri" w:cs="Calibri"/>
          <w:b/>
          <w:bCs/>
        </w:rPr>
        <w:tab/>
      </w:r>
      <w:r>
        <w:rPr>
          <w:rFonts w:eastAsia="Calibri" w:cs="Calibri"/>
          <w:b/>
          <w:bCs/>
        </w:rPr>
        <w:tab/>
        <w:t>OIB</w:t>
      </w:r>
      <w:r>
        <w:rPr>
          <w:rFonts w:eastAsia="Calibri" w:cs="Calibri"/>
          <w:b/>
          <w:bCs/>
        </w:rPr>
        <w:tab/>
      </w:r>
      <w:r>
        <w:rPr>
          <w:rFonts w:eastAsia="Calibri" w:cs="Calibri"/>
          <w:b/>
          <w:bCs/>
        </w:rPr>
        <w:tab/>
        <w:t xml:space="preserve"> 70167232630</w:t>
      </w:r>
    </w:p>
    <w:p w14:paraId="467C5E03" w14:textId="77777777" w:rsidR="007A7F06" w:rsidRDefault="007A7F06">
      <w:pPr>
        <w:rPr>
          <w:b/>
          <w:bCs/>
        </w:rPr>
      </w:pPr>
    </w:p>
    <w:p w14:paraId="2C2F71E2" w14:textId="77777777" w:rsidR="007A7F06" w:rsidRDefault="007A7F06"/>
    <w:p w14:paraId="51C77198" w14:textId="77777777" w:rsidR="00C505A7" w:rsidRDefault="00C505A7">
      <w:pPr>
        <w:jc w:val="center"/>
        <w:rPr>
          <w:rFonts w:eastAsia="Calibri" w:cs="Calibri"/>
          <w:b/>
          <w:sz w:val="26"/>
          <w:szCs w:val="26"/>
        </w:rPr>
      </w:pPr>
    </w:p>
    <w:p w14:paraId="3330A7F2" w14:textId="38EF5CCA" w:rsidR="007A7F06" w:rsidRDefault="00000000">
      <w:pPr>
        <w:jc w:val="center"/>
      </w:pPr>
      <w:r>
        <w:rPr>
          <w:rFonts w:eastAsia="Calibri" w:cs="Calibri"/>
          <w:b/>
          <w:sz w:val="26"/>
          <w:szCs w:val="26"/>
        </w:rPr>
        <w:t>BILJEŠKE UZ FINANCIJSKO IZVJEŠĆE</w:t>
      </w:r>
    </w:p>
    <w:p w14:paraId="6CA7B545" w14:textId="59DAADD4" w:rsidR="007A7F06" w:rsidRDefault="00000000">
      <w:pPr>
        <w:jc w:val="center"/>
      </w:pPr>
      <w:r>
        <w:rPr>
          <w:rFonts w:eastAsia="Calibri" w:cs="Calibri"/>
          <w:b/>
          <w:sz w:val="26"/>
          <w:szCs w:val="26"/>
        </w:rPr>
        <w:t>ZA RAZDOBLJE 01. SIJEČNJA DO 31. PROSINCA 202</w:t>
      </w:r>
      <w:r w:rsidR="002949AE">
        <w:rPr>
          <w:rFonts w:eastAsia="Calibri" w:cs="Calibri"/>
          <w:b/>
          <w:sz w:val="26"/>
          <w:szCs w:val="26"/>
        </w:rPr>
        <w:t xml:space="preserve">4 </w:t>
      </w:r>
      <w:r>
        <w:rPr>
          <w:rFonts w:eastAsia="Calibri" w:cs="Calibri"/>
          <w:b/>
          <w:sz w:val="26"/>
          <w:szCs w:val="26"/>
        </w:rPr>
        <w:t>. GODINE</w:t>
      </w:r>
    </w:p>
    <w:p w14:paraId="78E20768" w14:textId="77777777" w:rsidR="007A7F06" w:rsidRDefault="007A7F06">
      <w:pPr>
        <w:jc w:val="center"/>
      </w:pPr>
    </w:p>
    <w:p w14:paraId="12431DFD" w14:textId="77777777" w:rsidR="007A7F06" w:rsidRDefault="007A7F06">
      <w:pPr>
        <w:jc w:val="center"/>
      </w:pPr>
    </w:p>
    <w:p w14:paraId="33E23A78" w14:textId="77777777" w:rsidR="007A7F06" w:rsidRDefault="00000000">
      <w:pPr>
        <w:jc w:val="both"/>
      </w:pPr>
      <w:r>
        <w:rPr>
          <w:rFonts w:eastAsia="Calibri" w:cs="Calibri"/>
          <w:b/>
        </w:rPr>
        <w:t>Bilješke uz obrazac  PR-RAS</w:t>
      </w:r>
    </w:p>
    <w:p w14:paraId="08E9D2FB" w14:textId="77777777" w:rsidR="007A7F06" w:rsidRDefault="007A7F06">
      <w:pPr>
        <w:jc w:val="both"/>
      </w:pPr>
    </w:p>
    <w:p w14:paraId="0D4FA24E" w14:textId="3034ED6B" w:rsidR="007A7F06" w:rsidRDefault="00000000">
      <w:pPr>
        <w:jc w:val="both"/>
      </w:pPr>
      <w:r>
        <w:rPr>
          <w:rFonts w:eastAsia="Calibri" w:cs="Calibri"/>
        </w:rPr>
        <w:t>U razdoblju od 01. siječnja do 31. prosinca 202</w:t>
      </w:r>
      <w:r w:rsidR="002949AE">
        <w:rPr>
          <w:rFonts w:eastAsia="Calibri" w:cs="Calibri"/>
        </w:rPr>
        <w:t>4</w:t>
      </w:r>
      <w:r>
        <w:rPr>
          <w:rFonts w:eastAsia="Calibri" w:cs="Calibri"/>
        </w:rPr>
        <w:t xml:space="preserve">. godine Općina je ostvarila prihode u iznosu od </w:t>
      </w:r>
      <w:r w:rsidR="00746B94">
        <w:rPr>
          <w:rFonts w:eastAsia="Calibri" w:cs="Calibri"/>
        </w:rPr>
        <w:t>3.192.389,46</w:t>
      </w:r>
      <w:r>
        <w:rPr>
          <w:rFonts w:eastAsia="Calibri" w:cs="Calibri"/>
        </w:rPr>
        <w:t xml:space="preserve"> </w:t>
      </w:r>
      <w:r w:rsidR="00695E03">
        <w:rPr>
          <w:rFonts w:eastAsia="Calibri" w:cs="Calibri"/>
        </w:rPr>
        <w:t>€</w:t>
      </w:r>
      <w:r>
        <w:rPr>
          <w:rFonts w:eastAsia="Calibri" w:cs="Calibri"/>
        </w:rPr>
        <w:t xml:space="preserve"> što je </w:t>
      </w:r>
      <w:r w:rsidR="00746B94">
        <w:rPr>
          <w:rFonts w:eastAsia="Calibri" w:cs="Calibri"/>
        </w:rPr>
        <w:t>178,90</w:t>
      </w:r>
      <w:r>
        <w:rPr>
          <w:rFonts w:eastAsia="Calibri" w:cs="Calibri"/>
        </w:rPr>
        <w:t>%  u odnosu na prethodnu godinu</w:t>
      </w:r>
    </w:p>
    <w:p w14:paraId="431249E0" w14:textId="77777777" w:rsidR="007A7F06" w:rsidRDefault="007A7F06">
      <w:pPr>
        <w:jc w:val="both"/>
      </w:pPr>
    </w:p>
    <w:p w14:paraId="7F423D94" w14:textId="03D0CB75" w:rsidR="007A7F06" w:rsidRDefault="00000000">
      <w:pPr>
        <w:shd w:val="clear" w:color="auto" w:fill="FFFFFF"/>
        <w:jc w:val="both"/>
      </w:pPr>
      <w:r>
        <w:rPr>
          <w:rStyle w:val="Neupadljivoisticanje"/>
          <w:rFonts w:eastAsia="Calibri"/>
          <w:i w:val="0"/>
          <w:iCs w:val="0"/>
        </w:rPr>
        <w:t xml:space="preserve">Na šifri 61- evidentirani su prihodi od poreza na dohodak </w:t>
      </w:r>
      <w:r w:rsidR="00182543">
        <w:rPr>
          <w:rStyle w:val="Neupadljivoisticanje"/>
          <w:rFonts w:eastAsia="Calibri"/>
          <w:i w:val="0"/>
          <w:iCs w:val="0"/>
        </w:rPr>
        <w:t>u iznosu od 596.058,80 € što je 119,50 % u odnosu na</w:t>
      </w:r>
      <w:r>
        <w:rPr>
          <w:rStyle w:val="Neupadljivoisticanje"/>
          <w:rFonts w:eastAsia="Calibri"/>
          <w:i w:val="0"/>
          <w:iCs w:val="0"/>
        </w:rPr>
        <w:t xml:space="preserve"> prethodnu godinu. Povećanje ovih prihoda u odnosu na prethodnu godinu nastalo je najvećim dijelom zbog povećanja poreza </w:t>
      </w:r>
      <w:r w:rsidR="001753D3">
        <w:rPr>
          <w:rStyle w:val="Neupadljivoisticanje"/>
          <w:rFonts w:eastAsia="Calibri"/>
          <w:i w:val="0"/>
          <w:iCs w:val="0"/>
        </w:rPr>
        <w:t>i prireza na dohodak od nesamostalnog rada.</w:t>
      </w:r>
    </w:p>
    <w:p w14:paraId="21E5ABFD" w14:textId="535247C5" w:rsidR="00C505A7" w:rsidRDefault="00000000">
      <w:pPr>
        <w:jc w:val="both"/>
        <w:rPr>
          <w:rFonts w:eastAsia="Calibri" w:cs="Calibri"/>
        </w:rPr>
      </w:pPr>
      <w:r>
        <w:rPr>
          <w:rFonts w:eastAsia="Calibri" w:cs="Calibri"/>
        </w:rPr>
        <w:t xml:space="preserve">Na računu 633 iskazane su pomoći  iz drugih proračuna u iznosu od </w:t>
      </w:r>
      <w:r w:rsidR="00182543">
        <w:rPr>
          <w:rFonts w:eastAsia="Calibri" w:cs="Calibri"/>
        </w:rPr>
        <w:t>1.625.016,65</w:t>
      </w:r>
      <w:r w:rsidR="001753D3">
        <w:rPr>
          <w:rFonts w:eastAsia="Calibri" w:cs="Calibri"/>
        </w:rPr>
        <w:t xml:space="preserve"> €</w:t>
      </w:r>
      <w:r>
        <w:rPr>
          <w:rFonts w:eastAsia="Calibri" w:cs="Calibri"/>
        </w:rPr>
        <w:t xml:space="preserve">  i to tekuće pomoći  iz proračuna</w:t>
      </w:r>
      <w:r w:rsidR="006677B2">
        <w:rPr>
          <w:rFonts w:eastAsia="Calibri" w:cs="Calibri"/>
        </w:rPr>
        <w:t xml:space="preserve"> :</w:t>
      </w:r>
    </w:p>
    <w:p w14:paraId="2B41614F" w14:textId="40AF5892" w:rsidR="007A7F06" w:rsidRDefault="00000000">
      <w:pPr>
        <w:jc w:val="both"/>
        <w:rPr>
          <w:rFonts w:eastAsia="Calibri" w:cs="Calibri"/>
        </w:rPr>
      </w:pPr>
      <w:r>
        <w:rPr>
          <w:rFonts w:eastAsia="Calibri" w:cs="Calibri"/>
        </w:rPr>
        <w:t xml:space="preserve">  </w:t>
      </w:r>
    </w:p>
    <w:p w14:paraId="063EE7FF" w14:textId="0A22EE3B" w:rsidR="007A7F06" w:rsidRPr="00D006DF" w:rsidRDefault="00971D3A">
      <w:pPr>
        <w:pStyle w:val="Odlomakpopisa"/>
        <w:numPr>
          <w:ilvl w:val="0"/>
          <w:numId w:val="1"/>
        </w:numPr>
        <w:jc w:val="both"/>
        <w:rPr>
          <w:rFonts w:eastAsia="Calibri" w:cs="Calibri"/>
        </w:rPr>
      </w:pPr>
      <w:r w:rsidRPr="00D006DF">
        <w:rPr>
          <w:rFonts w:eastAsia="Calibri" w:cs="Calibri"/>
        </w:rPr>
        <w:t>1</w:t>
      </w:r>
      <w:r w:rsidR="004E6D75" w:rsidRPr="00D006DF">
        <w:rPr>
          <w:rFonts w:eastAsia="Calibri" w:cs="Calibri"/>
        </w:rPr>
        <w:t>.664,63</w:t>
      </w:r>
      <w:r w:rsidR="00B5637E" w:rsidRPr="00D006DF">
        <w:rPr>
          <w:rFonts w:eastAsia="Calibri" w:cs="Calibri"/>
        </w:rPr>
        <w:t xml:space="preserve"> €</w:t>
      </w:r>
      <w:r w:rsidRPr="00D006DF">
        <w:rPr>
          <w:rFonts w:eastAsia="Calibri" w:cs="Calibri"/>
        </w:rPr>
        <w:t xml:space="preserve">  pomoći iz državnog proračuna za projekt  „ Obiteljski sklad kroz produženi rad“</w:t>
      </w:r>
    </w:p>
    <w:p w14:paraId="3656E260" w14:textId="71E17925" w:rsidR="007A7F06" w:rsidRPr="00D006DF" w:rsidRDefault="004E6D75">
      <w:pPr>
        <w:pStyle w:val="Odlomakpopisa"/>
        <w:numPr>
          <w:ilvl w:val="0"/>
          <w:numId w:val="1"/>
        </w:numPr>
        <w:jc w:val="both"/>
        <w:rPr>
          <w:rFonts w:eastAsia="Calibri" w:cs="Calibri"/>
        </w:rPr>
      </w:pPr>
      <w:r w:rsidRPr="00D006DF">
        <w:rPr>
          <w:rFonts w:eastAsia="Calibri" w:cs="Calibri"/>
        </w:rPr>
        <w:t>37.992,77</w:t>
      </w:r>
      <w:r w:rsidR="00B5637E" w:rsidRPr="00D006DF">
        <w:rPr>
          <w:rFonts w:eastAsia="Calibri" w:cs="Calibri"/>
        </w:rPr>
        <w:t xml:space="preserve"> €</w:t>
      </w:r>
      <w:r w:rsidRPr="00D006DF">
        <w:rPr>
          <w:rFonts w:eastAsia="Calibri" w:cs="Calibri"/>
        </w:rPr>
        <w:t xml:space="preserve"> pomoć iz državnog proračuna za projekt Zaželi IV</w:t>
      </w:r>
    </w:p>
    <w:p w14:paraId="3E375451" w14:textId="559FFE32" w:rsidR="007A7F06" w:rsidRPr="00D006DF" w:rsidRDefault="005F2F35">
      <w:pPr>
        <w:pStyle w:val="Odlomakpopisa"/>
        <w:numPr>
          <w:ilvl w:val="0"/>
          <w:numId w:val="1"/>
        </w:numPr>
        <w:jc w:val="both"/>
        <w:rPr>
          <w:rFonts w:eastAsia="Calibri" w:cs="Calibri"/>
        </w:rPr>
      </w:pPr>
      <w:r w:rsidRPr="00D006DF">
        <w:rPr>
          <w:rFonts w:eastAsia="Calibri" w:cs="Calibri"/>
        </w:rPr>
        <w:t>35</w:t>
      </w:r>
      <w:r w:rsidR="00B5637E" w:rsidRPr="00D006DF">
        <w:rPr>
          <w:rFonts w:eastAsia="Calibri" w:cs="Calibri"/>
        </w:rPr>
        <w:t>.</w:t>
      </w:r>
      <w:r w:rsidRPr="00D006DF">
        <w:rPr>
          <w:rFonts w:eastAsia="Calibri" w:cs="Calibri"/>
        </w:rPr>
        <w:t>369</w:t>
      </w:r>
      <w:r w:rsidR="00B5637E" w:rsidRPr="00D006DF">
        <w:rPr>
          <w:rFonts w:eastAsia="Calibri" w:cs="Calibri"/>
        </w:rPr>
        <w:t>,</w:t>
      </w:r>
      <w:r w:rsidRPr="00D006DF">
        <w:rPr>
          <w:rFonts w:eastAsia="Calibri" w:cs="Calibri"/>
        </w:rPr>
        <w:t>45</w:t>
      </w:r>
      <w:r w:rsidR="00B5637E" w:rsidRPr="00D006DF">
        <w:rPr>
          <w:rFonts w:eastAsia="Calibri" w:cs="Calibri"/>
        </w:rPr>
        <w:t xml:space="preserve"> € pomoć iz državnog proračuna  za funkcionalno spajanje JLS</w:t>
      </w:r>
    </w:p>
    <w:p w14:paraId="6BAA804A" w14:textId="5D185933" w:rsidR="007A7F06" w:rsidRPr="00D006DF" w:rsidRDefault="00C96075" w:rsidP="00C96075">
      <w:pPr>
        <w:ind w:left="360"/>
        <w:jc w:val="both"/>
        <w:rPr>
          <w:rFonts w:eastAsia="Calibri" w:cs="Calibri"/>
        </w:rPr>
      </w:pPr>
      <w:r w:rsidRPr="00D006DF">
        <w:rPr>
          <w:rFonts w:eastAsia="Calibri" w:cs="Calibri"/>
        </w:rPr>
        <w:t xml:space="preserve"> -     </w:t>
      </w:r>
      <w:r w:rsidR="004E6D75" w:rsidRPr="00D006DF">
        <w:rPr>
          <w:rFonts w:eastAsia="Calibri" w:cs="Calibri"/>
        </w:rPr>
        <w:t>112.551,00</w:t>
      </w:r>
      <w:r w:rsidR="00B5637E" w:rsidRPr="00D006DF">
        <w:rPr>
          <w:rFonts w:eastAsia="Calibri" w:cs="Calibri"/>
        </w:rPr>
        <w:t xml:space="preserve"> € pomoć iz državnog proračuna za fiskalnu održivost DV OGLEDALCE  </w:t>
      </w:r>
    </w:p>
    <w:p w14:paraId="3ED3AE50" w14:textId="6E977587" w:rsidR="00551CF6" w:rsidRPr="00D006DF" w:rsidRDefault="00971D3A" w:rsidP="00E860EC">
      <w:pPr>
        <w:ind w:left="360"/>
        <w:jc w:val="both"/>
        <w:rPr>
          <w:rFonts w:eastAsia="Calibri" w:cs="Calibri"/>
        </w:rPr>
      </w:pPr>
      <w:r w:rsidRPr="00D006DF">
        <w:rPr>
          <w:rFonts w:eastAsia="Calibri" w:cs="Calibri"/>
        </w:rPr>
        <w:t xml:space="preserve">-      </w:t>
      </w:r>
      <w:r w:rsidR="00E860EC" w:rsidRPr="00D006DF">
        <w:rPr>
          <w:rFonts w:eastAsia="Calibri" w:cs="Calibri"/>
        </w:rPr>
        <w:t>15.000,00</w:t>
      </w:r>
      <w:r w:rsidRPr="00D006DF">
        <w:rPr>
          <w:rFonts w:eastAsia="Calibri" w:cs="Calibri"/>
        </w:rPr>
        <w:t xml:space="preserve"> € pomoć</w:t>
      </w:r>
      <w:r w:rsidR="00E860EC" w:rsidRPr="00D006DF">
        <w:rPr>
          <w:rFonts w:eastAsia="Calibri" w:cs="Calibri"/>
        </w:rPr>
        <w:t>i iz državnog proračuna za projekt Edukacijom do ekološke svjesnosti mladih</w:t>
      </w:r>
    </w:p>
    <w:p w14:paraId="022196DE" w14:textId="31AC1686" w:rsidR="00C96075" w:rsidRPr="00D006DF" w:rsidRDefault="00254219" w:rsidP="00C96075">
      <w:pPr>
        <w:ind w:left="360"/>
        <w:jc w:val="both"/>
        <w:rPr>
          <w:rFonts w:eastAsia="Calibri" w:cs="Calibri"/>
        </w:rPr>
      </w:pPr>
      <w:r w:rsidRPr="00D006DF">
        <w:rPr>
          <w:rFonts w:eastAsia="Calibri" w:cs="Calibri"/>
        </w:rPr>
        <w:t xml:space="preserve">-      </w:t>
      </w:r>
      <w:r w:rsidR="00C96075" w:rsidRPr="00D006DF">
        <w:rPr>
          <w:rFonts w:eastAsia="Calibri" w:cs="Calibri"/>
        </w:rPr>
        <w:t>5.670</w:t>
      </w:r>
      <w:r w:rsidRPr="00D006DF">
        <w:rPr>
          <w:rFonts w:eastAsia="Calibri" w:cs="Calibri"/>
        </w:rPr>
        <w:t xml:space="preserve">,00 € </w:t>
      </w:r>
      <w:r w:rsidR="00C96075" w:rsidRPr="00D006DF">
        <w:rPr>
          <w:rFonts w:eastAsia="Calibri" w:cs="Calibri"/>
        </w:rPr>
        <w:t xml:space="preserve">pomoći iz državnog proračuna za projekt </w:t>
      </w:r>
      <w:proofErr w:type="spellStart"/>
      <w:r w:rsidR="00C96075" w:rsidRPr="00D006DF">
        <w:rPr>
          <w:rFonts w:eastAsia="Calibri" w:cs="Calibri"/>
        </w:rPr>
        <w:t>Culturizam</w:t>
      </w:r>
      <w:proofErr w:type="spellEnd"/>
      <w:r w:rsidR="00C96075" w:rsidRPr="00D006DF">
        <w:rPr>
          <w:rFonts w:eastAsia="Calibri" w:cs="Calibri"/>
        </w:rPr>
        <w:t xml:space="preserve"> . unapređenjem kulturno- </w:t>
      </w:r>
    </w:p>
    <w:p w14:paraId="625E2F70" w14:textId="757D0975" w:rsidR="00C96075" w:rsidRPr="00D006DF" w:rsidRDefault="00C96075" w:rsidP="00C96075">
      <w:pPr>
        <w:ind w:left="360"/>
        <w:jc w:val="both"/>
        <w:rPr>
          <w:rFonts w:eastAsia="Calibri" w:cs="Calibri"/>
        </w:rPr>
      </w:pPr>
      <w:r w:rsidRPr="00D006DF">
        <w:rPr>
          <w:rFonts w:eastAsia="Calibri" w:cs="Calibri"/>
        </w:rPr>
        <w:t xml:space="preserve">       turističkih sadržaja do umrežavanja kontinentalno-tur. ponude  </w:t>
      </w:r>
    </w:p>
    <w:p w14:paraId="35ADAF2A" w14:textId="6B72DF74" w:rsidR="007A7F06" w:rsidRPr="00D006DF" w:rsidRDefault="00000000">
      <w:pPr>
        <w:ind w:left="360"/>
        <w:jc w:val="both"/>
        <w:rPr>
          <w:rFonts w:eastAsia="Calibri" w:cs="Calibri"/>
        </w:rPr>
      </w:pPr>
      <w:r w:rsidRPr="00D006DF">
        <w:rPr>
          <w:rFonts w:eastAsia="Calibri" w:cs="Calibri"/>
        </w:rPr>
        <w:t xml:space="preserve">-      </w:t>
      </w:r>
      <w:r w:rsidR="00C96075" w:rsidRPr="00D006DF">
        <w:rPr>
          <w:rFonts w:eastAsia="Calibri" w:cs="Calibri"/>
        </w:rPr>
        <w:t>4.627,40 € za projekt Kreativni dječji centar</w:t>
      </w:r>
    </w:p>
    <w:p w14:paraId="6E337CF9" w14:textId="30F34520" w:rsidR="00254219" w:rsidRPr="00D006DF" w:rsidRDefault="00254219">
      <w:pPr>
        <w:ind w:left="360"/>
        <w:jc w:val="both"/>
        <w:rPr>
          <w:rFonts w:eastAsia="Calibri" w:cs="Calibri"/>
        </w:rPr>
      </w:pPr>
      <w:r w:rsidRPr="00D006DF">
        <w:rPr>
          <w:rFonts w:eastAsia="Calibri" w:cs="Calibri"/>
        </w:rPr>
        <w:t xml:space="preserve">-    </w:t>
      </w:r>
      <w:r w:rsidR="0030288C" w:rsidRPr="00D006DF">
        <w:rPr>
          <w:rFonts w:eastAsia="Calibri" w:cs="Calibri"/>
        </w:rPr>
        <w:t xml:space="preserve">  </w:t>
      </w:r>
      <w:r w:rsidR="00971D3A" w:rsidRPr="00D006DF">
        <w:rPr>
          <w:rFonts w:eastAsia="Calibri" w:cs="Calibri"/>
        </w:rPr>
        <w:t>3</w:t>
      </w:r>
      <w:r w:rsidR="00EE1A17" w:rsidRPr="00D006DF">
        <w:rPr>
          <w:rFonts w:eastAsia="Calibri" w:cs="Calibri"/>
        </w:rPr>
        <w:t>87</w:t>
      </w:r>
      <w:r w:rsidR="00971D3A" w:rsidRPr="00D006DF">
        <w:rPr>
          <w:rFonts w:eastAsia="Calibri" w:cs="Calibri"/>
        </w:rPr>
        <w:t>.</w:t>
      </w:r>
      <w:r w:rsidR="00EE1A17" w:rsidRPr="00D006DF">
        <w:rPr>
          <w:rFonts w:eastAsia="Calibri" w:cs="Calibri"/>
        </w:rPr>
        <w:t>516</w:t>
      </w:r>
      <w:r w:rsidR="00971D3A" w:rsidRPr="00D006DF">
        <w:rPr>
          <w:rFonts w:eastAsia="Calibri" w:cs="Calibri"/>
        </w:rPr>
        <w:t>,</w:t>
      </w:r>
      <w:r w:rsidR="00EE1A17" w:rsidRPr="00D006DF">
        <w:rPr>
          <w:rFonts w:eastAsia="Calibri" w:cs="Calibri"/>
        </w:rPr>
        <w:t>75</w:t>
      </w:r>
      <w:r w:rsidR="00971D3A" w:rsidRPr="00D006DF">
        <w:rPr>
          <w:rFonts w:eastAsia="Calibri" w:cs="Calibri"/>
        </w:rPr>
        <w:t xml:space="preserve"> € iz državnog proračuna za sredstva fiskalnog izravnanja</w:t>
      </w:r>
    </w:p>
    <w:p w14:paraId="1BCEB328" w14:textId="700AF66E" w:rsidR="0056453A" w:rsidRPr="00D006DF" w:rsidRDefault="0056453A">
      <w:pPr>
        <w:ind w:left="360"/>
        <w:jc w:val="both"/>
        <w:rPr>
          <w:rFonts w:eastAsia="Calibri" w:cs="Calibri"/>
        </w:rPr>
      </w:pPr>
      <w:r w:rsidRPr="00D006DF">
        <w:rPr>
          <w:rFonts w:eastAsia="Calibri" w:cs="Calibri"/>
        </w:rPr>
        <w:t>-      2.000,00 € tekućih pomoći iz županijskog proračuna za program 51. Kolonije kipara naivaca</w:t>
      </w:r>
    </w:p>
    <w:p w14:paraId="37767B61" w14:textId="77777777" w:rsidR="007A7F06" w:rsidRPr="00D006DF" w:rsidRDefault="007A7F06">
      <w:pPr>
        <w:jc w:val="both"/>
      </w:pPr>
    </w:p>
    <w:p w14:paraId="5767FD3F" w14:textId="77777777" w:rsidR="007A7F06" w:rsidRPr="00D006DF" w:rsidRDefault="00000000">
      <w:pPr>
        <w:ind w:left="360"/>
        <w:jc w:val="both"/>
      </w:pPr>
      <w:r w:rsidRPr="00D006DF">
        <w:rPr>
          <w:rFonts w:eastAsia="Calibri" w:cs="Calibri"/>
        </w:rPr>
        <w:t>i kapitalne pomoći:</w:t>
      </w:r>
    </w:p>
    <w:p w14:paraId="4B6B3EE4" w14:textId="77777777" w:rsidR="007A7F06" w:rsidRPr="00D006DF" w:rsidRDefault="007A7F06">
      <w:pPr>
        <w:ind w:left="360"/>
        <w:jc w:val="both"/>
      </w:pPr>
    </w:p>
    <w:p w14:paraId="658EFB8E" w14:textId="451D0728" w:rsidR="000252BE" w:rsidRPr="00D006DF" w:rsidRDefault="00D61946">
      <w:pPr>
        <w:pStyle w:val="Odlomakpopisa"/>
        <w:numPr>
          <w:ilvl w:val="0"/>
          <w:numId w:val="2"/>
        </w:numPr>
        <w:jc w:val="both"/>
      </w:pPr>
      <w:r w:rsidRPr="00D006DF">
        <w:t>185.759,67</w:t>
      </w:r>
      <w:r w:rsidR="000252BE" w:rsidRPr="00D006DF">
        <w:t xml:space="preserve"> € iz državnog proračuna </w:t>
      </w:r>
      <w:r w:rsidRPr="00D006DF">
        <w:t>za sufinanciranje mosta preko rijeke Vuke</w:t>
      </w:r>
    </w:p>
    <w:p w14:paraId="1AF21DA0" w14:textId="45B4FF7B" w:rsidR="007A7F06" w:rsidRPr="00D006DF" w:rsidRDefault="00D61946">
      <w:pPr>
        <w:pStyle w:val="Odlomakpopisa"/>
        <w:numPr>
          <w:ilvl w:val="0"/>
          <w:numId w:val="2"/>
        </w:numPr>
        <w:jc w:val="both"/>
      </w:pPr>
      <w:r w:rsidRPr="00D006DF">
        <w:rPr>
          <w:rFonts w:eastAsia="Calibri" w:cs="Calibri"/>
        </w:rPr>
        <w:t>14.000,00</w:t>
      </w:r>
      <w:r w:rsidR="000252BE" w:rsidRPr="00D006DF">
        <w:rPr>
          <w:rFonts w:eastAsia="Calibri" w:cs="Calibri"/>
        </w:rPr>
        <w:t xml:space="preserve"> € iz državnog proračuna za</w:t>
      </w:r>
      <w:r w:rsidRPr="00D006DF">
        <w:rPr>
          <w:rFonts w:eastAsia="Calibri" w:cs="Calibri"/>
        </w:rPr>
        <w:t xml:space="preserve"> kućice na odlagalištu , projekt HRV - BOSNA</w:t>
      </w:r>
    </w:p>
    <w:p w14:paraId="55673C98" w14:textId="14DBE43A" w:rsidR="007A7F06" w:rsidRPr="00D006DF" w:rsidRDefault="000252BE">
      <w:pPr>
        <w:numPr>
          <w:ilvl w:val="0"/>
          <w:numId w:val="2"/>
        </w:numPr>
        <w:jc w:val="both"/>
      </w:pPr>
      <w:r w:rsidRPr="00D006DF">
        <w:rPr>
          <w:rFonts w:eastAsia="Calibri" w:cs="Calibri"/>
        </w:rPr>
        <w:t>2</w:t>
      </w:r>
      <w:r w:rsidR="00D61946" w:rsidRPr="00D006DF">
        <w:rPr>
          <w:rFonts w:eastAsia="Calibri" w:cs="Calibri"/>
        </w:rPr>
        <w:t>.422,86</w:t>
      </w:r>
      <w:r w:rsidRPr="00D006DF">
        <w:rPr>
          <w:rFonts w:eastAsia="Calibri" w:cs="Calibri"/>
        </w:rPr>
        <w:t xml:space="preserve"> €</w:t>
      </w:r>
      <w:r w:rsidR="009B616D" w:rsidRPr="00D006DF">
        <w:rPr>
          <w:rFonts w:eastAsia="Calibri" w:cs="Calibri"/>
        </w:rPr>
        <w:t xml:space="preserve"> iz državnog proračuna</w:t>
      </w:r>
      <w:r w:rsidR="00D61946" w:rsidRPr="00D006DF">
        <w:rPr>
          <w:rFonts w:eastAsia="Calibri" w:cs="Calibri"/>
        </w:rPr>
        <w:t xml:space="preserve"> za potporu za lokalni razvoj u sklopu inicijative LEADER</w:t>
      </w:r>
    </w:p>
    <w:p w14:paraId="748C7945" w14:textId="25F9D2CD" w:rsidR="007A7F06" w:rsidRPr="00D006DF" w:rsidRDefault="00D61946">
      <w:pPr>
        <w:numPr>
          <w:ilvl w:val="0"/>
          <w:numId w:val="2"/>
        </w:numPr>
        <w:jc w:val="both"/>
      </w:pPr>
      <w:r w:rsidRPr="00D006DF">
        <w:rPr>
          <w:rFonts w:eastAsia="Calibri" w:cs="Calibri"/>
        </w:rPr>
        <w:t>44.711,46 € iz državnog proračuna za divlja odlagališta</w:t>
      </w:r>
    </w:p>
    <w:p w14:paraId="4C15350A" w14:textId="509597D9" w:rsidR="007A7F06" w:rsidRPr="00D006DF" w:rsidRDefault="009B616D">
      <w:pPr>
        <w:numPr>
          <w:ilvl w:val="0"/>
          <w:numId w:val="2"/>
        </w:numPr>
        <w:jc w:val="both"/>
      </w:pPr>
      <w:r w:rsidRPr="00D006DF">
        <w:rPr>
          <w:rFonts w:eastAsia="Calibri" w:cs="Calibri"/>
        </w:rPr>
        <w:t>4</w:t>
      </w:r>
      <w:r w:rsidR="00D61946" w:rsidRPr="00D006DF">
        <w:rPr>
          <w:rFonts w:eastAsia="Calibri" w:cs="Calibri"/>
        </w:rPr>
        <w:t>26</w:t>
      </w:r>
      <w:r w:rsidRPr="00D006DF">
        <w:rPr>
          <w:rFonts w:eastAsia="Calibri" w:cs="Calibri"/>
        </w:rPr>
        <w:t>.0</w:t>
      </w:r>
      <w:r w:rsidR="00D61946" w:rsidRPr="00D006DF">
        <w:rPr>
          <w:rFonts w:eastAsia="Calibri" w:cs="Calibri"/>
        </w:rPr>
        <w:t>62</w:t>
      </w:r>
      <w:r w:rsidRPr="00D006DF">
        <w:rPr>
          <w:rFonts w:eastAsia="Calibri" w:cs="Calibri"/>
        </w:rPr>
        <w:t>,</w:t>
      </w:r>
      <w:r w:rsidR="00D61946" w:rsidRPr="00D006DF">
        <w:rPr>
          <w:rFonts w:eastAsia="Calibri" w:cs="Calibri"/>
        </w:rPr>
        <w:t>92</w:t>
      </w:r>
      <w:r w:rsidRPr="00D006DF">
        <w:rPr>
          <w:rFonts w:eastAsia="Calibri" w:cs="Calibri"/>
        </w:rPr>
        <w:t xml:space="preserve"> € iz državnog proračuna za </w:t>
      </w:r>
      <w:r w:rsidR="00D61946" w:rsidRPr="00D006DF">
        <w:rPr>
          <w:rFonts w:eastAsia="Calibri" w:cs="Calibri"/>
        </w:rPr>
        <w:t>Kreativni dječji centar</w:t>
      </w:r>
    </w:p>
    <w:p w14:paraId="7EE9EBFA" w14:textId="1F412ABF" w:rsidR="007A7F06" w:rsidRPr="00D006DF" w:rsidRDefault="00F43C4B" w:rsidP="000252BE">
      <w:pPr>
        <w:numPr>
          <w:ilvl w:val="0"/>
          <w:numId w:val="2"/>
        </w:numPr>
        <w:jc w:val="both"/>
      </w:pPr>
      <w:r w:rsidRPr="00D006DF">
        <w:rPr>
          <w:rFonts w:eastAsia="Calibri" w:cs="Calibri"/>
        </w:rPr>
        <w:t>70.700,00 kuna iz državnog proračuna za izgradnju autobusnog parkirališta i parkirališta u zoni škole OŠ ERNESTINOVO</w:t>
      </w:r>
    </w:p>
    <w:p w14:paraId="1896E7CE" w14:textId="7F1BFE1E" w:rsidR="00F43C4B" w:rsidRPr="00D006DF" w:rsidRDefault="00F43C4B" w:rsidP="000252BE">
      <w:pPr>
        <w:numPr>
          <w:ilvl w:val="0"/>
          <w:numId w:val="2"/>
        </w:numPr>
        <w:jc w:val="both"/>
      </w:pPr>
      <w:r w:rsidRPr="00D006DF">
        <w:rPr>
          <w:rFonts w:eastAsia="Calibri" w:cs="Calibri"/>
        </w:rPr>
        <w:t xml:space="preserve">108.388,40 € za </w:t>
      </w:r>
      <w:proofErr w:type="spellStart"/>
      <w:r w:rsidRPr="00D006DF">
        <w:rPr>
          <w:rFonts w:eastAsia="Calibri" w:cs="Calibri"/>
        </w:rPr>
        <w:t>ozelenjavanje</w:t>
      </w:r>
      <w:proofErr w:type="spellEnd"/>
      <w:r w:rsidRPr="00D006DF">
        <w:rPr>
          <w:rFonts w:eastAsia="Calibri" w:cs="Calibri"/>
        </w:rPr>
        <w:t xml:space="preserve"> javnih površina</w:t>
      </w:r>
    </w:p>
    <w:p w14:paraId="00DD9E2F" w14:textId="55D9BEB8" w:rsidR="00F43C4B" w:rsidRPr="00D006DF" w:rsidRDefault="00F43C4B">
      <w:pPr>
        <w:numPr>
          <w:ilvl w:val="0"/>
          <w:numId w:val="2"/>
        </w:numPr>
        <w:jc w:val="both"/>
      </w:pPr>
      <w:r w:rsidRPr="00D006DF">
        <w:t>52.109,84 € iz državnog proračuna za poboljšanje turističke infrastrukture u svrhu održivog</w:t>
      </w:r>
    </w:p>
    <w:p w14:paraId="01F61E7D" w14:textId="1CA3677F" w:rsidR="003457A9" w:rsidRPr="00D006DF" w:rsidRDefault="00F43C4B" w:rsidP="00C505A7">
      <w:pPr>
        <w:ind w:left="1080"/>
        <w:jc w:val="both"/>
      </w:pPr>
      <w:r w:rsidRPr="00D006DF">
        <w:t>razvoja lokalne zajednice</w:t>
      </w:r>
    </w:p>
    <w:p w14:paraId="00FA8969" w14:textId="796CEDA4" w:rsidR="00E7473B" w:rsidRPr="00D006DF" w:rsidRDefault="00E7473B" w:rsidP="003457A9">
      <w:pPr>
        <w:pStyle w:val="Odlomakpopisa"/>
        <w:numPr>
          <w:ilvl w:val="0"/>
          <w:numId w:val="2"/>
        </w:numPr>
        <w:jc w:val="both"/>
        <w:rPr>
          <w:color w:val="262626" w:themeColor="text1" w:themeTint="D9"/>
        </w:rPr>
      </w:pPr>
      <w:r w:rsidRPr="00D006DF">
        <w:rPr>
          <w:color w:val="262626" w:themeColor="text1" w:themeTint="D9"/>
        </w:rPr>
        <w:t>8.000,00 € iz županijskog proračuna za ulaganja u sportske objekte i terene</w:t>
      </w:r>
    </w:p>
    <w:p w14:paraId="1C81D01A" w14:textId="3010E91C" w:rsidR="00E7473B" w:rsidRPr="00D006DF" w:rsidRDefault="00E7473B" w:rsidP="003457A9">
      <w:pPr>
        <w:pStyle w:val="Odlomakpopisa"/>
        <w:numPr>
          <w:ilvl w:val="0"/>
          <w:numId w:val="2"/>
        </w:numPr>
        <w:jc w:val="both"/>
        <w:rPr>
          <w:color w:val="262626" w:themeColor="text1" w:themeTint="D9"/>
        </w:rPr>
      </w:pPr>
      <w:r w:rsidRPr="00D006DF">
        <w:rPr>
          <w:color w:val="262626" w:themeColor="text1" w:themeTint="D9"/>
        </w:rPr>
        <w:t xml:space="preserve">69.872,72 € iz županijskog proračuna za izgradnju mosta preko rijeke Vuke u </w:t>
      </w:r>
      <w:proofErr w:type="spellStart"/>
      <w:r w:rsidRPr="00D006DF">
        <w:rPr>
          <w:color w:val="262626" w:themeColor="text1" w:themeTint="D9"/>
        </w:rPr>
        <w:t>Laslovu</w:t>
      </w:r>
      <w:proofErr w:type="spellEnd"/>
    </w:p>
    <w:p w14:paraId="6C94B73A" w14:textId="77777777" w:rsidR="003457A9" w:rsidRDefault="003457A9" w:rsidP="00F43C4B">
      <w:pPr>
        <w:ind w:left="1080"/>
        <w:jc w:val="both"/>
      </w:pPr>
    </w:p>
    <w:p w14:paraId="416C49AB" w14:textId="77777777" w:rsidR="00E7473B" w:rsidRDefault="00E7473B">
      <w:pPr>
        <w:jc w:val="both"/>
      </w:pPr>
    </w:p>
    <w:p w14:paraId="72B6D190" w14:textId="77777777" w:rsidR="00E7473B" w:rsidRDefault="00E7473B">
      <w:pPr>
        <w:jc w:val="both"/>
        <w:rPr>
          <w:rFonts w:eastAsia="Calibri" w:cs="Calibri"/>
          <w:highlight w:val="yellow"/>
        </w:rPr>
      </w:pPr>
    </w:p>
    <w:p w14:paraId="250EB7D6" w14:textId="77777777" w:rsidR="00C505A7" w:rsidRDefault="00C505A7">
      <w:pPr>
        <w:jc w:val="both"/>
        <w:rPr>
          <w:rFonts w:eastAsia="Calibri" w:cs="Calibri"/>
          <w:highlight w:val="yellow"/>
        </w:rPr>
      </w:pPr>
    </w:p>
    <w:p w14:paraId="7216B265" w14:textId="43C62F3B" w:rsidR="007A7F06" w:rsidRPr="00D006DF" w:rsidRDefault="00000000">
      <w:pPr>
        <w:jc w:val="both"/>
      </w:pPr>
      <w:r w:rsidRPr="00D006DF">
        <w:rPr>
          <w:rFonts w:eastAsia="Calibri" w:cs="Calibri"/>
        </w:rPr>
        <w:t xml:space="preserve">Na  širi 634  iskazane su pomoći u iznosu od </w:t>
      </w:r>
      <w:r w:rsidR="00E66DA7" w:rsidRPr="00D006DF">
        <w:rPr>
          <w:rFonts w:eastAsia="Calibri" w:cs="Calibri"/>
        </w:rPr>
        <w:t>6.111,60</w:t>
      </w:r>
      <w:r w:rsidR="00CD528C" w:rsidRPr="00D006DF">
        <w:rPr>
          <w:rFonts w:eastAsia="Calibri" w:cs="Calibri"/>
        </w:rPr>
        <w:t xml:space="preserve"> €</w:t>
      </w:r>
      <w:r w:rsidRPr="00D006DF">
        <w:rPr>
          <w:rFonts w:eastAsia="Calibri" w:cs="Calibri"/>
        </w:rPr>
        <w:t xml:space="preserve">  od HZZ-a za financiranje plaća Javnih radova.</w:t>
      </w:r>
    </w:p>
    <w:p w14:paraId="6BC6B909" w14:textId="77777777" w:rsidR="007A7F06" w:rsidRPr="00D006DF" w:rsidRDefault="00000000">
      <w:pPr>
        <w:jc w:val="both"/>
      </w:pPr>
      <w:r w:rsidRPr="00D006DF">
        <w:rPr>
          <w:rFonts w:eastAsia="Calibri" w:cs="Calibri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1B58149" w14:textId="1BF33B3B" w:rsidR="007A7F06" w:rsidRPr="00D006DF" w:rsidRDefault="00000000">
      <w:pPr>
        <w:jc w:val="both"/>
      </w:pPr>
      <w:r w:rsidRPr="00D006DF">
        <w:rPr>
          <w:rFonts w:eastAsia="Calibri" w:cs="Calibri"/>
        </w:rPr>
        <w:t xml:space="preserve">Na  šifri 64  iskazani su prihodi od imovine u iznosu od </w:t>
      </w:r>
      <w:r w:rsidR="00E66DA7" w:rsidRPr="00D006DF">
        <w:rPr>
          <w:rFonts w:eastAsia="Calibri" w:cs="Calibri"/>
        </w:rPr>
        <w:t>150.508,85</w:t>
      </w:r>
      <w:r w:rsidR="00CD528C" w:rsidRPr="00D006DF">
        <w:rPr>
          <w:rFonts w:eastAsia="Calibri" w:cs="Calibri"/>
        </w:rPr>
        <w:t xml:space="preserve"> €</w:t>
      </w:r>
      <w:r w:rsidRPr="00D006DF">
        <w:rPr>
          <w:rFonts w:eastAsia="Calibri" w:cs="Calibri"/>
        </w:rPr>
        <w:t xml:space="preserve"> što iznosi </w:t>
      </w:r>
      <w:r w:rsidR="00E66DA7" w:rsidRPr="00D006DF">
        <w:rPr>
          <w:rFonts w:eastAsia="Calibri" w:cs="Calibri"/>
        </w:rPr>
        <w:t>189,3</w:t>
      </w:r>
      <w:r w:rsidRPr="00D006DF">
        <w:rPr>
          <w:rFonts w:eastAsia="Calibri" w:cs="Calibri"/>
        </w:rPr>
        <w:t>% u odnosu na  prethodnu godinu. U 202</w:t>
      </w:r>
      <w:r w:rsidR="00E66DA7" w:rsidRPr="00D006DF">
        <w:rPr>
          <w:rFonts w:eastAsia="Calibri" w:cs="Calibri"/>
        </w:rPr>
        <w:t>4</w:t>
      </w:r>
      <w:r w:rsidRPr="00D006DF">
        <w:rPr>
          <w:rFonts w:eastAsia="Calibri" w:cs="Calibri"/>
        </w:rPr>
        <w:t>. godini Općina je poduzela sve mjere naplate potraživanja za zakup poljoprivrednog zemljišta.</w:t>
      </w:r>
    </w:p>
    <w:p w14:paraId="6B2DA076" w14:textId="77777777" w:rsidR="007A7F06" w:rsidRPr="00D006DF" w:rsidRDefault="007A7F06">
      <w:pPr>
        <w:ind w:left="360"/>
        <w:jc w:val="both"/>
      </w:pPr>
    </w:p>
    <w:p w14:paraId="39F99FBC" w14:textId="08AFBA25" w:rsidR="006D7A4E" w:rsidRPr="00D006DF" w:rsidRDefault="006D7A4E">
      <w:pPr>
        <w:jc w:val="both"/>
        <w:rPr>
          <w:rFonts w:eastAsia="Calibri" w:cs="Calibri"/>
        </w:rPr>
      </w:pPr>
      <w:r w:rsidRPr="00D006DF">
        <w:rPr>
          <w:rFonts w:eastAsia="Calibri" w:cs="Calibri"/>
        </w:rPr>
        <w:t>Na šifri 31 iskazani su rashodi za zaposlene. 160,7 % su veći u odnosu na prošlu godinu, a razlog tome je zapošljavanje 22 osobe u projektu Zaželi.</w:t>
      </w:r>
    </w:p>
    <w:p w14:paraId="00B3F017" w14:textId="77777777" w:rsidR="006D7A4E" w:rsidRPr="00D006DF" w:rsidRDefault="006D7A4E">
      <w:pPr>
        <w:jc w:val="both"/>
        <w:rPr>
          <w:rFonts w:eastAsia="Calibri" w:cs="Calibri"/>
        </w:rPr>
      </w:pPr>
    </w:p>
    <w:p w14:paraId="5071D1FE" w14:textId="3871CC35" w:rsidR="007A7F06" w:rsidRPr="00D006DF" w:rsidRDefault="00000000">
      <w:pPr>
        <w:jc w:val="both"/>
      </w:pPr>
      <w:r w:rsidRPr="00D006DF">
        <w:rPr>
          <w:rFonts w:eastAsia="Calibri" w:cs="Calibri"/>
        </w:rPr>
        <w:t xml:space="preserve">Na  šifri 32 iskazani su materijalni rashodi u iznosu od </w:t>
      </w:r>
      <w:r w:rsidR="00A7187E" w:rsidRPr="00D006DF">
        <w:rPr>
          <w:rFonts w:eastAsia="Calibri" w:cs="Calibri"/>
        </w:rPr>
        <w:t>7</w:t>
      </w:r>
      <w:r w:rsidR="00E66DA7" w:rsidRPr="00D006DF">
        <w:rPr>
          <w:rFonts w:eastAsia="Calibri" w:cs="Calibri"/>
        </w:rPr>
        <w:t>09.650,34</w:t>
      </w:r>
      <w:r w:rsidR="00A7187E" w:rsidRPr="00D006DF">
        <w:rPr>
          <w:rFonts w:eastAsia="Calibri" w:cs="Calibri"/>
        </w:rPr>
        <w:t xml:space="preserve"> €</w:t>
      </w:r>
      <w:r w:rsidRPr="00D006DF">
        <w:rPr>
          <w:rFonts w:eastAsia="Calibri" w:cs="Calibri"/>
        </w:rPr>
        <w:t xml:space="preserve"> i iznose </w:t>
      </w:r>
      <w:r w:rsidR="00E66DA7" w:rsidRPr="00D006DF">
        <w:rPr>
          <w:rFonts w:eastAsia="Calibri" w:cs="Calibri"/>
        </w:rPr>
        <w:t>94</w:t>
      </w:r>
      <w:r w:rsidR="00A7187E" w:rsidRPr="00D006DF">
        <w:rPr>
          <w:rFonts w:eastAsia="Calibri" w:cs="Calibri"/>
        </w:rPr>
        <w:t>,</w:t>
      </w:r>
      <w:r w:rsidR="00E66DA7" w:rsidRPr="00D006DF">
        <w:rPr>
          <w:rFonts w:eastAsia="Calibri" w:cs="Calibri"/>
        </w:rPr>
        <w:t>2</w:t>
      </w:r>
      <w:r w:rsidRPr="00D006DF">
        <w:rPr>
          <w:rFonts w:eastAsia="Calibri" w:cs="Calibri"/>
        </w:rPr>
        <w:t xml:space="preserve">% u odnosu na prethodnu godinu. </w:t>
      </w:r>
    </w:p>
    <w:p w14:paraId="3991D251" w14:textId="77777777" w:rsidR="007A7F06" w:rsidRPr="00D006DF" w:rsidRDefault="007A7F06">
      <w:pPr>
        <w:ind w:left="360"/>
        <w:jc w:val="both"/>
      </w:pPr>
    </w:p>
    <w:p w14:paraId="2A3E4D7C" w14:textId="20F331CC" w:rsidR="007A7F06" w:rsidRDefault="00000000">
      <w:pPr>
        <w:jc w:val="both"/>
        <w:rPr>
          <w:rFonts w:eastAsia="Calibri" w:cs="Calibri"/>
        </w:rPr>
      </w:pPr>
      <w:r w:rsidRPr="00D006DF">
        <w:rPr>
          <w:rFonts w:eastAsia="Calibri" w:cs="Calibri"/>
        </w:rPr>
        <w:t xml:space="preserve">Na šifri 4- rashodi za nabavu nefinancijske imovine u iznosu od </w:t>
      </w:r>
      <w:r w:rsidR="006D7A4E" w:rsidRPr="00D006DF">
        <w:rPr>
          <w:rFonts w:eastAsia="Calibri" w:cs="Calibri"/>
        </w:rPr>
        <w:t>636.587,39</w:t>
      </w:r>
      <w:r w:rsidR="0043154A" w:rsidRPr="00D006DF">
        <w:rPr>
          <w:rFonts w:eastAsia="Calibri" w:cs="Calibri"/>
        </w:rPr>
        <w:t xml:space="preserve"> €</w:t>
      </w:r>
      <w:r w:rsidR="006D7A4E" w:rsidRPr="00D006DF">
        <w:rPr>
          <w:rFonts w:eastAsia="Calibri" w:cs="Calibri"/>
        </w:rPr>
        <w:t xml:space="preserve">, što je 176,30% više u odnosu na prošlu godinu. Razlog tome je izgradnja autobusnog stajališta i parkirališta u Zoni škole, te izgradnja mosta preko rijeke Vuke u </w:t>
      </w:r>
      <w:proofErr w:type="spellStart"/>
      <w:r w:rsidR="006D7A4E" w:rsidRPr="00D006DF">
        <w:rPr>
          <w:rFonts w:eastAsia="Calibri" w:cs="Calibri"/>
        </w:rPr>
        <w:t>Laslovu</w:t>
      </w:r>
      <w:proofErr w:type="spellEnd"/>
      <w:r w:rsidR="006D7A4E" w:rsidRPr="00D006DF">
        <w:rPr>
          <w:rFonts w:eastAsia="Calibri" w:cs="Calibri"/>
        </w:rPr>
        <w:t>.</w:t>
      </w:r>
    </w:p>
    <w:p w14:paraId="332F62A4" w14:textId="77777777" w:rsidR="007A7F06" w:rsidRDefault="007A7F06">
      <w:pPr>
        <w:jc w:val="both"/>
        <w:rPr>
          <w:rFonts w:eastAsia="Calibri" w:cs="Calibri"/>
        </w:rPr>
      </w:pPr>
    </w:p>
    <w:p w14:paraId="4FDBC0C2" w14:textId="77777777" w:rsidR="007A7F06" w:rsidRDefault="007A7F06">
      <w:pPr>
        <w:ind w:left="360"/>
        <w:jc w:val="both"/>
      </w:pPr>
    </w:p>
    <w:p w14:paraId="3C7EACD7" w14:textId="77777777" w:rsidR="007A7F06" w:rsidRDefault="007A7F06">
      <w:pPr>
        <w:ind w:left="360"/>
        <w:jc w:val="both"/>
      </w:pPr>
    </w:p>
    <w:p w14:paraId="62B99031" w14:textId="77777777" w:rsidR="007A7F06" w:rsidRDefault="00000000">
      <w:pPr>
        <w:jc w:val="both"/>
      </w:pPr>
      <w:r>
        <w:rPr>
          <w:rFonts w:eastAsia="Calibri" w:cs="Calibri"/>
        </w:rPr>
        <w:t xml:space="preserve">         </w:t>
      </w:r>
    </w:p>
    <w:p w14:paraId="03DD8AB6" w14:textId="77777777" w:rsidR="007A7F06" w:rsidRDefault="00000000">
      <w:pPr>
        <w:jc w:val="both"/>
      </w:pPr>
      <w:r>
        <w:rPr>
          <w:rFonts w:eastAsia="Calibri" w:cs="Calibri"/>
          <w:b/>
        </w:rPr>
        <w:t>Bilješke uz obrazac BILANCA</w:t>
      </w:r>
    </w:p>
    <w:p w14:paraId="651F1299" w14:textId="77777777" w:rsidR="007A7F06" w:rsidRDefault="007A7F06">
      <w:pPr>
        <w:jc w:val="both"/>
      </w:pPr>
    </w:p>
    <w:p w14:paraId="39002484" w14:textId="77777777" w:rsidR="00C505A7" w:rsidRDefault="00C505A7">
      <w:pPr>
        <w:jc w:val="both"/>
        <w:rPr>
          <w:rFonts w:eastAsia="Calibri" w:cs="Calibri"/>
          <w:highlight w:val="yellow"/>
        </w:rPr>
      </w:pPr>
    </w:p>
    <w:p w14:paraId="74197768" w14:textId="3BB56568" w:rsidR="007A7F06" w:rsidRPr="00D006DF" w:rsidRDefault="00000000">
      <w:pPr>
        <w:jc w:val="both"/>
      </w:pPr>
      <w:r w:rsidRPr="00D006DF">
        <w:rPr>
          <w:rFonts w:eastAsia="Calibri" w:cs="Calibri"/>
        </w:rPr>
        <w:t>U 202</w:t>
      </w:r>
      <w:r w:rsidR="002949AE" w:rsidRPr="00D006DF">
        <w:rPr>
          <w:rFonts w:eastAsia="Calibri" w:cs="Calibri"/>
        </w:rPr>
        <w:t>4</w:t>
      </w:r>
      <w:r w:rsidRPr="00D006DF">
        <w:rPr>
          <w:rFonts w:eastAsia="Calibri" w:cs="Calibri"/>
        </w:rPr>
        <w:t xml:space="preserve">. godini Općina je ostvarila </w:t>
      </w:r>
      <w:r w:rsidR="00C0692C" w:rsidRPr="00D006DF">
        <w:rPr>
          <w:rFonts w:eastAsia="Calibri" w:cs="Calibri"/>
        </w:rPr>
        <w:t>višak</w:t>
      </w:r>
      <w:r w:rsidRPr="00D006DF">
        <w:rPr>
          <w:rFonts w:eastAsia="Calibri" w:cs="Calibri"/>
        </w:rPr>
        <w:t xml:space="preserve"> prihoda poslovanja u iznosu od </w:t>
      </w:r>
      <w:r w:rsidR="00B442A7" w:rsidRPr="00D006DF">
        <w:rPr>
          <w:rFonts w:eastAsia="Calibri" w:cs="Calibri"/>
        </w:rPr>
        <w:t>1.500.559,34</w:t>
      </w:r>
      <w:r w:rsidR="00F660C6" w:rsidRPr="00D006DF">
        <w:rPr>
          <w:rFonts w:eastAsia="Calibri" w:cs="Calibri"/>
        </w:rPr>
        <w:t xml:space="preserve"> €</w:t>
      </w:r>
      <w:r w:rsidRPr="00D006DF">
        <w:rPr>
          <w:rFonts w:eastAsia="Calibri" w:cs="Calibri"/>
        </w:rPr>
        <w:t xml:space="preserve"> i </w:t>
      </w:r>
      <w:r w:rsidR="00B442A7" w:rsidRPr="00D006DF">
        <w:rPr>
          <w:rFonts w:eastAsia="Calibri" w:cs="Calibri"/>
        </w:rPr>
        <w:t>manjak</w:t>
      </w:r>
      <w:r w:rsidRPr="00D006DF">
        <w:rPr>
          <w:rFonts w:eastAsia="Calibri" w:cs="Calibri"/>
        </w:rPr>
        <w:t xml:space="preserve"> prihoda od nefinancijske imovine u iznosu od </w:t>
      </w:r>
      <w:r w:rsidR="00B442A7" w:rsidRPr="00D006DF">
        <w:rPr>
          <w:rFonts w:eastAsia="Calibri" w:cs="Calibri"/>
        </w:rPr>
        <w:t>548.993,40 €.</w:t>
      </w:r>
    </w:p>
    <w:p w14:paraId="6FD9ED4F" w14:textId="77777777" w:rsidR="007A7F06" w:rsidRPr="00D006DF" w:rsidRDefault="007A7F06">
      <w:pPr>
        <w:jc w:val="both"/>
        <w:rPr>
          <w:rFonts w:eastAsia="Calibri" w:cs="Calibri"/>
        </w:rPr>
      </w:pPr>
    </w:p>
    <w:p w14:paraId="636E3EB5" w14:textId="5D331AE2" w:rsidR="007920A4" w:rsidRPr="00D006DF" w:rsidRDefault="007920A4" w:rsidP="007920A4">
      <w:pPr>
        <w:adjustRightInd w:val="0"/>
        <w:jc w:val="both"/>
        <w:rPr>
          <w:lang w:eastAsia="en-US"/>
        </w:rPr>
      </w:pPr>
      <w:r w:rsidRPr="00D006DF">
        <w:rPr>
          <w:b/>
          <w:i/>
          <w:lang w:eastAsia="en-US"/>
        </w:rPr>
        <w:t>Šifra B001 Imovina</w:t>
      </w:r>
      <w:r w:rsidRPr="00D006DF">
        <w:rPr>
          <w:lang w:eastAsia="en-US"/>
        </w:rPr>
        <w:t xml:space="preserve">: imovina u izvještajnom razdoblju iznosi </w:t>
      </w:r>
      <w:r w:rsidR="005F1F72" w:rsidRPr="00D006DF">
        <w:rPr>
          <w:lang w:eastAsia="en-US"/>
        </w:rPr>
        <w:t>10</w:t>
      </w:r>
      <w:r w:rsidRPr="00D006DF">
        <w:rPr>
          <w:lang w:eastAsia="en-US"/>
        </w:rPr>
        <w:t>.</w:t>
      </w:r>
      <w:r w:rsidR="005F1F72" w:rsidRPr="00D006DF">
        <w:rPr>
          <w:lang w:eastAsia="en-US"/>
        </w:rPr>
        <w:t>811.467</w:t>
      </w:r>
      <w:r w:rsidRPr="00D006DF">
        <w:rPr>
          <w:lang w:eastAsia="en-US"/>
        </w:rPr>
        <w:t>,</w:t>
      </w:r>
      <w:r w:rsidR="005F1F72" w:rsidRPr="00D006DF">
        <w:rPr>
          <w:lang w:eastAsia="en-US"/>
        </w:rPr>
        <w:t>12</w:t>
      </w:r>
      <w:r w:rsidRPr="00D006DF">
        <w:rPr>
          <w:lang w:eastAsia="en-US"/>
        </w:rPr>
        <w:t xml:space="preserve"> € , što je  1</w:t>
      </w:r>
      <w:r w:rsidR="005F1F72" w:rsidRPr="00D006DF">
        <w:rPr>
          <w:lang w:eastAsia="en-US"/>
        </w:rPr>
        <w:t>12,6</w:t>
      </w:r>
      <w:r w:rsidRPr="00D006DF">
        <w:rPr>
          <w:lang w:eastAsia="en-US"/>
        </w:rPr>
        <w:t>%</w:t>
      </w:r>
      <w:r w:rsidR="005F1F72" w:rsidRPr="00D006DF">
        <w:rPr>
          <w:lang w:eastAsia="en-US"/>
        </w:rPr>
        <w:t xml:space="preserve"> više</w:t>
      </w:r>
      <w:r w:rsidRPr="00D006DF">
        <w:rPr>
          <w:lang w:eastAsia="en-US"/>
        </w:rPr>
        <w:t xml:space="preserve"> u odnosu na razdoblje od prošle godine.</w:t>
      </w:r>
    </w:p>
    <w:p w14:paraId="17689F97" w14:textId="77777777" w:rsidR="007920A4" w:rsidRPr="00D006DF" w:rsidRDefault="007920A4" w:rsidP="007920A4">
      <w:pPr>
        <w:adjustRightInd w:val="0"/>
        <w:jc w:val="both"/>
        <w:rPr>
          <w:color w:val="C00000"/>
          <w:lang w:eastAsia="en-US"/>
        </w:rPr>
      </w:pPr>
    </w:p>
    <w:p w14:paraId="23BF24AC" w14:textId="61DBA6BA" w:rsidR="007920A4" w:rsidRPr="00D006DF" w:rsidRDefault="007920A4" w:rsidP="007920A4">
      <w:pPr>
        <w:adjustRightInd w:val="0"/>
        <w:jc w:val="both"/>
        <w:rPr>
          <w:lang w:eastAsia="en-US"/>
        </w:rPr>
      </w:pPr>
      <w:r w:rsidRPr="00D006DF">
        <w:rPr>
          <w:bCs/>
          <w:i/>
          <w:lang w:eastAsia="en-US"/>
        </w:rPr>
        <w:t xml:space="preserve">Stanje na </w:t>
      </w:r>
      <w:r w:rsidRPr="00D006DF">
        <w:rPr>
          <w:b/>
          <w:i/>
          <w:lang w:eastAsia="en-US"/>
        </w:rPr>
        <w:t>šifri 1  Financijska imovina</w:t>
      </w:r>
      <w:r w:rsidRPr="00D006DF">
        <w:rPr>
          <w:lang w:eastAsia="en-US"/>
        </w:rPr>
        <w:t xml:space="preserve"> na dan 31. prosinca 202</w:t>
      </w:r>
      <w:r w:rsidR="00A6541B" w:rsidRPr="00D006DF">
        <w:rPr>
          <w:lang w:eastAsia="en-US"/>
        </w:rPr>
        <w:t>4</w:t>
      </w:r>
      <w:r w:rsidRPr="00D006DF">
        <w:rPr>
          <w:lang w:eastAsia="en-US"/>
        </w:rPr>
        <w:t xml:space="preserve">. godine iznosi </w:t>
      </w:r>
      <w:r w:rsidR="00A6541B" w:rsidRPr="00D006DF">
        <w:rPr>
          <w:lang w:eastAsia="en-US"/>
        </w:rPr>
        <w:t>3</w:t>
      </w:r>
      <w:r w:rsidRPr="00D006DF">
        <w:rPr>
          <w:lang w:eastAsia="en-US"/>
        </w:rPr>
        <w:t>.</w:t>
      </w:r>
      <w:r w:rsidR="00A6541B" w:rsidRPr="00D006DF">
        <w:rPr>
          <w:lang w:eastAsia="en-US"/>
        </w:rPr>
        <w:t>301</w:t>
      </w:r>
      <w:r w:rsidRPr="00D006DF">
        <w:rPr>
          <w:lang w:eastAsia="en-US"/>
        </w:rPr>
        <w:t>.</w:t>
      </w:r>
      <w:r w:rsidR="00A6541B" w:rsidRPr="00D006DF">
        <w:rPr>
          <w:lang w:eastAsia="en-US"/>
        </w:rPr>
        <w:t>587</w:t>
      </w:r>
      <w:r w:rsidRPr="00D006DF">
        <w:rPr>
          <w:lang w:eastAsia="en-US"/>
        </w:rPr>
        <w:t>,1</w:t>
      </w:r>
      <w:r w:rsidR="00A6541B" w:rsidRPr="00D006DF">
        <w:rPr>
          <w:lang w:eastAsia="en-US"/>
        </w:rPr>
        <w:t>7</w:t>
      </w:r>
      <w:r w:rsidRPr="00D006DF">
        <w:rPr>
          <w:lang w:eastAsia="en-US"/>
        </w:rPr>
        <w:t xml:space="preserve"> € što je 1</w:t>
      </w:r>
      <w:r w:rsidR="00A6541B" w:rsidRPr="00D006DF">
        <w:rPr>
          <w:lang w:eastAsia="en-US"/>
        </w:rPr>
        <w:t>25</w:t>
      </w:r>
      <w:r w:rsidRPr="00D006DF">
        <w:rPr>
          <w:lang w:eastAsia="en-US"/>
        </w:rPr>
        <w:t>,</w:t>
      </w:r>
      <w:r w:rsidR="00A6541B" w:rsidRPr="00D006DF">
        <w:rPr>
          <w:lang w:eastAsia="en-US"/>
        </w:rPr>
        <w:t>1</w:t>
      </w:r>
      <w:r w:rsidRPr="00D006DF">
        <w:rPr>
          <w:lang w:eastAsia="en-US"/>
        </w:rPr>
        <w:t xml:space="preserve"> % u odnosu na razdoblje od prošle godine.</w:t>
      </w:r>
    </w:p>
    <w:p w14:paraId="76EE9287" w14:textId="77777777" w:rsidR="007920A4" w:rsidRPr="00D006DF" w:rsidRDefault="007920A4" w:rsidP="007920A4">
      <w:pPr>
        <w:adjustRightInd w:val="0"/>
        <w:jc w:val="both"/>
        <w:rPr>
          <w:lang w:eastAsia="en-US"/>
        </w:rPr>
      </w:pPr>
    </w:p>
    <w:p w14:paraId="7906E0F1" w14:textId="77777777" w:rsidR="00C505A7" w:rsidRPr="00D006DF" w:rsidRDefault="00C505A7" w:rsidP="007920A4">
      <w:pPr>
        <w:adjustRightInd w:val="0"/>
        <w:jc w:val="both"/>
        <w:rPr>
          <w:b/>
          <w:i/>
          <w:lang w:eastAsia="en-US"/>
        </w:rPr>
      </w:pPr>
    </w:p>
    <w:p w14:paraId="39784027" w14:textId="03E48A67" w:rsidR="007920A4" w:rsidRPr="00D006DF" w:rsidRDefault="007920A4" w:rsidP="007920A4">
      <w:pPr>
        <w:adjustRightInd w:val="0"/>
        <w:jc w:val="both"/>
        <w:rPr>
          <w:b/>
          <w:i/>
          <w:lang w:eastAsia="en-US"/>
        </w:rPr>
      </w:pPr>
      <w:r w:rsidRPr="00D006DF">
        <w:rPr>
          <w:b/>
          <w:i/>
          <w:lang w:eastAsia="en-US"/>
        </w:rPr>
        <w:t xml:space="preserve">Šifra 11 Novac u banci - </w:t>
      </w:r>
      <w:r w:rsidRPr="00D006DF">
        <w:rPr>
          <w:lang w:eastAsia="en-US"/>
        </w:rPr>
        <w:t xml:space="preserve">iz kojeg je vidljivo da su novčana sredstva na kraju izvještajne godine veća  u odnosu na početak godine za </w:t>
      </w:r>
      <w:r w:rsidR="001B373D" w:rsidRPr="00D006DF">
        <w:rPr>
          <w:lang w:eastAsia="en-US"/>
        </w:rPr>
        <w:t>245,6</w:t>
      </w:r>
      <w:r w:rsidRPr="00D006DF">
        <w:rPr>
          <w:lang w:eastAsia="en-US"/>
        </w:rPr>
        <w:t xml:space="preserve"> %.  Novčana sredstva u banci i blagajni iznose </w:t>
      </w:r>
      <w:r w:rsidR="001B373D" w:rsidRPr="00D006DF">
        <w:rPr>
          <w:lang w:eastAsia="en-US"/>
        </w:rPr>
        <w:t>1.219.330,59</w:t>
      </w:r>
      <w:r w:rsidR="00D667A9" w:rsidRPr="00D006DF">
        <w:rPr>
          <w:lang w:eastAsia="en-US"/>
        </w:rPr>
        <w:t xml:space="preserve"> €</w:t>
      </w:r>
      <w:r w:rsidRPr="00D006DF">
        <w:rPr>
          <w:lang w:eastAsia="en-US"/>
        </w:rPr>
        <w:t xml:space="preserve"> i odgovaraju stanju prema izvodu žiro računa i saldu blagajne na  dan 31. prosinca 202</w:t>
      </w:r>
      <w:r w:rsidR="001B373D" w:rsidRPr="00D006DF">
        <w:rPr>
          <w:lang w:eastAsia="en-US"/>
        </w:rPr>
        <w:t>4</w:t>
      </w:r>
      <w:r w:rsidRPr="00D006DF">
        <w:rPr>
          <w:lang w:eastAsia="en-US"/>
        </w:rPr>
        <w:t>. godine.</w:t>
      </w:r>
    </w:p>
    <w:p w14:paraId="5541DC6D" w14:textId="77777777" w:rsidR="007920A4" w:rsidRPr="00D006DF" w:rsidRDefault="007920A4" w:rsidP="007920A4">
      <w:pPr>
        <w:adjustRightInd w:val="0"/>
        <w:jc w:val="both"/>
        <w:rPr>
          <w:color w:val="C00000"/>
          <w:lang w:eastAsia="en-US"/>
        </w:rPr>
      </w:pPr>
    </w:p>
    <w:p w14:paraId="2F26CCD0" w14:textId="77777777" w:rsidR="00C505A7" w:rsidRPr="00D006DF" w:rsidRDefault="00C505A7" w:rsidP="007920A4">
      <w:pPr>
        <w:adjustRightInd w:val="0"/>
        <w:jc w:val="both"/>
        <w:rPr>
          <w:b/>
          <w:bCs/>
          <w:color w:val="0D0D0D" w:themeColor="text1" w:themeTint="F2"/>
          <w:lang w:eastAsia="en-US"/>
        </w:rPr>
      </w:pPr>
    </w:p>
    <w:p w14:paraId="5CB16EB7" w14:textId="77777777" w:rsidR="00C505A7" w:rsidRPr="00D006DF" w:rsidRDefault="00C505A7" w:rsidP="007920A4">
      <w:pPr>
        <w:adjustRightInd w:val="0"/>
        <w:jc w:val="both"/>
        <w:rPr>
          <w:b/>
          <w:bCs/>
          <w:color w:val="0D0D0D" w:themeColor="text1" w:themeTint="F2"/>
          <w:lang w:eastAsia="en-US"/>
        </w:rPr>
      </w:pPr>
    </w:p>
    <w:p w14:paraId="4CD74E1D" w14:textId="77777777" w:rsidR="00C505A7" w:rsidRPr="00D006DF" w:rsidRDefault="00C505A7" w:rsidP="007920A4">
      <w:pPr>
        <w:adjustRightInd w:val="0"/>
        <w:jc w:val="both"/>
        <w:rPr>
          <w:b/>
          <w:bCs/>
          <w:color w:val="0D0D0D" w:themeColor="text1" w:themeTint="F2"/>
          <w:lang w:eastAsia="en-US"/>
        </w:rPr>
      </w:pPr>
    </w:p>
    <w:p w14:paraId="008DE9F0" w14:textId="1DF14B02" w:rsidR="007920A4" w:rsidRPr="00D006DF" w:rsidRDefault="007C48FB" w:rsidP="007920A4">
      <w:pPr>
        <w:adjustRightInd w:val="0"/>
        <w:jc w:val="both"/>
        <w:rPr>
          <w:b/>
          <w:bCs/>
          <w:color w:val="0D0D0D" w:themeColor="text1" w:themeTint="F2"/>
          <w:lang w:eastAsia="en-US"/>
        </w:rPr>
      </w:pPr>
      <w:r w:rsidRPr="00D006DF">
        <w:rPr>
          <w:b/>
          <w:bCs/>
          <w:color w:val="0D0D0D" w:themeColor="text1" w:themeTint="F2"/>
          <w:lang w:eastAsia="en-US"/>
        </w:rPr>
        <w:t xml:space="preserve">Ukupni prihodi i primici iznose: </w:t>
      </w:r>
      <w:r w:rsidR="000322EB" w:rsidRPr="00D006DF">
        <w:rPr>
          <w:b/>
          <w:bCs/>
          <w:color w:val="0D0D0D" w:themeColor="text1" w:themeTint="F2"/>
          <w:lang w:eastAsia="en-US"/>
        </w:rPr>
        <w:t xml:space="preserve"> 3.192.389,46 €</w:t>
      </w:r>
    </w:p>
    <w:p w14:paraId="25B5FFC5" w14:textId="685FA9B0" w:rsidR="007C48FB" w:rsidRPr="00D006DF" w:rsidRDefault="007C48FB" w:rsidP="007920A4">
      <w:pPr>
        <w:adjustRightInd w:val="0"/>
        <w:jc w:val="both"/>
        <w:rPr>
          <w:b/>
          <w:bCs/>
          <w:color w:val="0D0D0D" w:themeColor="text1" w:themeTint="F2"/>
          <w:lang w:eastAsia="en-US"/>
        </w:rPr>
      </w:pPr>
      <w:r w:rsidRPr="00D006DF">
        <w:rPr>
          <w:b/>
          <w:bCs/>
          <w:color w:val="0D0D0D" w:themeColor="text1" w:themeTint="F2"/>
          <w:lang w:eastAsia="en-US"/>
        </w:rPr>
        <w:t xml:space="preserve">Ukupni rashodi i izdaci iznose :  </w:t>
      </w:r>
      <w:r w:rsidR="000322EB" w:rsidRPr="00D006DF">
        <w:rPr>
          <w:b/>
          <w:bCs/>
          <w:color w:val="0D0D0D" w:themeColor="text1" w:themeTint="F2"/>
          <w:lang w:eastAsia="en-US"/>
        </w:rPr>
        <w:t xml:space="preserve"> 2.240.823,52</w:t>
      </w:r>
      <w:r w:rsidRPr="00D006DF">
        <w:rPr>
          <w:b/>
          <w:bCs/>
          <w:color w:val="0D0D0D" w:themeColor="text1" w:themeTint="F2"/>
          <w:lang w:eastAsia="en-US"/>
        </w:rPr>
        <w:t xml:space="preserve"> €</w:t>
      </w:r>
    </w:p>
    <w:p w14:paraId="7E3F3C35" w14:textId="0B76D1EA" w:rsidR="007C48FB" w:rsidRPr="00D006DF" w:rsidRDefault="00394471" w:rsidP="007920A4">
      <w:pPr>
        <w:adjustRightInd w:val="0"/>
        <w:jc w:val="both"/>
        <w:rPr>
          <w:b/>
          <w:bCs/>
          <w:color w:val="0D0D0D" w:themeColor="text1" w:themeTint="F2"/>
          <w:lang w:eastAsia="en-US"/>
        </w:rPr>
      </w:pPr>
      <w:r w:rsidRPr="00D006DF">
        <w:rPr>
          <w:b/>
          <w:bCs/>
          <w:color w:val="0D0D0D" w:themeColor="text1" w:themeTint="F2"/>
          <w:lang w:eastAsia="en-US"/>
        </w:rPr>
        <w:t xml:space="preserve">Višak prihoda i primitaka :              </w:t>
      </w:r>
      <w:r w:rsidR="000322EB" w:rsidRPr="00D006DF">
        <w:rPr>
          <w:b/>
          <w:bCs/>
          <w:color w:val="0D0D0D" w:themeColor="text1" w:themeTint="F2"/>
          <w:lang w:eastAsia="en-US"/>
        </w:rPr>
        <w:t>951.565,94</w:t>
      </w:r>
      <w:r w:rsidRPr="00D006DF">
        <w:rPr>
          <w:b/>
          <w:bCs/>
          <w:color w:val="0D0D0D" w:themeColor="text1" w:themeTint="F2"/>
          <w:lang w:eastAsia="en-US"/>
        </w:rPr>
        <w:t xml:space="preserve"> €</w:t>
      </w:r>
    </w:p>
    <w:p w14:paraId="656937DF" w14:textId="61D781B9" w:rsidR="00394471" w:rsidRPr="00D006DF" w:rsidRDefault="00394471" w:rsidP="007920A4">
      <w:pPr>
        <w:adjustRightInd w:val="0"/>
        <w:jc w:val="both"/>
        <w:rPr>
          <w:b/>
          <w:bCs/>
          <w:color w:val="0D0D0D" w:themeColor="text1" w:themeTint="F2"/>
          <w:lang w:eastAsia="en-US"/>
        </w:rPr>
      </w:pPr>
      <w:r w:rsidRPr="00D006DF">
        <w:rPr>
          <w:b/>
          <w:bCs/>
          <w:color w:val="0D0D0D" w:themeColor="text1" w:themeTint="F2"/>
          <w:lang w:eastAsia="en-US"/>
        </w:rPr>
        <w:t xml:space="preserve">Višak prihoda preneseni:                 </w:t>
      </w:r>
      <w:r w:rsidR="000322EB" w:rsidRPr="00D006DF">
        <w:rPr>
          <w:b/>
          <w:bCs/>
          <w:color w:val="0D0D0D" w:themeColor="text1" w:themeTint="F2"/>
          <w:lang w:eastAsia="en-US"/>
        </w:rPr>
        <w:t xml:space="preserve">203.032,78 </w:t>
      </w:r>
      <w:r w:rsidRPr="00D006DF">
        <w:rPr>
          <w:b/>
          <w:bCs/>
          <w:color w:val="0D0D0D" w:themeColor="text1" w:themeTint="F2"/>
          <w:lang w:eastAsia="en-US"/>
        </w:rPr>
        <w:t>€</w:t>
      </w:r>
    </w:p>
    <w:p w14:paraId="38648BA2" w14:textId="36B28E59" w:rsidR="00394471" w:rsidRPr="00D006DF" w:rsidRDefault="00394471" w:rsidP="007920A4">
      <w:pPr>
        <w:adjustRightInd w:val="0"/>
        <w:jc w:val="both"/>
        <w:rPr>
          <w:b/>
          <w:bCs/>
          <w:color w:val="0D0D0D" w:themeColor="text1" w:themeTint="F2"/>
          <w:lang w:eastAsia="en-US"/>
        </w:rPr>
      </w:pPr>
      <w:r w:rsidRPr="00D006DF">
        <w:rPr>
          <w:b/>
          <w:bCs/>
          <w:color w:val="0D0D0D" w:themeColor="text1" w:themeTint="F2"/>
          <w:lang w:eastAsia="en-US"/>
        </w:rPr>
        <w:t xml:space="preserve">Višak prihoda raspoloživ u </w:t>
      </w:r>
      <w:proofErr w:type="spellStart"/>
      <w:r w:rsidRPr="00D006DF">
        <w:rPr>
          <w:b/>
          <w:bCs/>
          <w:color w:val="0D0D0D" w:themeColor="text1" w:themeTint="F2"/>
          <w:lang w:eastAsia="en-US"/>
        </w:rPr>
        <w:t>slj</w:t>
      </w:r>
      <w:proofErr w:type="spellEnd"/>
      <w:r w:rsidRPr="00D006DF">
        <w:rPr>
          <w:b/>
          <w:bCs/>
          <w:color w:val="0D0D0D" w:themeColor="text1" w:themeTint="F2"/>
          <w:lang w:eastAsia="en-US"/>
        </w:rPr>
        <w:t xml:space="preserve">.     </w:t>
      </w:r>
      <w:r w:rsidR="000322EB" w:rsidRPr="00D006DF">
        <w:rPr>
          <w:b/>
          <w:bCs/>
          <w:color w:val="0D0D0D" w:themeColor="text1" w:themeTint="F2"/>
          <w:lang w:eastAsia="en-US"/>
        </w:rPr>
        <w:t>1.154.598,72</w:t>
      </w:r>
      <w:r w:rsidRPr="00D006DF">
        <w:rPr>
          <w:b/>
          <w:bCs/>
          <w:color w:val="0D0D0D" w:themeColor="text1" w:themeTint="F2"/>
          <w:lang w:eastAsia="en-US"/>
        </w:rPr>
        <w:t xml:space="preserve"> €            </w:t>
      </w:r>
    </w:p>
    <w:p w14:paraId="0C3DD0C5" w14:textId="7C2B3F1A" w:rsidR="00394471" w:rsidRPr="00394471" w:rsidRDefault="00394471" w:rsidP="007920A4">
      <w:pPr>
        <w:adjustRightInd w:val="0"/>
        <w:jc w:val="both"/>
        <w:rPr>
          <w:b/>
          <w:bCs/>
          <w:color w:val="0D0D0D" w:themeColor="text1" w:themeTint="F2"/>
          <w:lang w:eastAsia="en-US"/>
        </w:rPr>
      </w:pPr>
      <w:r w:rsidRPr="00D006DF">
        <w:rPr>
          <w:b/>
          <w:bCs/>
          <w:color w:val="0D0D0D" w:themeColor="text1" w:themeTint="F2"/>
          <w:lang w:eastAsia="en-US"/>
        </w:rPr>
        <w:t>razdoblju</w:t>
      </w:r>
    </w:p>
    <w:p w14:paraId="683AB6F5" w14:textId="77777777" w:rsidR="006677B2" w:rsidRDefault="006677B2">
      <w:pPr>
        <w:jc w:val="both"/>
        <w:rPr>
          <w:rFonts w:eastAsia="Calibri" w:cs="Calibri"/>
        </w:rPr>
      </w:pPr>
    </w:p>
    <w:p w14:paraId="53A01CA0" w14:textId="77777777" w:rsidR="006677B2" w:rsidRDefault="006677B2">
      <w:pPr>
        <w:jc w:val="both"/>
        <w:rPr>
          <w:rFonts w:eastAsia="Calibri" w:cs="Calibri"/>
        </w:rPr>
      </w:pPr>
    </w:p>
    <w:p w14:paraId="332EF6E8" w14:textId="77777777" w:rsidR="006677B2" w:rsidRDefault="006677B2">
      <w:pPr>
        <w:jc w:val="both"/>
        <w:rPr>
          <w:rFonts w:eastAsia="Calibri" w:cs="Calibri"/>
        </w:rPr>
      </w:pPr>
    </w:p>
    <w:p w14:paraId="734357F0" w14:textId="77777777" w:rsidR="006677B2" w:rsidRDefault="006677B2">
      <w:pPr>
        <w:jc w:val="both"/>
        <w:rPr>
          <w:rFonts w:eastAsia="Calibri" w:cs="Calibri"/>
        </w:rPr>
      </w:pPr>
    </w:p>
    <w:p w14:paraId="5FD80197" w14:textId="77777777" w:rsidR="006677B2" w:rsidRDefault="006677B2">
      <w:pPr>
        <w:jc w:val="both"/>
        <w:rPr>
          <w:rFonts w:eastAsia="Calibri" w:cs="Calibri"/>
        </w:rPr>
      </w:pPr>
    </w:p>
    <w:p w14:paraId="349C0C68" w14:textId="77777777" w:rsidR="006677B2" w:rsidRDefault="006677B2">
      <w:pPr>
        <w:jc w:val="both"/>
        <w:rPr>
          <w:rFonts w:eastAsia="Calibri" w:cs="Calibri"/>
        </w:rPr>
      </w:pPr>
    </w:p>
    <w:p w14:paraId="1671E963" w14:textId="7CC1DF2F" w:rsidR="007A7F06" w:rsidRDefault="00000000">
      <w:pPr>
        <w:jc w:val="both"/>
      </w:pPr>
      <w:r>
        <w:rPr>
          <w:rFonts w:eastAsia="Calibri" w:cs="Calibri"/>
        </w:rPr>
        <w:lastRenderedPageBreak/>
        <w:t>Tablica 1. Popis sudskih sporova u tijeku</w:t>
      </w:r>
    </w:p>
    <w:p w14:paraId="2B132DD8" w14:textId="77777777" w:rsidR="007A7F06" w:rsidRDefault="007A7F06">
      <w:pPr>
        <w:jc w:val="both"/>
      </w:pPr>
    </w:p>
    <w:tbl>
      <w:tblPr>
        <w:tblW w:w="928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9"/>
        <w:gridCol w:w="932"/>
        <w:gridCol w:w="913"/>
        <w:gridCol w:w="920"/>
        <w:gridCol w:w="952"/>
        <w:gridCol w:w="1638"/>
        <w:gridCol w:w="1022"/>
        <w:gridCol w:w="950"/>
        <w:gridCol w:w="1112"/>
      </w:tblGrid>
      <w:tr w:rsidR="007A7F06" w14:paraId="6D3DD808" w14:textId="77777777">
        <w:trPr>
          <w:trHeight w:val="659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D277C3" w14:textId="77777777" w:rsidR="007A7F06" w:rsidRDefault="00000000">
            <w:pPr>
              <w:jc w:val="both"/>
            </w:pPr>
            <w:r>
              <w:rPr>
                <w:rFonts w:eastAsia="Calibri" w:cs="Calibri"/>
                <w:sz w:val="18"/>
              </w:rPr>
              <w:t>Redni broj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92179" w14:textId="77777777" w:rsidR="007A7F06" w:rsidRDefault="00000000">
            <w:pPr>
              <w:jc w:val="both"/>
            </w:pPr>
            <w:r>
              <w:rPr>
                <w:rFonts w:eastAsia="Calibri" w:cs="Calibri"/>
                <w:sz w:val="18"/>
              </w:rPr>
              <w:t>Tuženik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95EA30" w14:textId="77777777" w:rsidR="007A7F06" w:rsidRDefault="00000000">
            <w:pPr>
              <w:jc w:val="both"/>
            </w:pPr>
            <w:r>
              <w:rPr>
                <w:rFonts w:eastAsia="Calibri" w:cs="Calibri"/>
                <w:sz w:val="18"/>
              </w:rPr>
              <w:t>Tužitelj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45F4FF" w14:textId="77777777" w:rsidR="007A7F06" w:rsidRDefault="00000000">
            <w:pPr>
              <w:jc w:val="both"/>
            </w:pPr>
            <w:r>
              <w:rPr>
                <w:rFonts w:eastAsia="Calibri" w:cs="Calibri"/>
                <w:sz w:val="18"/>
              </w:rPr>
              <w:t>Opis prirode spora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D4D85E" w14:textId="77777777" w:rsidR="007A7F06" w:rsidRDefault="00000000">
            <w:pPr>
              <w:jc w:val="both"/>
            </w:pPr>
            <w:r>
              <w:rPr>
                <w:rFonts w:eastAsia="Calibri" w:cs="Calibri"/>
                <w:sz w:val="18"/>
              </w:rPr>
              <w:t>Iznos glavnice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7D6032" w14:textId="77777777" w:rsidR="007A7F06" w:rsidRDefault="00000000">
            <w:pPr>
              <w:jc w:val="both"/>
            </w:pPr>
            <w:r>
              <w:rPr>
                <w:rFonts w:eastAsia="Calibri" w:cs="Calibri"/>
                <w:sz w:val="18"/>
              </w:rPr>
              <w:t>Procjena financijskog učinka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E03408" w14:textId="77777777" w:rsidR="007A7F06" w:rsidRDefault="00000000">
            <w:pPr>
              <w:jc w:val="both"/>
            </w:pPr>
            <w:r>
              <w:rPr>
                <w:rFonts w:eastAsia="Calibri" w:cs="Calibri"/>
                <w:sz w:val="18"/>
              </w:rPr>
              <w:t>Procijenjeno vrijeme odljeva/</w:t>
            </w:r>
          </w:p>
          <w:p w14:paraId="2238F6E4" w14:textId="77777777" w:rsidR="007A7F06" w:rsidRDefault="00000000">
            <w:pPr>
              <w:jc w:val="both"/>
            </w:pPr>
            <w:r>
              <w:rPr>
                <w:rFonts w:eastAsia="Calibri" w:cs="Calibri"/>
                <w:sz w:val="18"/>
              </w:rPr>
              <w:t>priljeva sredstava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645673" w14:textId="77777777" w:rsidR="007A7F06" w:rsidRDefault="00000000">
            <w:pPr>
              <w:jc w:val="both"/>
            </w:pPr>
            <w:r>
              <w:rPr>
                <w:rFonts w:eastAsia="Calibri" w:cs="Calibri"/>
                <w:sz w:val="18"/>
              </w:rPr>
              <w:t>Početak sudskog spora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5580DF" w14:textId="77777777" w:rsidR="007A7F06" w:rsidRDefault="00000000">
            <w:pPr>
              <w:jc w:val="both"/>
            </w:pPr>
            <w:r>
              <w:rPr>
                <w:rFonts w:eastAsia="Calibri" w:cs="Calibri"/>
                <w:sz w:val="18"/>
              </w:rPr>
              <w:t>Napomena</w:t>
            </w:r>
          </w:p>
        </w:tc>
      </w:tr>
      <w:tr w:rsidR="007A7F06" w14:paraId="4432F628" w14:textId="77777777"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958FC2" w14:textId="77777777" w:rsidR="007A7F06" w:rsidRDefault="007A7F06">
            <w:pPr>
              <w:jc w:val="both"/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8F233" w14:textId="77777777" w:rsidR="007A7F06" w:rsidRDefault="007A7F06">
            <w:pPr>
              <w:jc w:val="both"/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305794" w14:textId="77777777" w:rsidR="007A7F06" w:rsidRDefault="007A7F06">
            <w:pPr>
              <w:jc w:val="both"/>
            </w:pP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9CCCCB" w14:textId="77777777" w:rsidR="007A7F06" w:rsidRDefault="007A7F06">
            <w:pPr>
              <w:jc w:val="both"/>
            </w:pP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93D51" w14:textId="77777777" w:rsidR="007A7F06" w:rsidRDefault="007A7F06">
            <w:pPr>
              <w:jc w:val="both"/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6247C2" w14:textId="77777777" w:rsidR="007A7F06" w:rsidRDefault="00000000">
            <w:pPr>
              <w:jc w:val="both"/>
            </w:pPr>
            <w:r>
              <w:rPr>
                <w:rFonts w:eastAsia="Calibri" w:cs="Calibri"/>
                <w:sz w:val="18"/>
              </w:rPr>
              <w:t>obveza   imovina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7B691" w14:textId="77777777" w:rsidR="007A7F06" w:rsidRDefault="007A7F06">
            <w:pPr>
              <w:jc w:val="both"/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3B164" w14:textId="77777777" w:rsidR="007A7F06" w:rsidRDefault="007A7F06">
            <w:pPr>
              <w:jc w:val="both"/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92590" w14:textId="77777777" w:rsidR="007A7F06" w:rsidRDefault="007A7F06">
            <w:pPr>
              <w:jc w:val="both"/>
            </w:pPr>
          </w:p>
        </w:tc>
      </w:tr>
      <w:tr w:rsidR="007A7F06" w14:paraId="7D2633BD" w14:textId="77777777"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1A2522" w14:textId="77777777" w:rsidR="007A7F06" w:rsidRDefault="007A7F06">
            <w:pPr>
              <w:jc w:val="both"/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0F89ED" w14:textId="77777777" w:rsidR="007A7F06" w:rsidRDefault="007A7F06">
            <w:pPr>
              <w:jc w:val="both"/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2B3D9D" w14:textId="77777777" w:rsidR="007A7F06" w:rsidRDefault="007A7F06">
            <w:pPr>
              <w:jc w:val="both"/>
            </w:pP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E774E5" w14:textId="77777777" w:rsidR="007A7F06" w:rsidRDefault="007A7F06">
            <w:pPr>
              <w:jc w:val="both"/>
            </w:pP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7C4C42" w14:textId="77777777" w:rsidR="007A7F06" w:rsidRDefault="007A7F06">
            <w:pPr>
              <w:jc w:val="both"/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865C5D" w14:textId="77777777" w:rsidR="007A7F06" w:rsidRDefault="007A7F06">
            <w:pPr>
              <w:jc w:val="both"/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923432" w14:textId="77777777" w:rsidR="007A7F06" w:rsidRDefault="007A7F06">
            <w:pPr>
              <w:jc w:val="both"/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E96F41" w14:textId="77777777" w:rsidR="007A7F06" w:rsidRDefault="007A7F06">
            <w:pPr>
              <w:jc w:val="both"/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5DEBA7" w14:textId="77777777" w:rsidR="007A7F06" w:rsidRDefault="007A7F06">
            <w:pPr>
              <w:jc w:val="both"/>
            </w:pPr>
          </w:p>
        </w:tc>
      </w:tr>
      <w:tr w:rsidR="007A7F06" w14:paraId="3DECBBBB" w14:textId="77777777"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9BE434" w14:textId="77777777" w:rsidR="007A7F06" w:rsidRDefault="007A7F06">
            <w:pPr>
              <w:jc w:val="both"/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8E7330" w14:textId="77777777" w:rsidR="007A7F06" w:rsidRDefault="007A7F06">
            <w:pPr>
              <w:jc w:val="both"/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E5B92E" w14:textId="77777777" w:rsidR="007A7F06" w:rsidRDefault="007A7F06">
            <w:pPr>
              <w:jc w:val="both"/>
            </w:pP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FDCAC9" w14:textId="77777777" w:rsidR="007A7F06" w:rsidRDefault="007A7F06">
            <w:pPr>
              <w:jc w:val="both"/>
            </w:pP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598040" w14:textId="77777777" w:rsidR="007A7F06" w:rsidRDefault="007A7F06">
            <w:pPr>
              <w:jc w:val="both"/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99DB36" w14:textId="77777777" w:rsidR="007A7F06" w:rsidRDefault="007A7F06">
            <w:pPr>
              <w:jc w:val="both"/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7B76CA" w14:textId="77777777" w:rsidR="007A7F06" w:rsidRDefault="007A7F06">
            <w:pPr>
              <w:jc w:val="both"/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890ADC" w14:textId="77777777" w:rsidR="007A7F06" w:rsidRDefault="007A7F06">
            <w:pPr>
              <w:jc w:val="both"/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726DD8" w14:textId="77777777" w:rsidR="007A7F06" w:rsidRDefault="007A7F06">
            <w:pPr>
              <w:jc w:val="both"/>
            </w:pPr>
          </w:p>
        </w:tc>
      </w:tr>
      <w:tr w:rsidR="007A7F06" w14:paraId="36E34FAC" w14:textId="77777777"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EABA9E" w14:textId="77777777" w:rsidR="007A7F06" w:rsidRDefault="007A7F06">
            <w:pPr>
              <w:jc w:val="both"/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61663" w14:textId="77777777" w:rsidR="007A7F06" w:rsidRDefault="007A7F06">
            <w:pPr>
              <w:jc w:val="both"/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95CFC0" w14:textId="77777777" w:rsidR="007A7F06" w:rsidRDefault="007A7F06">
            <w:pPr>
              <w:jc w:val="both"/>
            </w:pP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4FAEEC" w14:textId="77777777" w:rsidR="007A7F06" w:rsidRDefault="007A7F06">
            <w:pPr>
              <w:jc w:val="both"/>
            </w:pP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F67A15" w14:textId="77777777" w:rsidR="007A7F06" w:rsidRDefault="007A7F06">
            <w:pPr>
              <w:jc w:val="both"/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B67C7A" w14:textId="77777777" w:rsidR="007A7F06" w:rsidRDefault="007A7F06">
            <w:pPr>
              <w:jc w:val="both"/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D2301B" w14:textId="77777777" w:rsidR="007A7F06" w:rsidRDefault="007A7F06">
            <w:pPr>
              <w:jc w:val="both"/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8C6935" w14:textId="77777777" w:rsidR="007A7F06" w:rsidRDefault="007A7F06">
            <w:pPr>
              <w:jc w:val="both"/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ACD139" w14:textId="77777777" w:rsidR="007A7F06" w:rsidRDefault="007A7F06">
            <w:pPr>
              <w:jc w:val="both"/>
            </w:pPr>
          </w:p>
        </w:tc>
      </w:tr>
      <w:tr w:rsidR="007A7F06" w14:paraId="623075EA" w14:textId="77777777"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745CC4" w14:textId="77777777" w:rsidR="007A7F06" w:rsidRDefault="007A7F06">
            <w:pPr>
              <w:jc w:val="both"/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179888" w14:textId="77777777" w:rsidR="007A7F06" w:rsidRDefault="007A7F06">
            <w:pPr>
              <w:jc w:val="both"/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35E43" w14:textId="77777777" w:rsidR="007A7F06" w:rsidRDefault="007A7F06">
            <w:pPr>
              <w:jc w:val="both"/>
            </w:pP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842DC5" w14:textId="77777777" w:rsidR="007A7F06" w:rsidRDefault="007A7F06">
            <w:pPr>
              <w:jc w:val="both"/>
            </w:pP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DCBB1B" w14:textId="77777777" w:rsidR="007A7F06" w:rsidRDefault="007A7F06">
            <w:pPr>
              <w:jc w:val="both"/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02BACD" w14:textId="77777777" w:rsidR="007A7F06" w:rsidRDefault="007A7F06">
            <w:pPr>
              <w:jc w:val="both"/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50298" w14:textId="77777777" w:rsidR="007A7F06" w:rsidRDefault="007A7F06">
            <w:pPr>
              <w:jc w:val="both"/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015CEF" w14:textId="77777777" w:rsidR="007A7F06" w:rsidRDefault="007A7F06">
            <w:pPr>
              <w:jc w:val="both"/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56FCE3" w14:textId="77777777" w:rsidR="007A7F06" w:rsidRDefault="007A7F06">
            <w:pPr>
              <w:jc w:val="both"/>
            </w:pPr>
          </w:p>
        </w:tc>
      </w:tr>
      <w:tr w:rsidR="007A7F06" w14:paraId="35887EDE" w14:textId="77777777"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288FF6" w14:textId="77777777" w:rsidR="007A7F06" w:rsidRDefault="007A7F06">
            <w:pPr>
              <w:jc w:val="both"/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27B72B" w14:textId="77777777" w:rsidR="007A7F06" w:rsidRDefault="007A7F06">
            <w:pPr>
              <w:jc w:val="both"/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AACE8D" w14:textId="77777777" w:rsidR="007A7F06" w:rsidRDefault="007A7F06">
            <w:pPr>
              <w:jc w:val="both"/>
            </w:pP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C2E093" w14:textId="77777777" w:rsidR="007A7F06" w:rsidRDefault="007A7F06">
            <w:pPr>
              <w:jc w:val="both"/>
            </w:pP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2E29B7" w14:textId="77777777" w:rsidR="007A7F06" w:rsidRDefault="007A7F06">
            <w:pPr>
              <w:jc w:val="both"/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321CF" w14:textId="77777777" w:rsidR="007A7F06" w:rsidRDefault="007A7F06">
            <w:pPr>
              <w:jc w:val="both"/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34AAE2" w14:textId="77777777" w:rsidR="007A7F06" w:rsidRDefault="007A7F06">
            <w:pPr>
              <w:jc w:val="both"/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8C9225" w14:textId="77777777" w:rsidR="007A7F06" w:rsidRDefault="007A7F06">
            <w:pPr>
              <w:jc w:val="both"/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CF65FD" w14:textId="77777777" w:rsidR="007A7F06" w:rsidRDefault="007A7F06">
            <w:pPr>
              <w:jc w:val="both"/>
            </w:pPr>
          </w:p>
        </w:tc>
      </w:tr>
    </w:tbl>
    <w:p w14:paraId="5077C9F6" w14:textId="77777777" w:rsidR="007A7F06" w:rsidRDefault="007A7F06">
      <w:pPr>
        <w:jc w:val="both"/>
      </w:pPr>
    </w:p>
    <w:p w14:paraId="6ADA5346" w14:textId="5A5460B2" w:rsidR="007A7F06" w:rsidRPr="00896A8C" w:rsidRDefault="00000000">
      <w:pPr>
        <w:jc w:val="both"/>
      </w:pPr>
      <w:r>
        <w:rPr>
          <w:rFonts w:eastAsia="Calibri" w:cs="Calibri"/>
        </w:rPr>
        <w:t>Općina Ernestinovo nema  podatke o sudskim sporovima.</w:t>
      </w:r>
    </w:p>
    <w:p w14:paraId="41448201" w14:textId="77777777" w:rsidR="003C29DF" w:rsidRDefault="003C29DF">
      <w:pPr>
        <w:jc w:val="both"/>
        <w:rPr>
          <w:rFonts w:eastAsia="Calibri" w:cs="Calibri"/>
        </w:rPr>
      </w:pPr>
    </w:p>
    <w:p w14:paraId="41CF0E98" w14:textId="77777777" w:rsidR="00C505A7" w:rsidRDefault="00C505A7">
      <w:pPr>
        <w:jc w:val="both"/>
        <w:rPr>
          <w:rFonts w:eastAsia="Calibri" w:cs="Calibri"/>
        </w:rPr>
      </w:pPr>
    </w:p>
    <w:p w14:paraId="3AA69072" w14:textId="77777777" w:rsidR="00C505A7" w:rsidRDefault="00C505A7">
      <w:pPr>
        <w:jc w:val="both"/>
        <w:rPr>
          <w:rFonts w:eastAsia="Calibri" w:cs="Calibri"/>
        </w:rPr>
      </w:pPr>
    </w:p>
    <w:p w14:paraId="5A793E71" w14:textId="77777777" w:rsidR="00C505A7" w:rsidRDefault="00C505A7">
      <w:pPr>
        <w:jc w:val="both"/>
        <w:rPr>
          <w:rFonts w:eastAsia="Calibri" w:cs="Calibri"/>
        </w:rPr>
      </w:pPr>
    </w:p>
    <w:p w14:paraId="54B98396" w14:textId="23003836" w:rsidR="007A7F06" w:rsidRDefault="00000000">
      <w:pPr>
        <w:jc w:val="both"/>
      </w:pPr>
      <w:r>
        <w:rPr>
          <w:rFonts w:eastAsia="Calibri" w:cs="Calibri"/>
        </w:rPr>
        <w:t>Tablica 2. Popis ugovornih odnosa</w:t>
      </w:r>
    </w:p>
    <w:p w14:paraId="6BFA05B4" w14:textId="77777777" w:rsidR="007A7F06" w:rsidRDefault="007A7F06">
      <w:pPr>
        <w:jc w:val="both"/>
      </w:pPr>
    </w:p>
    <w:tbl>
      <w:tblPr>
        <w:tblW w:w="928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44"/>
        <w:gridCol w:w="1019"/>
        <w:gridCol w:w="1033"/>
        <w:gridCol w:w="1255"/>
        <w:gridCol w:w="1013"/>
        <w:gridCol w:w="998"/>
        <w:gridCol w:w="1022"/>
        <w:gridCol w:w="974"/>
        <w:gridCol w:w="1030"/>
      </w:tblGrid>
      <w:tr w:rsidR="007A7F06" w14:paraId="6E2FCD4C" w14:textId="77777777">
        <w:trPr>
          <w:trHeight w:val="684"/>
        </w:trPr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B9C006" w14:textId="77777777" w:rsidR="007A7F06" w:rsidRDefault="00000000">
            <w:pPr>
              <w:jc w:val="both"/>
            </w:pPr>
            <w:r>
              <w:rPr>
                <w:rFonts w:eastAsia="Calibri" w:cs="Calibri"/>
                <w:sz w:val="18"/>
              </w:rPr>
              <w:t>Redni broj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8AD46" w14:textId="77777777" w:rsidR="007A7F06" w:rsidRDefault="00000000">
            <w:pPr>
              <w:jc w:val="both"/>
            </w:pPr>
            <w:r>
              <w:rPr>
                <w:rFonts w:eastAsia="Calibri" w:cs="Calibri"/>
                <w:sz w:val="18"/>
              </w:rPr>
              <w:t>Datum izdavanja/</w:t>
            </w:r>
          </w:p>
          <w:p w14:paraId="2DEC4374" w14:textId="77777777" w:rsidR="007A7F06" w:rsidRDefault="00000000">
            <w:pPr>
              <w:jc w:val="both"/>
            </w:pPr>
            <w:r>
              <w:rPr>
                <w:rFonts w:eastAsia="Calibri" w:cs="Calibri"/>
                <w:sz w:val="18"/>
              </w:rPr>
              <w:t>primanja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477B4" w14:textId="77777777" w:rsidR="007A7F06" w:rsidRDefault="00000000">
            <w:pPr>
              <w:jc w:val="both"/>
            </w:pPr>
            <w:r>
              <w:rPr>
                <w:rFonts w:eastAsia="Calibri" w:cs="Calibri"/>
                <w:sz w:val="18"/>
              </w:rPr>
              <w:t>Instrument osiguranja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D127EE" w14:textId="77777777" w:rsidR="007A7F06" w:rsidRDefault="00000000">
            <w:pPr>
              <w:jc w:val="both"/>
            </w:pPr>
            <w:r>
              <w:rPr>
                <w:rFonts w:eastAsia="Calibri" w:cs="Calibri"/>
                <w:sz w:val="18"/>
              </w:rPr>
              <w:t>Iznos dani/primljeni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F5B2C0" w14:textId="77777777" w:rsidR="007A7F06" w:rsidRDefault="00000000">
            <w:pPr>
              <w:jc w:val="both"/>
            </w:pPr>
            <w:r>
              <w:rPr>
                <w:rFonts w:eastAsia="Calibri" w:cs="Calibri"/>
                <w:sz w:val="18"/>
              </w:rPr>
              <w:t>Primatelj/</w:t>
            </w:r>
          </w:p>
          <w:p w14:paraId="6CD728B1" w14:textId="77777777" w:rsidR="007A7F06" w:rsidRDefault="00000000">
            <w:pPr>
              <w:jc w:val="both"/>
            </w:pPr>
            <w:r>
              <w:rPr>
                <w:rFonts w:eastAsia="Calibri" w:cs="Calibri"/>
                <w:sz w:val="18"/>
              </w:rPr>
              <w:t>davatelj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1104E" w14:textId="77777777" w:rsidR="007A7F06" w:rsidRDefault="00000000">
            <w:pPr>
              <w:jc w:val="both"/>
            </w:pPr>
            <w:r>
              <w:rPr>
                <w:rFonts w:eastAsia="Calibri" w:cs="Calibri"/>
                <w:sz w:val="18"/>
              </w:rPr>
              <w:t>Namjena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1B450B" w14:textId="77777777" w:rsidR="007A7F06" w:rsidRDefault="00000000">
            <w:pPr>
              <w:jc w:val="both"/>
            </w:pPr>
            <w:r>
              <w:rPr>
                <w:rFonts w:eastAsia="Calibri" w:cs="Calibri"/>
                <w:sz w:val="18"/>
              </w:rPr>
              <w:t>Dokument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34A67D" w14:textId="77777777" w:rsidR="007A7F06" w:rsidRDefault="00000000">
            <w:pPr>
              <w:jc w:val="both"/>
            </w:pPr>
            <w:r>
              <w:rPr>
                <w:rFonts w:eastAsia="Calibri" w:cs="Calibri"/>
                <w:sz w:val="18"/>
              </w:rPr>
              <w:t>Rok važenja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E3EE0A" w14:textId="77777777" w:rsidR="007A7F06" w:rsidRDefault="00000000">
            <w:pPr>
              <w:jc w:val="both"/>
            </w:pPr>
            <w:r>
              <w:rPr>
                <w:rFonts w:eastAsia="Calibri" w:cs="Calibri"/>
                <w:sz w:val="18"/>
              </w:rPr>
              <w:t>Napomena</w:t>
            </w:r>
          </w:p>
        </w:tc>
      </w:tr>
      <w:tr w:rsidR="007A7F06" w14:paraId="46930F16" w14:textId="77777777"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E3CA61" w14:textId="77777777" w:rsidR="007A7F06" w:rsidRDefault="007A7F06">
            <w:pPr>
              <w:jc w:val="both"/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D7C91F" w14:textId="77777777" w:rsidR="007A7F06" w:rsidRDefault="007A7F06">
            <w:pPr>
              <w:jc w:val="both"/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B9AF5" w14:textId="77777777" w:rsidR="007A7F06" w:rsidRDefault="007A7F06">
            <w:pPr>
              <w:jc w:val="both"/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8463AD" w14:textId="77777777" w:rsidR="007A7F06" w:rsidRDefault="007A7F06">
            <w:pPr>
              <w:jc w:val="both"/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09FF2" w14:textId="77777777" w:rsidR="007A7F06" w:rsidRDefault="007A7F06">
            <w:pPr>
              <w:jc w:val="both"/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34ADF4" w14:textId="77777777" w:rsidR="007A7F06" w:rsidRDefault="007A7F06">
            <w:pPr>
              <w:jc w:val="both"/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023579" w14:textId="77777777" w:rsidR="007A7F06" w:rsidRDefault="007A7F06">
            <w:pPr>
              <w:jc w:val="both"/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CA0F8B" w14:textId="77777777" w:rsidR="007A7F06" w:rsidRDefault="007A7F06">
            <w:pPr>
              <w:jc w:val="both"/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2FDE6" w14:textId="77777777" w:rsidR="007A7F06" w:rsidRDefault="007A7F06">
            <w:pPr>
              <w:jc w:val="both"/>
            </w:pPr>
          </w:p>
        </w:tc>
      </w:tr>
      <w:tr w:rsidR="007A7F06" w14:paraId="591EB189" w14:textId="77777777"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6911E" w14:textId="77777777" w:rsidR="007A7F06" w:rsidRDefault="007A7F06">
            <w:pPr>
              <w:jc w:val="both"/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E9E260" w14:textId="77777777" w:rsidR="007A7F06" w:rsidRDefault="007A7F06">
            <w:pPr>
              <w:jc w:val="both"/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E3260" w14:textId="77777777" w:rsidR="007A7F06" w:rsidRDefault="007A7F06">
            <w:pPr>
              <w:jc w:val="both"/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FF5AE0" w14:textId="77777777" w:rsidR="007A7F06" w:rsidRDefault="007A7F06">
            <w:pPr>
              <w:jc w:val="both"/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E2C17" w14:textId="77777777" w:rsidR="007A7F06" w:rsidRDefault="007A7F06">
            <w:pPr>
              <w:jc w:val="both"/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FE2F05" w14:textId="77777777" w:rsidR="007A7F06" w:rsidRDefault="007A7F06">
            <w:pPr>
              <w:jc w:val="both"/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5EA34B" w14:textId="77777777" w:rsidR="007A7F06" w:rsidRDefault="007A7F06">
            <w:pPr>
              <w:jc w:val="both"/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B2ADF" w14:textId="77777777" w:rsidR="007A7F06" w:rsidRDefault="007A7F06">
            <w:pPr>
              <w:jc w:val="both"/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987073" w14:textId="77777777" w:rsidR="007A7F06" w:rsidRDefault="007A7F06">
            <w:pPr>
              <w:jc w:val="both"/>
            </w:pPr>
          </w:p>
        </w:tc>
      </w:tr>
      <w:tr w:rsidR="007A7F06" w14:paraId="4CC2C4D6" w14:textId="77777777"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8DC9BC" w14:textId="77777777" w:rsidR="007A7F06" w:rsidRDefault="007A7F06">
            <w:pPr>
              <w:jc w:val="both"/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80F988" w14:textId="77777777" w:rsidR="007A7F06" w:rsidRDefault="007A7F06">
            <w:pPr>
              <w:jc w:val="both"/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F18DC8" w14:textId="77777777" w:rsidR="007A7F06" w:rsidRDefault="007A7F06">
            <w:pPr>
              <w:jc w:val="both"/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D8EE0D" w14:textId="77777777" w:rsidR="007A7F06" w:rsidRDefault="007A7F06">
            <w:pPr>
              <w:jc w:val="both"/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312BA3" w14:textId="77777777" w:rsidR="007A7F06" w:rsidRDefault="007A7F06">
            <w:pPr>
              <w:jc w:val="both"/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63C78E" w14:textId="77777777" w:rsidR="007A7F06" w:rsidRDefault="007A7F06">
            <w:pPr>
              <w:jc w:val="both"/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EB8D65" w14:textId="77777777" w:rsidR="007A7F06" w:rsidRDefault="007A7F06">
            <w:pPr>
              <w:jc w:val="both"/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9C2A71" w14:textId="77777777" w:rsidR="007A7F06" w:rsidRDefault="007A7F06">
            <w:pPr>
              <w:jc w:val="both"/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150739" w14:textId="77777777" w:rsidR="007A7F06" w:rsidRDefault="007A7F06">
            <w:pPr>
              <w:jc w:val="both"/>
            </w:pPr>
          </w:p>
        </w:tc>
      </w:tr>
      <w:tr w:rsidR="007A7F06" w14:paraId="5EEEC211" w14:textId="77777777"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06293F" w14:textId="77777777" w:rsidR="007A7F06" w:rsidRDefault="007A7F06">
            <w:pPr>
              <w:jc w:val="both"/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9381D" w14:textId="77777777" w:rsidR="007A7F06" w:rsidRDefault="007A7F06">
            <w:pPr>
              <w:jc w:val="both"/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9AB5C2" w14:textId="77777777" w:rsidR="007A7F06" w:rsidRDefault="007A7F06">
            <w:pPr>
              <w:jc w:val="both"/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3BABD1" w14:textId="77777777" w:rsidR="007A7F06" w:rsidRDefault="007A7F06">
            <w:pPr>
              <w:jc w:val="both"/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3B50AF" w14:textId="77777777" w:rsidR="007A7F06" w:rsidRDefault="007A7F06">
            <w:pPr>
              <w:jc w:val="both"/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9328A8" w14:textId="77777777" w:rsidR="007A7F06" w:rsidRDefault="007A7F06">
            <w:pPr>
              <w:jc w:val="both"/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8BA220" w14:textId="77777777" w:rsidR="007A7F06" w:rsidRDefault="007A7F06">
            <w:pPr>
              <w:jc w:val="both"/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D79173" w14:textId="77777777" w:rsidR="007A7F06" w:rsidRDefault="007A7F06">
            <w:pPr>
              <w:jc w:val="both"/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F3AADD" w14:textId="77777777" w:rsidR="007A7F06" w:rsidRDefault="007A7F06">
            <w:pPr>
              <w:jc w:val="both"/>
            </w:pPr>
          </w:p>
        </w:tc>
      </w:tr>
      <w:tr w:rsidR="007A7F06" w14:paraId="4DE33685" w14:textId="77777777"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97E198" w14:textId="77777777" w:rsidR="007A7F06" w:rsidRDefault="007A7F06">
            <w:pPr>
              <w:jc w:val="both"/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62869" w14:textId="77777777" w:rsidR="007A7F06" w:rsidRDefault="007A7F06">
            <w:pPr>
              <w:jc w:val="both"/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913B7" w14:textId="77777777" w:rsidR="007A7F06" w:rsidRDefault="007A7F06">
            <w:pPr>
              <w:jc w:val="both"/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64FF0" w14:textId="77777777" w:rsidR="007A7F06" w:rsidRDefault="007A7F06">
            <w:pPr>
              <w:jc w:val="both"/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578CA" w14:textId="77777777" w:rsidR="007A7F06" w:rsidRDefault="007A7F06">
            <w:pPr>
              <w:jc w:val="both"/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97A59E" w14:textId="77777777" w:rsidR="007A7F06" w:rsidRDefault="007A7F06">
            <w:pPr>
              <w:jc w:val="both"/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B955C6" w14:textId="77777777" w:rsidR="007A7F06" w:rsidRDefault="007A7F06">
            <w:pPr>
              <w:jc w:val="both"/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1C4953" w14:textId="77777777" w:rsidR="007A7F06" w:rsidRDefault="007A7F06">
            <w:pPr>
              <w:jc w:val="both"/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35B810" w14:textId="77777777" w:rsidR="007A7F06" w:rsidRDefault="007A7F06">
            <w:pPr>
              <w:jc w:val="both"/>
            </w:pPr>
          </w:p>
        </w:tc>
      </w:tr>
      <w:tr w:rsidR="007A7F06" w14:paraId="6106C1DC" w14:textId="77777777"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AF7E0F" w14:textId="77777777" w:rsidR="007A7F06" w:rsidRDefault="007A7F06">
            <w:pPr>
              <w:jc w:val="both"/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83D4F4" w14:textId="77777777" w:rsidR="007A7F06" w:rsidRDefault="007A7F06">
            <w:pPr>
              <w:jc w:val="both"/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8D3D66" w14:textId="77777777" w:rsidR="007A7F06" w:rsidRDefault="007A7F06">
            <w:pPr>
              <w:jc w:val="both"/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796B11" w14:textId="77777777" w:rsidR="007A7F06" w:rsidRDefault="007A7F06">
            <w:pPr>
              <w:jc w:val="both"/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0D2C10" w14:textId="77777777" w:rsidR="007A7F06" w:rsidRDefault="007A7F06">
            <w:pPr>
              <w:jc w:val="both"/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04731" w14:textId="77777777" w:rsidR="007A7F06" w:rsidRDefault="007A7F06">
            <w:pPr>
              <w:jc w:val="both"/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97F36D" w14:textId="77777777" w:rsidR="007A7F06" w:rsidRDefault="007A7F06">
            <w:pPr>
              <w:jc w:val="both"/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26129" w14:textId="77777777" w:rsidR="007A7F06" w:rsidRDefault="007A7F06">
            <w:pPr>
              <w:jc w:val="both"/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61D17" w14:textId="77777777" w:rsidR="007A7F06" w:rsidRDefault="007A7F06">
            <w:pPr>
              <w:jc w:val="both"/>
            </w:pPr>
          </w:p>
        </w:tc>
      </w:tr>
    </w:tbl>
    <w:p w14:paraId="5B481233" w14:textId="77777777" w:rsidR="007A7F06" w:rsidRDefault="007A7F06">
      <w:pPr>
        <w:jc w:val="both"/>
      </w:pPr>
    </w:p>
    <w:p w14:paraId="76EF2356" w14:textId="77777777" w:rsidR="007A7F06" w:rsidRDefault="00000000">
      <w:pPr>
        <w:jc w:val="both"/>
      </w:pPr>
      <w:r>
        <w:rPr>
          <w:rFonts w:eastAsia="Calibri" w:cs="Calibri"/>
        </w:rPr>
        <w:t>Općina Ernestinovo nema ugovornih odnosa.</w:t>
      </w:r>
    </w:p>
    <w:p w14:paraId="4F2BA143" w14:textId="77777777" w:rsidR="007A7F06" w:rsidRDefault="007A7F06">
      <w:pPr>
        <w:jc w:val="both"/>
      </w:pPr>
    </w:p>
    <w:p w14:paraId="57D66D77" w14:textId="77777777" w:rsidR="007A7F06" w:rsidRDefault="007A7F06">
      <w:pPr>
        <w:jc w:val="both"/>
      </w:pPr>
    </w:p>
    <w:p w14:paraId="58325E2C" w14:textId="77777777" w:rsidR="007A7F06" w:rsidRDefault="007A7F06">
      <w:pPr>
        <w:jc w:val="both"/>
      </w:pPr>
    </w:p>
    <w:p w14:paraId="1F53A610" w14:textId="77777777" w:rsidR="007A7F06" w:rsidRPr="00D006DF" w:rsidRDefault="00000000">
      <w:pPr>
        <w:jc w:val="both"/>
        <w:rPr>
          <w:rFonts w:eastAsia="Calibri" w:cs="Calibri"/>
          <w:b/>
        </w:rPr>
      </w:pPr>
      <w:r w:rsidRPr="00D006DF">
        <w:rPr>
          <w:rFonts w:eastAsia="Calibri" w:cs="Calibri"/>
          <w:b/>
        </w:rPr>
        <w:t>Bilješke uz obrazac  P-VRIO</w:t>
      </w:r>
    </w:p>
    <w:p w14:paraId="671672C0" w14:textId="77777777" w:rsidR="007A7F06" w:rsidRPr="00D006DF" w:rsidRDefault="007A7F06">
      <w:pPr>
        <w:jc w:val="both"/>
        <w:rPr>
          <w:rFonts w:eastAsia="Calibri" w:cs="Calibri"/>
          <w:b/>
        </w:rPr>
      </w:pPr>
    </w:p>
    <w:p w14:paraId="633D1FC4" w14:textId="2AEBD19E" w:rsidR="007A7F06" w:rsidRPr="00D006DF" w:rsidRDefault="00000000">
      <w:pPr>
        <w:jc w:val="both"/>
      </w:pPr>
      <w:r w:rsidRPr="00D006DF">
        <w:rPr>
          <w:rFonts w:eastAsia="Calibri" w:cs="Calibri"/>
          <w:bCs/>
        </w:rPr>
        <w:t>U 202</w:t>
      </w:r>
      <w:r w:rsidR="002949AE" w:rsidRPr="00D006DF">
        <w:rPr>
          <w:rFonts w:eastAsia="Calibri" w:cs="Calibri"/>
          <w:bCs/>
        </w:rPr>
        <w:t>4</w:t>
      </w:r>
      <w:r w:rsidRPr="00D006DF">
        <w:rPr>
          <w:rFonts w:eastAsia="Calibri" w:cs="Calibri"/>
          <w:bCs/>
        </w:rPr>
        <w:t xml:space="preserve">. godini </w:t>
      </w:r>
      <w:r w:rsidR="0042006A" w:rsidRPr="00D006DF">
        <w:rPr>
          <w:rFonts w:eastAsia="Calibri" w:cs="Calibri"/>
          <w:bCs/>
        </w:rPr>
        <w:t>bilo je promjena</w:t>
      </w:r>
      <w:r w:rsidRPr="00D006DF">
        <w:rPr>
          <w:rFonts w:eastAsia="Calibri" w:cs="Calibri"/>
          <w:bCs/>
        </w:rPr>
        <w:t xml:space="preserve"> u vrijednosti i obujmu imovine.</w:t>
      </w:r>
      <w:r w:rsidR="0042006A" w:rsidRPr="00D006DF">
        <w:rPr>
          <w:rFonts w:eastAsia="Calibri" w:cs="Calibri"/>
          <w:bCs/>
        </w:rPr>
        <w:t xml:space="preserve"> </w:t>
      </w:r>
      <w:r w:rsidR="00FB743E" w:rsidRPr="00D006DF">
        <w:rPr>
          <w:rFonts w:eastAsia="Calibri" w:cs="Calibri"/>
          <w:bCs/>
        </w:rPr>
        <w:t>193.000,00 €</w:t>
      </w:r>
      <w:r w:rsidR="001A298D" w:rsidRPr="00D006DF">
        <w:rPr>
          <w:rFonts w:eastAsia="Calibri" w:cs="Calibri"/>
          <w:bCs/>
        </w:rPr>
        <w:t xml:space="preserve"> je ukupna knjigovodstvena vrijednost izvršenih kapitalnih ulaganja u izgradnju autobusnog parkirališta i parkirališta za osobne automobile i prenosi se s Osječko-baranjske županije u vlasništvo Općine Ernestinovo.</w:t>
      </w:r>
    </w:p>
    <w:p w14:paraId="3AF8913F" w14:textId="77777777" w:rsidR="007A7F06" w:rsidRPr="00D006DF" w:rsidRDefault="007A7F06">
      <w:pPr>
        <w:jc w:val="both"/>
      </w:pPr>
    </w:p>
    <w:p w14:paraId="6CE8FF11" w14:textId="77777777" w:rsidR="007A7F06" w:rsidRPr="00D006DF" w:rsidRDefault="00000000">
      <w:pPr>
        <w:jc w:val="both"/>
      </w:pPr>
      <w:r w:rsidRPr="00D006DF">
        <w:rPr>
          <w:rFonts w:eastAsia="Calibri" w:cs="Calibri"/>
          <w:b/>
        </w:rPr>
        <w:t>Bilješke uz obrazac OBVEZE</w:t>
      </w:r>
    </w:p>
    <w:p w14:paraId="418E1F92" w14:textId="77777777" w:rsidR="007A7F06" w:rsidRPr="00D006DF" w:rsidRDefault="007A7F06">
      <w:pPr>
        <w:jc w:val="both"/>
      </w:pPr>
    </w:p>
    <w:p w14:paraId="045DE934" w14:textId="110436DD" w:rsidR="007A7F06" w:rsidRPr="00D006DF" w:rsidRDefault="00000000">
      <w:pPr>
        <w:jc w:val="both"/>
        <w:rPr>
          <w:rFonts w:eastAsia="Calibri" w:cs="Calibri"/>
        </w:rPr>
      </w:pPr>
      <w:r w:rsidRPr="00D006DF">
        <w:rPr>
          <w:rFonts w:eastAsia="Calibri" w:cs="Calibri"/>
        </w:rPr>
        <w:t>Stanje obveza na dan 31.12.2022</w:t>
      </w:r>
      <w:r w:rsidR="001B2296" w:rsidRPr="00D006DF">
        <w:rPr>
          <w:rFonts w:eastAsia="Calibri" w:cs="Calibri"/>
        </w:rPr>
        <w:t>4</w:t>
      </w:r>
      <w:r w:rsidRPr="00D006DF">
        <w:rPr>
          <w:rFonts w:eastAsia="Calibri" w:cs="Calibri"/>
        </w:rPr>
        <w:t xml:space="preserve">. godine iznosi </w:t>
      </w:r>
      <w:r w:rsidR="001B2296" w:rsidRPr="00D006DF">
        <w:rPr>
          <w:rFonts w:eastAsia="Calibri" w:cs="Calibri"/>
        </w:rPr>
        <w:t xml:space="preserve">68.952,42 </w:t>
      </w:r>
      <w:r w:rsidR="00187AFA" w:rsidRPr="00D006DF">
        <w:rPr>
          <w:rFonts w:eastAsia="Calibri" w:cs="Calibri"/>
        </w:rPr>
        <w:t>€</w:t>
      </w:r>
      <w:r w:rsidRPr="00D006DF">
        <w:rPr>
          <w:rFonts w:eastAsia="Calibri" w:cs="Calibri"/>
        </w:rPr>
        <w:t xml:space="preserve"> (V006) od toga  su dospjele obveze </w:t>
      </w:r>
      <w:r w:rsidR="001B2296" w:rsidRPr="00D006DF">
        <w:rPr>
          <w:rFonts w:eastAsia="Calibri" w:cs="Calibri"/>
        </w:rPr>
        <w:t>2.420,00</w:t>
      </w:r>
      <w:r w:rsidR="00187AFA" w:rsidRPr="00D006DF">
        <w:rPr>
          <w:rFonts w:eastAsia="Calibri" w:cs="Calibri"/>
        </w:rPr>
        <w:t xml:space="preserve"> €</w:t>
      </w:r>
      <w:r w:rsidRPr="00D006DF">
        <w:rPr>
          <w:rFonts w:eastAsia="Calibri" w:cs="Calibri"/>
        </w:rPr>
        <w:t xml:space="preserve"> i </w:t>
      </w:r>
      <w:r w:rsidR="001B2296" w:rsidRPr="00D006DF">
        <w:rPr>
          <w:rFonts w:eastAsia="Calibri" w:cs="Calibri"/>
        </w:rPr>
        <w:t>66.532,42</w:t>
      </w:r>
      <w:r w:rsidR="00187AFA" w:rsidRPr="00D006DF">
        <w:rPr>
          <w:rFonts w:eastAsia="Calibri" w:cs="Calibri"/>
        </w:rPr>
        <w:t xml:space="preserve"> € </w:t>
      </w:r>
      <w:r w:rsidRPr="00D006DF">
        <w:rPr>
          <w:rFonts w:eastAsia="Calibri" w:cs="Calibri"/>
        </w:rPr>
        <w:t>nedospjele  .</w:t>
      </w:r>
    </w:p>
    <w:p w14:paraId="21C8161B" w14:textId="734FFFB2" w:rsidR="007A7F06" w:rsidRDefault="00000000">
      <w:pPr>
        <w:jc w:val="both"/>
        <w:rPr>
          <w:rFonts w:eastAsia="Calibri" w:cs="Calibri"/>
        </w:rPr>
      </w:pPr>
      <w:r w:rsidRPr="00D006DF">
        <w:rPr>
          <w:rFonts w:eastAsia="Calibri" w:cs="Calibri"/>
        </w:rPr>
        <w:t xml:space="preserve">Kod nedospjelih obveza iznos od </w:t>
      </w:r>
      <w:r w:rsidR="001B2296" w:rsidRPr="00D006DF">
        <w:rPr>
          <w:rFonts w:eastAsia="Calibri" w:cs="Calibri"/>
        </w:rPr>
        <w:t>65.321,39</w:t>
      </w:r>
      <w:r w:rsidR="00187AFA" w:rsidRPr="00D006DF">
        <w:rPr>
          <w:rFonts w:eastAsia="Calibri" w:cs="Calibri"/>
        </w:rPr>
        <w:t xml:space="preserve"> €</w:t>
      </w:r>
      <w:r w:rsidRPr="00D006DF">
        <w:rPr>
          <w:rFonts w:eastAsia="Calibri" w:cs="Calibri"/>
        </w:rPr>
        <w:t xml:space="preserve"> odnosi se  na rashode za zaposlene,  </w:t>
      </w:r>
      <w:r w:rsidR="001B2296" w:rsidRPr="00D006DF">
        <w:rPr>
          <w:rFonts w:eastAsia="Calibri" w:cs="Calibri"/>
        </w:rPr>
        <w:t xml:space="preserve">a </w:t>
      </w:r>
      <w:r w:rsidR="00187AFA" w:rsidRPr="00D006DF">
        <w:rPr>
          <w:rFonts w:eastAsia="Calibri" w:cs="Calibri"/>
        </w:rPr>
        <w:t>1</w:t>
      </w:r>
      <w:r w:rsidR="001B2296" w:rsidRPr="00D006DF">
        <w:rPr>
          <w:rFonts w:eastAsia="Calibri" w:cs="Calibri"/>
        </w:rPr>
        <w:t>.211,03</w:t>
      </w:r>
      <w:r w:rsidR="00187AFA" w:rsidRPr="00D006DF">
        <w:rPr>
          <w:rFonts w:eastAsia="Calibri" w:cs="Calibri"/>
        </w:rPr>
        <w:t xml:space="preserve"> €</w:t>
      </w:r>
      <w:r w:rsidR="001B2296" w:rsidRPr="00D006DF">
        <w:rPr>
          <w:rFonts w:eastAsia="Calibri" w:cs="Calibri"/>
        </w:rPr>
        <w:t xml:space="preserve"> su</w:t>
      </w:r>
      <w:r w:rsidRPr="00D006DF">
        <w:rPr>
          <w:rFonts w:eastAsia="Calibri" w:cs="Calibri"/>
        </w:rPr>
        <w:t xml:space="preserve">  obveze za nabavu nefinancijske imovine</w:t>
      </w:r>
      <w:r w:rsidR="00187AFA" w:rsidRPr="00D006DF">
        <w:rPr>
          <w:rFonts w:eastAsia="Calibri" w:cs="Calibri"/>
        </w:rPr>
        <w:t>.</w:t>
      </w:r>
    </w:p>
    <w:p w14:paraId="1404D5B7" w14:textId="77777777" w:rsidR="007A7F06" w:rsidRDefault="007A7F06">
      <w:pPr>
        <w:jc w:val="both"/>
      </w:pPr>
    </w:p>
    <w:p w14:paraId="07BF7B06" w14:textId="77777777" w:rsidR="00C505A7" w:rsidRDefault="00C505A7">
      <w:pPr>
        <w:jc w:val="both"/>
      </w:pPr>
    </w:p>
    <w:p w14:paraId="107F1822" w14:textId="6B5DC79B" w:rsidR="007A7F06" w:rsidRDefault="00000000">
      <w:pPr>
        <w:jc w:val="both"/>
      </w:pPr>
      <w:r>
        <w:rPr>
          <w:rFonts w:eastAsia="Calibri" w:cs="Calibri"/>
        </w:rPr>
        <w:t>U Ernestinovu 15. veljače 202</w:t>
      </w:r>
      <w:r w:rsidR="001B2296">
        <w:rPr>
          <w:rFonts w:eastAsia="Calibri" w:cs="Calibri"/>
        </w:rPr>
        <w:t>5</w:t>
      </w:r>
      <w:r>
        <w:rPr>
          <w:rFonts w:eastAsia="Calibri" w:cs="Calibri"/>
        </w:rPr>
        <w:t>. godine</w:t>
      </w:r>
    </w:p>
    <w:p w14:paraId="76CD7896" w14:textId="77777777" w:rsidR="007A7F06" w:rsidRDefault="007A7F06">
      <w:pPr>
        <w:jc w:val="both"/>
      </w:pPr>
    </w:p>
    <w:p w14:paraId="43980116" w14:textId="77777777" w:rsidR="007A7F06" w:rsidRDefault="007A7F06">
      <w:pPr>
        <w:jc w:val="both"/>
      </w:pPr>
    </w:p>
    <w:p w14:paraId="396E86BA" w14:textId="77777777" w:rsidR="007A7F06" w:rsidRDefault="00000000">
      <w:pPr>
        <w:jc w:val="both"/>
      </w:pPr>
      <w:r>
        <w:rPr>
          <w:rFonts w:eastAsia="Calibri" w:cs="Calibri"/>
        </w:rPr>
        <w:t>Osoba za kontaktiranje:  Ivona Briški</w:t>
      </w:r>
      <w:r>
        <w:rPr>
          <w:rFonts w:eastAsia="Calibri" w:cs="Calibri"/>
        </w:rPr>
        <w:tab/>
      </w:r>
      <w:r>
        <w:rPr>
          <w:rFonts w:eastAsia="Calibri" w:cs="Calibri"/>
        </w:rPr>
        <w:tab/>
      </w:r>
      <w:r>
        <w:rPr>
          <w:rFonts w:eastAsia="Calibri" w:cs="Calibri"/>
        </w:rPr>
        <w:tab/>
      </w:r>
      <w:r>
        <w:rPr>
          <w:rFonts w:eastAsia="Calibri" w:cs="Calibri"/>
        </w:rPr>
        <w:tab/>
        <w:t>Zakonski predstavnik</w:t>
      </w:r>
    </w:p>
    <w:p w14:paraId="60337053" w14:textId="0F5CC76C" w:rsidR="007A7F06" w:rsidRDefault="00896A8C">
      <w:pPr>
        <w:jc w:val="both"/>
      </w:pPr>
      <w:r>
        <w:t xml:space="preserve">                                                                                                                           Marijana </w:t>
      </w:r>
      <w:proofErr w:type="spellStart"/>
      <w:r>
        <w:t>Junušić</w:t>
      </w:r>
      <w:proofErr w:type="spellEnd"/>
    </w:p>
    <w:p w14:paraId="3069096E" w14:textId="77777777" w:rsidR="007A7F06" w:rsidRDefault="00000000">
      <w:r>
        <w:rPr>
          <w:rFonts w:eastAsia="Calibri" w:cs="Calibri"/>
        </w:rPr>
        <w:t xml:space="preserve"> </w:t>
      </w:r>
    </w:p>
    <w:p w14:paraId="489B7C4E" w14:textId="755B3F3E" w:rsidR="007A7F06" w:rsidRDefault="00000000">
      <w:r>
        <w:rPr>
          <w:rFonts w:eastAsia="Calibri" w:cs="Calibri"/>
        </w:rPr>
        <w:tab/>
      </w:r>
      <w:r>
        <w:rPr>
          <w:rFonts w:eastAsia="Calibri" w:cs="Calibri"/>
        </w:rPr>
        <w:tab/>
      </w:r>
      <w:r>
        <w:rPr>
          <w:rFonts w:eastAsia="Calibri" w:cs="Calibri"/>
        </w:rPr>
        <w:tab/>
      </w:r>
      <w:r>
        <w:rPr>
          <w:rFonts w:eastAsia="Calibri" w:cs="Calibri"/>
        </w:rPr>
        <w:tab/>
      </w:r>
      <w:r>
        <w:rPr>
          <w:rFonts w:eastAsia="Calibri" w:cs="Calibri"/>
        </w:rPr>
        <w:tab/>
      </w:r>
      <w:r>
        <w:rPr>
          <w:rFonts w:eastAsia="Calibri" w:cs="Calibri"/>
        </w:rPr>
        <w:tab/>
      </w:r>
      <w:r>
        <w:rPr>
          <w:rFonts w:eastAsia="Calibri" w:cs="Calibri"/>
        </w:rPr>
        <w:tab/>
      </w:r>
      <w:r>
        <w:rPr>
          <w:rFonts w:eastAsia="Calibri" w:cs="Calibri"/>
        </w:rPr>
        <w:tab/>
        <w:t xml:space="preserve">     </w:t>
      </w:r>
    </w:p>
    <w:p w14:paraId="0FFC90C9" w14:textId="77777777" w:rsidR="007A7F06" w:rsidRDefault="007A7F06"/>
    <w:sectPr w:rsidR="007A7F06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DD9755" w14:textId="77777777" w:rsidR="001F0938" w:rsidRDefault="001F0938">
      <w:r>
        <w:separator/>
      </w:r>
    </w:p>
  </w:endnote>
  <w:endnote w:type="continuationSeparator" w:id="0">
    <w:p w14:paraId="39F576A2" w14:textId="77777777" w:rsidR="001F0938" w:rsidRDefault="001F09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F47FD4" w14:textId="77777777" w:rsidR="001F0938" w:rsidRDefault="001F0938">
      <w:r>
        <w:rPr>
          <w:color w:val="000000"/>
        </w:rPr>
        <w:separator/>
      </w:r>
    </w:p>
  </w:footnote>
  <w:footnote w:type="continuationSeparator" w:id="0">
    <w:p w14:paraId="4A76DC56" w14:textId="77777777" w:rsidR="001F0938" w:rsidRDefault="001F09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8B6C4BE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B174E20"/>
    <w:multiLevelType w:val="multilevel"/>
    <w:tmpl w:val="D5A6EA16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3D664571"/>
    <w:multiLevelType w:val="multilevel"/>
    <w:tmpl w:val="92E6F3EE"/>
    <w:lvl w:ilvl="0">
      <w:numFmt w:val="bullet"/>
      <w:lvlText w:val="-"/>
      <w:lvlJc w:val="left"/>
      <w:pPr>
        <w:ind w:left="1080" w:hanging="360"/>
      </w:pPr>
      <w:rPr>
        <w:rFonts w:ascii="Calibri" w:eastAsia="Calibri" w:hAnsi="Calibri" w:cs="Calibri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 w16cid:durableId="2072924304">
    <w:abstractNumId w:val="1"/>
  </w:num>
  <w:num w:numId="2" w16cid:durableId="1424258356">
    <w:abstractNumId w:val="2"/>
  </w:num>
  <w:num w:numId="3" w16cid:durableId="15676868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7F06"/>
    <w:rsid w:val="000252BE"/>
    <w:rsid w:val="000322EB"/>
    <w:rsid w:val="000A6301"/>
    <w:rsid w:val="000B6B13"/>
    <w:rsid w:val="000E0DDC"/>
    <w:rsid w:val="001753D3"/>
    <w:rsid w:val="00182543"/>
    <w:rsid w:val="00187AFA"/>
    <w:rsid w:val="001A298D"/>
    <w:rsid w:val="001B2296"/>
    <w:rsid w:val="001B373D"/>
    <w:rsid w:val="001F0938"/>
    <w:rsid w:val="001F3ACB"/>
    <w:rsid w:val="00247344"/>
    <w:rsid w:val="00254219"/>
    <w:rsid w:val="002949AE"/>
    <w:rsid w:val="0030288C"/>
    <w:rsid w:val="003457A9"/>
    <w:rsid w:val="00394471"/>
    <w:rsid w:val="003C29DF"/>
    <w:rsid w:val="0042006A"/>
    <w:rsid w:val="0043154A"/>
    <w:rsid w:val="004A0839"/>
    <w:rsid w:val="004D4185"/>
    <w:rsid w:val="004E6D75"/>
    <w:rsid w:val="00505342"/>
    <w:rsid w:val="005247FB"/>
    <w:rsid w:val="00527CDD"/>
    <w:rsid w:val="00551CF6"/>
    <w:rsid w:val="0056453A"/>
    <w:rsid w:val="005F1F72"/>
    <w:rsid w:val="005F2F35"/>
    <w:rsid w:val="006353BC"/>
    <w:rsid w:val="006677B2"/>
    <w:rsid w:val="0067029E"/>
    <w:rsid w:val="00695E03"/>
    <w:rsid w:val="006D7A4E"/>
    <w:rsid w:val="00746B94"/>
    <w:rsid w:val="00776ED0"/>
    <w:rsid w:val="007920A4"/>
    <w:rsid w:val="007A7F06"/>
    <w:rsid w:val="007C48FB"/>
    <w:rsid w:val="00856894"/>
    <w:rsid w:val="00865A2F"/>
    <w:rsid w:val="0089581A"/>
    <w:rsid w:val="00896A8C"/>
    <w:rsid w:val="008D09B6"/>
    <w:rsid w:val="008E2509"/>
    <w:rsid w:val="00971D3A"/>
    <w:rsid w:val="009830AA"/>
    <w:rsid w:val="009B616D"/>
    <w:rsid w:val="00A23E4F"/>
    <w:rsid w:val="00A6541B"/>
    <w:rsid w:val="00A7187E"/>
    <w:rsid w:val="00B442A7"/>
    <w:rsid w:val="00B5637E"/>
    <w:rsid w:val="00B80E51"/>
    <w:rsid w:val="00BA66CC"/>
    <w:rsid w:val="00BD0F8E"/>
    <w:rsid w:val="00BF0619"/>
    <w:rsid w:val="00C0692C"/>
    <w:rsid w:val="00C505A7"/>
    <w:rsid w:val="00C96075"/>
    <w:rsid w:val="00CD528C"/>
    <w:rsid w:val="00CE2635"/>
    <w:rsid w:val="00D006DF"/>
    <w:rsid w:val="00D053C8"/>
    <w:rsid w:val="00D61946"/>
    <w:rsid w:val="00D667A9"/>
    <w:rsid w:val="00DD2244"/>
    <w:rsid w:val="00E374E7"/>
    <w:rsid w:val="00E66DA7"/>
    <w:rsid w:val="00E7473B"/>
    <w:rsid w:val="00E85230"/>
    <w:rsid w:val="00E860EC"/>
    <w:rsid w:val="00EE1A17"/>
    <w:rsid w:val="00F43C4B"/>
    <w:rsid w:val="00F660BC"/>
    <w:rsid w:val="00F660C6"/>
    <w:rsid w:val="00FB743E"/>
    <w:rsid w:val="00FC3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CDAB7"/>
  <w15:docId w15:val="{D1285D9E-ABF7-4F4D-ACA0-A662C8C61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kern w:val="3"/>
        <w:sz w:val="22"/>
        <w:szCs w:val="22"/>
        <w:lang w:val="hr-HR" w:eastAsia="hr-HR" w:bidi="ar-SA"/>
      </w:rPr>
    </w:rPrDefault>
    <w:pPrDefault>
      <w:pPr>
        <w:widowControl w:val="0"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Naglaeno">
    <w:name w:val="Strong"/>
    <w:basedOn w:val="Zadanifontodlomka"/>
    <w:rPr>
      <w:b/>
      <w:bCs/>
    </w:rPr>
  </w:style>
  <w:style w:type="paragraph" w:styleId="Odlomakpopisa">
    <w:name w:val="List Paragraph"/>
    <w:basedOn w:val="Normal"/>
    <w:pPr>
      <w:ind w:left="720"/>
    </w:pPr>
  </w:style>
  <w:style w:type="character" w:styleId="Neupadljivoisticanje">
    <w:name w:val="Subtle Emphasis"/>
    <w:basedOn w:val="Zadanifontodlomka"/>
    <w:rPr>
      <w:i/>
      <w:iCs/>
      <w:color w:val="404040"/>
    </w:rPr>
  </w:style>
  <w:style w:type="paragraph" w:styleId="Grafikeoznake">
    <w:name w:val="List Bullet"/>
    <w:basedOn w:val="Normal"/>
    <w:uiPriority w:val="99"/>
    <w:unhideWhenUsed/>
    <w:rsid w:val="000252BE"/>
    <w:pPr>
      <w:numPr>
        <w:numId w:val="3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921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BE88A3-3F32-49CD-9145-E9B33C6E7A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730</TotalTime>
  <Pages>4</Pages>
  <Words>1035</Words>
  <Characters>5906</Characters>
  <Application>Microsoft Office Word</Application>
  <DocSecurity>0</DocSecurity>
  <Lines>49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Zorica Šuica</dc:creator>
  <cp:lastModifiedBy>Zorica Šuica</cp:lastModifiedBy>
  <cp:revision>57</cp:revision>
  <cp:lastPrinted>2025-02-14T11:24:00Z</cp:lastPrinted>
  <dcterms:created xsi:type="dcterms:W3CDTF">2023-02-15T16:37:00Z</dcterms:created>
  <dcterms:modified xsi:type="dcterms:W3CDTF">2025-02-14T11:27:00Z</dcterms:modified>
</cp:coreProperties>
</file>