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172B" w14:textId="44951B47" w:rsidR="006C711E" w:rsidRPr="0054643B" w:rsidRDefault="006C711E" w:rsidP="00373369">
      <w:pPr>
        <w:jc w:val="center"/>
        <w:rPr>
          <w:b/>
          <w:bCs/>
          <w:sz w:val="30"/>
          <w:szCs w:val="30"/>
        </w:rPr>
      </w:pPr>
      <w:r w:rsidRPr="0054643B">
        <w:rPr>
          <w:b/>
          <w:bCs/>
          <w:sz w:val="30"/>
          <w:szCs w:val="30"/>
        </w:rPr>
        <w:t>OBRAZLOŽENJE PLANA PRORAČUNA ZA 202</w:t>
      </w:r>
      <w:r w:rsidR="00996C23">
        <w:rPr>
          <w:b/>
          <w:bCs/>
          <w:sz w:val="30"/>
          <w:szCs w:val="30"/>
        </w:rPr>
        <w:t>5</w:t>
      </w:r>
      <w:r w:rsidRPr="0054643B">
        <w:rPr>
          <w:b/>
          <w:bCs/>
          <w:sz w:val="30"/>
          <w:szCs w:val="30"/>
        </w:rPr>
        <w:t>. GODINU</w:t>
      </w:r>
    </w:p>
    <w:p w14:paraId="0D04C348" w14:textId="77777777" w:rsidR="00597F96" w:rsidRDefault="00597F96" w:rsidP="00373369">
      <w:pPr>
        <w:rPr>
          <w:b/>
          <w:bCs/>
          <w:sz w:val="28"/>
          <w:szCs w:val="28"/>
        </w:rPr>
      </w:pPr>
    </w:p>
    <w:p w14:paraId="6842A57C" w14:textId="77777777" w:rsidR="006C711E" w:rsidRPr="0055138C" w:rsidRDefault="006C711E" w:rsidP="006C711E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5138C">
        <w:rPr>
          <w:b/>
          <w:bCs/>
          <w:sz w:val="28"/>
          <w:szCs w:val="28"/>
        </w:rPr>
        <w:t>ZAKONSKA OSNOVA</w:t>
      </w:r>
    </w:p>
    <w:p w14:paraId="5FD37BAF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Proračun jedinice lokalne i područne (regionalne) samouprave je akt kojim se procjenjuju prihodi i primici te utvrđuju rashodi i izdaci jedinice lokalne i područne  (regionalne) samouprave za jednu godinu, a u skladu sa zakonom i odlukom o donesenom na temelju zakona, a donosi ga njezino predstavničko tijelo.</w:t>
      </w:r>
    </w:p>
    <w:p w14:paraId="4F3CC928" w14:textId="113AD66A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Metodologija za izradu proračuna propisana je Zakonom o Proračunu (Narodne novine br. </w:t>
      </w:r>
      <w:r w:rsidR="00BF5829">
        <w:rPr>
          <w:sz w:val="24"/>
          <w:szCs w:val="24"/>
        </w:rPr>
        <w:t>144/21</w:t>
      </w:r>
      <w:r>
        <w:rPr>
          <w:sz w:val="24"/>
          <w:szCs w:val="24"/>
        </w:rPr>
        <w:t>) i podzakonskim aktima kojima se regulira provedba navedenog Zakona.</w:t>
      </w:r>
    </w:p>
    <w:p w14:paraId="69FDE28A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Prema Zakonu o Proračunu, proračun se sastoji od općeg i posebno dijela.</w:t>
      </w:r>
    </w:p>
    <w:p w14:paraId="4BE8AE42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Opći dio Proračuna čini Račun prihoda i rashoda i višak prihoda iz prethodnih godina. Račun prihoda i  rashoda čine prihodi i rashodi prema ekonomskoj klasifikaciji.</w:t>
      </w:r>
    </w:p>
    <w:p w14:paraId="28432449" w14:textId="750FF9E0" w:rsidR="00597F96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Posebni dio Proračuna se sastoji od plana rashoda i izdataka iskazanih po vrstama, raspoređenih u programe koji se sastoje od aktivnosti i projekata.</w:t>
      </w:r>
    </w:p>
    <w:p w14:paraId="09F36473" w14:textId="77777777" w:rsidR="006C711E" w:rsidRPr="00FE6F9B" w:rsidRDefault="006C711E" w:rsidP="006C711E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PRIHODI I PRIMICI PRORAČUNA</w:t>
      </w:r>
    </w:p>
    <w:p w14:paraId="59614EB7" w14:textId="5817EC2F" w:rsidR="006C711E" w:rsidRDefault="006C711E" w:rsidP="006C711E">
      <w:pPr>
        <w:jc w:val="both"/>
        <w:rPr>
          <w:sz w:val="24"/>
          <w:szCs w:val="24"/>
        </w:rPr>
      </w:pPr>
      <w:r w:rsidRPr="00112EB3">
        <w:rPr>
          <w:sz w:val="24"/>
          <w:szCs w:val="24"/>
        </w:rPr>
        <w:t xml:space="preserve">U planu Proračuna općine Ernestinovo za </w:t>
      </w:r>
      <w:r w:rsidR="00CB6AFC" w:rsidRPr="00112EB3">
        <w:rPr>
          <w:sz w:val="24"/>
          <w:szCs w:val="24"/>
        </w:rPr>
        <w:t>202</w:t>
      </w:r>
      <w:r w:rsidR="00996C23">
        <w:rPr>
          <w:sz w:val="24"/>
          <w:szCs w:val="24"/>
        </w:rPr>
        <w:t>5</w:t>
      </w:r>
      <w:r w:rsidRPr="00112EB3">
        <w:rPr>
          <w:sz w:val="24"/>
          <w:szCs w:val="24"/>
        </w:rPr>
        <w:t xml:space="preserve">. godinu predlažu se ukupni prihodi u iznosu </w:t>
      </w:r>
      <w:bookmarkStart w:id="0" w:name="_Hlk121303878"/>
      <w:r w:rsidRPr="00112EB3">
        <w:rPr>
          <w:sz w:val="24"/>
          <w:szCs w:val="24"/>
        </w:rPr>
        <w:t>od</w:t>
      </w:r>
      <w:r w:rsidR="008B19F9" w:rsidRPr="00112EB3">
        <w:rPr>
          <w:sz w:val="24"/>
          <w:szCs w:val="24"/>
        </w:rPr>
        <w:t xml:space="preserve"> </w:t>
      </w:r>
      <w:r w:rsidR="00996C23">
        <w:rPr>
          <w:sz w:val="24"/>
          <w:szCs w:val="24"/>
        </w:rPr>
        <w:t>6</w:t>
      </w:r>
      <w:r w:rsidR="008B19F9" w:rsidRPr="00112EB3">
        <w:rPr>
          <w:sz w:val="24"/>
          <w:szCs w:val="24"/>
        </w:rPr>
        <w:t>.</w:t>
      </w:r>
      <w:r w:rsidR="00996C23">
        <w:rPr>
          <w:sz w:val="24"/>
          <w:szCs w:val="24"/>
        </w:rPr>
        <w:t>383</w:t>
      </w:r>
      <w:r w:rsidR="008B19F9" w:rsidRPr="00112EB3">
        <w:rPr>
          <w:sz w:val="24"/>
          <w:szCs w:val="24"/>
        </w:rPr>
        <w:t>.</w:t>
      </w:r>
      <w:r w:rsidR="00996C23">
        <w:rPr>
          <w:sz w:val="24"/>
          <w:szCs w:val="24"/>
        </w:rPr>
        <w:t>576</w:t>
      </w:r>
      <w:r w:rsidR="008B19F9" w:rsidRPr="00112EB3">
        <w:rPr>
          <w:sz w:val="24"/>
          <w:szCs w:val="24"/>
        </w:rPr>
        <w:t>,</w:t>
      </w:r>
      <w:r w:rsidR="00996C23">
        <w:rPr>
          <w:sz w:val="24"/>
          <w:szCs w:val="24"/>
        </w:rPr>
        <w:t>78</w:t>
      </w:r>
      <w:r w:rsidRPr="00112EB3">
        <w:rPr>
          <w:sz w:val="24"/>
          <w:szCs w:val="24"/>
        </w:rPr>
        <w:t xml:space="preserve"> </w:t>
      </w:r>
      <w:bookmarkEnd w:id="0"/>
      <w:r w:rsidR="008B19F9" w:rsidRPr="00112EB3">
        <w:rPr>
          <w:sz w:val="24"/>
          <w:szCs w:val="24"/>
        </w:rPr>
        <w:t>eura</w:t>
      </w:r>
      <w:r w:rsidRPr="00112EB3">
        <w:rPr>
          <w:sz w:val="24"/>
          <w:szCs w:val="24"/>
        </w:rPr>
        <w:t>. Odnose se na prihode poslovanja (</w:t>
      </w:r>
      <w:r w:rsidR="00996C23">
        <w:rPr>
          <w:sz w:val="24"/>
          <w:szCs w:val="24"/>
        </w:rPr>
        <w:t>6.381.055,31</w:t>
      </w:r>
      <w:r w:rsidR="008B19F9" w:rsidRPr="00112EB3">
        <w:rPr>
          <w:sz w:val="24"/>
          <w:szCs w:val="24"/>
        </w:rPr>
        <w:t xml:space="preserve"> eura</w:t>
      </w:r>
      <w:r w:rsidRPr="00112EB3">
        <w:rPr>
          <w:sz w:val="24"/>
          <w:szCs w:val="24"/>
        </w:rPr>
        <w:t>), prihode od prodaje nefinancijske  imovine (</w:t>
      </w:r>
      <w:r w:rsidR="000D3ACE">
        <w:rPr>
          <w:sz w:val="24"/>
          <w:szCs w:val="24"/>
        </w:rPr>
        <w:t>2</w:t>
      </w:r>
      <w:r w:rsidR="00B527E2">
        <w:rPr>
          <w:sz w:val="24"/>
          <w:szCs w:val="24"/>
        </w:rPr>
        <w:t>.521,47</w:t>
      </w:r>
      <w:r w:rsidR="008B19F9" w:rsidRPr="00112EB3">
        <w:rPr>
          <w:sz w:val="24"/>
          <w:szCs w:val="24"/>
        </w:rPr>
        <w:t xml:space="preserve"> eura</w:t>
      </w:r>
      <w:r w:rsidRPr="00112EB3">
        <w:rPr>
          <w:sz w:val="24"/>
          <w:szCs w:val="24"/>
        </w:rPr>
        <w:t>)</w:t>
      </w:r>
      <w:r w:rsidR="00B527E2">
        <w:rPr>
          <w:sz w:val="24"/>
          <w:szCs w:val="24"/>
        </w:rPr>
        <w:t>.</w:t>
      </w:r>
    </w:p>
    <w:p w14:paraId="0515B281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Prihode poslovanja čine :</w:t>
      </w:r>
    </w:p>
    <w:p w14:paraId="2C6DA12F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poreza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CD42E6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Pomoći iz inozemstva i od subjekata unutar općeg  proračuna</w:t>
      </w:r>
    </w:p>
    <w:p w14:paraId="518C1538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imovine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0616F0DF" w14:textId="3F37CB9A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upravnih i admin</w:t>
      </w:r>
      <w:r w:rsidR="00115750">
        <w:rPr>
          <w:sz w:val="24"/>
          <w:szCs w:val="24"/>
        </w:rPr>
        <w:t>istrativnih</w:t>
      </w:r>
      <w:r w:rsidR="00BF5829">
        <w:rPr>
          <w:sz w:val="24"/>
          <w:szCs w:val="24"/>
        </w:rPr>
        <w:t xml:space="preserve"> </w:t>
      </w:r>
      <w:r>
        <w:rPr>
          <w:sz w:val="24"/>
          <w:szCs w:val="24"/>
        </w:rPr>
        <w:t>pristojbi, pristojbi po posebnim prop</w:t>
      </w:r>
      <w:r w:rsidR="00112EB3">
        <w:rPr>
          <w:sz w:val="24"/>
          <w:szCs w:val="24"/>
        </w:rPr>
        <w:t>isima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3923413A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 od prodaje proizvoda i  pruženih usluga i donacija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188A19FA" w14:textId="77777777" w:rsidR="006C711E" w:rsidRPr="00FF2DC6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Kazne, upravne mjere i ostali prihodi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F2DC6">
        <w:rPr>
          <w:sz w:val="24"/>
          <w:szCs w:val="24"/>
        </w:rPr>
        <w:tab/>
      </w:r>
      <w:r w:rsidRPr="00FF2DC6">
        <w:rPr>
          <w:sz w:val="24"/>
          <w:szCs w:val="24"/>
        </w:rPr>
        <w:tab/>
      </w:r>
    </w:p>
    <w:p w14:paraId="05133F60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Prihodi od prodaje nefinancijske imovine odnose se isključivo na prihode od prodaje državnog poljoprivrednog zemljišta.</w: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11721"/>
      </w:tblGrid>
      <w:tr w:rsidR="006C711E" w:rsidRPr="00AB7C7C" w14:paraId="4CB7A145" w14:textId="77777777" w:rsidTr="00246FF1">
        <w:trPr>
          <w:trHeight w:val="381"/>
        </w:trPr>
        <w:tc>
          <w:tcPr>
            <w:tcW w:w="1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72F827" w14:textId="77777777" w:rsidR="006C711E" w:rsidRDefault="006C711E" w:rsidP="00246FF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BA6C570" w14:textId="77777777" w:rsidR="006C711E" w:rsidRDefault="006C711E" w:rsidP="00246FF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7F1284A" w14:textId="77777777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9A3671D" w14:textId="2898959E" w:rsidR="006C711E" w:rsidRPr="00AB7C7C" w:rsidRDefault="00B527E2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00B08AB9" wp14:editId="74B6BCBA">
                  <wp:extent cx="7305675" cy="3400425"/>
                  <wp:effectExtent l="0" t="0" r="0" b="0"/>
                  <wp:docPr id="1010004537" name="Grafikon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6C711E" w:rsidRPr="00AB7C7C" w14:paraId="638C6B49" w14:textId="77777777" w:rsidTr="00246FF1">
        <w:trPr>
          <w:trHeight w:val="381"/>
        </w:trPr>
        <w:tc>
          <w:tcPr>
            <w:tcW w:w="1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B2B6D3" w14:textId="77777777" w:rsidR="006C711E" w:rsidRDefault="006C711E" w:rsidP="00246FF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21C7F90" w14:textId="6A406DE3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poslovanja                                                                  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</w:t>
            </w:r>
            <w:r w:rsidR="00B527E2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>6.381.055,31 €</w:t>
            </w:r>
          </w:p>
          <w:p w14:paraId="2A569905" w14:textId="2F9C0A71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od prodaje nefinancijske imovine                         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 </w:t>
            </w: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B527E2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 2.521,47 €</w:t>
            </w:r>
          </w:p>
          <w:p w14:paraId="18B9B526" w14:textId="77777777" w:rsidR="00A224ED" w:rsidRDefault="00A224ED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CB66EA8" w14:textId="77777777" w:rsidR="006C711E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DBFD649" w14:textId="2DDE1B31" w:rsidR="006C711E" w:rsidRPr="005575C7" w:rsidRDefault="006C711E" w:rsidP="00246FF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</w:pPr>
            <w:r w:rsidRPr="00B66F80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UKUPNO</w:t>
            </w:r>
            <w:r w:rsidR="005575C7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 xml:space="preserve"> U EURIMA</w:t>
            </w:r>
            <w:r w:rsidRPr="00B66F80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 xml:space="preserve">:                                                                           </w:t>
            </w:r>
            <w:r w:rsidR="00B527E2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highlight w:val="lightGray"/>
                <w:lang w:eastAsia="hr-HR"/>
              </w:rPr>
              <w:t>6.383.576,78 €</w:t>
            </w:r>
          </w:p>
        </w:tc>
      </w:tr>
    </w:tbl>
    <w:p w14:paraId="3E4ACEDD" w14:textId="19454619" w:rsidR="00582025" w:rsidRDefault="00582025"/>
    <w:p w14:paraId="7779B4A6" w14:textId="77777777" w:rsidR="00AB32BA" w:rsidRDefault="00AB32BA"/>
    <w:p w14:paraId="0C94D564" w14:textId="77777777" w:rsidR="00AB32BA" w:rsidRDefault="00AB32BA"/>
    <w:p w14:paraId="551B49E7" w14:textId="77777777" w:rsidR="006C711E" w:rsidRDefault="006C711E" w:rsidP="006C711E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RASHODI I IZDACI PRORAČUNA</w:t>
      </w:r>
    </w:p>
    <w:p w14:paraId="7B19AAC7" w14:textId="77777777" w:rsidR="00973055" w:rsidRDefault="00973055" w:rsidP="006C711E">
      <w:pPr>
        <w:jc w:val="both"/>
        <w:rPr>
          <w:sz w:val="24"/>
          <w:szCs w:val="24"/>
        </w:rPr>
      </w:pPr>
    </w:p>
    <w:p w14:paraId="12EEF3FE" w14:textId="5E8F6FA3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rashodi i izdaci planirani su u </w:t>
      </w:r>
      <w:r w:rsidR="00CB6AFC">
        <w:rPr>
          <w:sz w:val="24"/>
          <w:szCs w:val="24"/>
        </w:rPr>
        <w:t>202</w:t>
      </w:r>
      <w:r w:rsidR="007A49D9">
        <w:rPr>
          <w:sz w:val="24"/>
          <w:szCs w:val="24"/>
        </w:rPr>
        <w:t>5</w:t>
      </w:r>
      <w:r>
        <w:rPr>
          <w:sz w:val="24"/>
          <w:szCs w:val="24"/>
        </w:rPr>
        <w:t xml:space="preserve">. godini u iznosu od </w:t>
      </w:r>
      <w:r w:rsidR="007A49D9">
        <w:rPr>
          <w:sz w:val="24"/>
          <w:szCs w:val="24"/>
        </w:rPr>
        <w:t>7</w:t>
      </w:r>
      <w:r w:rsidR="007479DA">
        <w:rPr>
          <w:sz w:val="24"/>
          <w:szCs w:val="24"/>
        </w:rPr>
        <w:t>.</w:t>
      </w:r>
      <w:r w:rsidR="007A49D9">
        <w:rPr>
          <w:sz w:val="24"/>
          <w:szCs w:val="24"/>
        </w:rPr>
        <w:t>489</w:t>
      </w:r>
      <w:r w:rsidR="007479DA">
        <w:rPr>
          <w:sz w:val="24"/>
          <w:szCs w:val="24"/>
        </w:rPr>
        <w:t>.</w:t>
      </w:r>
      <w:r w:rsidR="007A49D9">
        <w:rPr>
          <w:sz w:val="24"/>
          <w:szCs w:val="24"/>
        </w:rPr>
        <w:t>124</w:t>
      </w:r>
      <w:r w:rsidR="007479DA">
        <w:rPr>
          <w:sz w:val="24"/>
          <w:szCs w:val="24"/>
        </w:rPr>
        <w:t>,</w:t>
      </w:r>
      <w:r w:rsidR="007A49D9">
        <w:rPr>
          <w:sz w:val="24"/>
          <w:szCs w:val="24"/>
        </w:rPr>
        <w:t>98</w:t>
      </w:r>
      <w:r w:rsidR="007479DA">
        <w:rPr>
          <w:sz w:val="24"/>
          <w:szCs w:val="24"/>
        </w:rPr>
        <w:t xml:space="preserve"> eura</w:t>
      </w:r>
      <w:r>
        <w:rPr>
          <w:sz w:val="24"/>
          <w:szCs w:val="24"/>
        </w:rPr>
        <w:t xml:space="preserve">, a odnose se na rashode poslovanja ( </w:t>
      </w:r>
      <w:r w:rsidR="007A49D9">
        <w:rPr>
          <w:sz w:val="24"/>
          <w:szCs w:val="24"/>
        </w:rPr>
        <w:t>7.707.769.70</w:t>
      </w:r>
      <w:r w:rsidR="007479DA">
        <w:rPr>
          <w:sz w:val="24"/>
          <w:szCs w:val="24"/>
        </w:rPr>
        <w:t xml:space="preserve"> eura</w:t>
      </w:r>
      <w:r>
        <w:rPr>
          <w:sz w:val="24"/>
          <w:szCs w:val="24"/>
        </w:rPr>
        <w:t>) i rashode za nabavu nefinancijske imovine (</w:t>
      </w:r>
      <w:r w:rsidR="007A49D9">
        <w:rPr>
          <w:sz w:val="24"/>
          <w:szCs w:val="24"/>
        </w:rPr>
        <w:t>3.781.355,28</w:t>
      </w:r>
      <w:r w:rsidR="0083448C">
        <w:rPr>
          <w:sz w:val="24"/>
          <w:szCs w:val="24"/>
        </w:rPr>
        <w:t xml:space="preserve"> </w:t>
      </w:r>
      <w:r w:rsidR="007479DA">
        <w:rPr>
          <w:sz w:val="24"/>
          <w:szCs w:val="24"/>
        </w:rPr>
        <w:t>eura</w:t>
      </w:r>
      <w:r>
        <w:rPr>
          <w:sz w:val="24"/>
          <w:szCs w:val="24"/>
        </w:rPr>
        <w:t>).</w:t>
      </w:r>
    </w:p>
    <w:p w14:paraId="1CA3D5FD" w14:textId="7777777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>Rashode poslovanja čine:</w:t>
      </w:r>
    </w:p>
    <w:p w14:paraId="545513AA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Rashodi za zaposlene</w:t>
      </w:r>
    </w:p>
    <w:p w14:paraId="5EE048E8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Materijalni rashodi </w:t>
      </w:r>
    </w:p>
    <w:p w14:paraId="5D59D88D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Financijski rashodi</w:t>
      </w:r>
    </w:p>
    <w:p w14:paraId="5AD5851E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Subvencije</w:t>
      </w:r>
      <w:r>
        <w:rPr>
          <w:sz w:val="24"/>
          <w:szCs w:val="24"/>
        </w:rPr>
        <w:tab/>
      </w:r>
    </w:p>
    <w:p w14:paraId="4C60BF51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Pomoći dane u inozemstvo i unutar općeg proračuna</w:t>
      </w:r>
    </w:p>
    <w:p w14:paraId="36986416" w14:textId="74348E79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 na temelju osiguranja i druge naknade</w:t>
      </w:r>
    </w:p>
    <w:p w14:paraId="0F447BC8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Ostali rashodi</w:t>
      </w:r>
    </w:p>
    <w:p w14:paraId="514D6EB0" w14:textId="4C33D827" w:rsidR="006C711E" w:rsidRDefault="006C711E" w:rsidP="006C71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Rashodi za nabavu nefinancijske imovine  u ukupnom iznosu od </w:t>
      </w:r>
      <w:r w:rsidR="007A49D9">
        <w:rPr>
          <w:sz w:val="24"/>
          <w:szCs w:val="24"/>
        </w:rPr>
        <w:t>3</w:t>
      </w:r>
      <w:r w:rsidR="0083448C">
        <w:rPr>
          <w:sz w:val="24"/>
          <w:szCs w:val="24"/>
        </w:rPr>
        <w:t>.</w:t>
      </w:r>
      <w:r w:rsidR="007A49D9">
        <w:rPr>
          <w:sz w:val="24"/>
          <w:szCs w:val="24"/>
        </w:rPr>
        <w:t>781</w:t>
      </w:r>
      <w:r w:rsidR="0083448C">
        <w:rPr>
          <w:sz w:val="24"/>
          <w:szCs w:val="24"/>
        </w:rPr>
        <w:t>.</w:t>
      </w:r>
      <w:r w:rsidR="007A49D9">
        <w:rPr>
          <w:sz w:val="24"/>
          <w:szCs w:val="24"/>
        </w:rPr>
        <w:t>355</w:t>
      </w:r>
      <w:r w:rsidR="0083448C">
        <w:rPr>
          <w:sz w:val="24"/>
          <w:szCs w:val="24"/>
        </w:rPr>
        <w:t>,</w:t>
      </w:r>
      <w:r w:rsidR="007A49D9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="007479DA">
        <w:rPr>
          <w:sz w:val="24"/>
          <w:szCs w:val="24"/>
        </w:rPr>
        <w:t>eura</w:t>
      </w:r>
      <w:r>
        <w:rPr>
          <w:sz w:val="24"/>
          <w:szCs w:val="24"/>
        </w:rPr>
        <w:t xml:space="preserve"> čine  rashodi :</w:t>
      </w:r>
    </w:p>
    <w:p w14:paraId="229C3745" w14:textId="77777777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Rashodi za izgradnju građevinskih objekata</w:t>
      </w:r>
    </w:p>
    <w:p w14:paraId="119EEC8D" w14:textId="6B8D56B0" w:rsidR="006C711E" w:rsidRDefault="006C711E" w:rsidP="006C711E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Rashodi za nabavku postrojenja i opreme</w:t>
      </w:r>
    </w:p>
    <w:p w14:paraId="28439706" w14:textId="5D699D13" w:rsidR="006C711E" w:rsidRDefault="00BF247B" w:rsidP="006C711E">
      <w:pPr>
        <w:ind w:left="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7BBDBF6" wp14:editId="609D3614">
            <wp:extent cx="7219950" cy="3448050"/>
            <wp:effectExtent l="0" t="0" r="0" b="0"/>
            <wp:docPr id="1101156134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7D52BA3" w14:textId="5B8083CD" w:rsidR="00B439E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Rashodi za zaposlene                                                              </w:t>
      </w:r>
      <w:r w:rsidR="000306E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2B6FDA">
        <w:rPr>
          <w:b/>
          <w:bCs/>
          <w:sz w:val="24"/>
          <w:szCs w:val="24"/>
        </w:rPr>
        <w:t xml:space="preserve"> </w:t>
      </w:r>
      <w:r w:rsidR="00BF247B">
        <w:rPr>
          <w:b/>
          <w:bCs/>
          <w:sz w:val="24"/>
          <w:szCs w:val="24"/>
        </w:rPr>
        <w:t>1.205.244,87</w:t>
      </w:r>
    </w:p>
    <w:p w14:paraId="1AC3F6DA" w14:textId="5C17F979" w:rsidR="00943FDA" w:rsidRDefault="00943FDA" w:rsidP="00943FDA">
      <w:pPr>
        <w:spacing w:after="0"/>
        <w:ind w:left="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Materijalni rashodi                                                                 </w:t>
      </w:r>
      <w:r w:rsidR="002B6FDA">
        <w:rPr>
          <w:b/>
          <w:bCs/>
          <w:sz w:val="24"/>
          <w:szCs w:val="24"/>
        </w:rPr>
        <w:t xml:space="preserve">  </w:t>
      </w:r>
      <w:r w:rsidR="00BF247B">
        <w:rPr>
          <w:b/>
          <w:bCs/>
          <w:sz w:val="24"/>
          <w:szCs w:val="24"/>
        </w:rPr>
        <w:t xml:space="preserve"> 2.121.204,13</w:t>
      </w:r>
    </w:p>
    <w:p w14:paraId="57B196D2" w14:textId="2450A214" w:rsidR="00DA3A8E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 w:rsidRPr="00943FDA">
        <w:rPr>
          <w:b/>
          <w:bCs/>
          <w:sz w:val="24"/>
          <w:szCs w:val="24"/>
        </w:rPr>
        <w:t>Financijski rashodi</w:t>
      </w: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 w:rsidR="002B6FDA">
        <w:rPr>
          <w:b/>
          <w:bCs/>
          <w:sz w:val="24"/>
          <w:szCs w:val="24"/>
        </w:rPr>
        <w:t xml:space="preserve">   </w:t>
      </w:r>
      <w:r w:rsidR="00BF247B">
        <w:rPr>
          <w:b/>
          <w:bCs/>
          <w:sz w:val="24"/>
          <w:szCs w:val="24"/>
        </w:rPr>
        <w:t>16.380,00</w:t>
      </w:r>
    </w:p>
    <w:p w14:paraId="3423F549" w14:textId="5CE32654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Subvencije                                                                                        </w:t>
      </w:r>
      <w:r w:rsidR="002B6FD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1.</w:t>
      </w:r>
      <w:r w:rsidR="002B6FDA">
        <w:rPr>
          <w:b/>
          <w:bCs/>
          <w:sz w:val="24"/>
          <w:szCs w:val="24"/>
        </w:rPr>
        <w:t>500,00</w:t>
      </w:r>
    </w:p>
    <w:p w14:paraId="4234BED0" w14:textId="2193C0B1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Pomoći dane u inozemstvo i unutar općeg proračuna         </w:t>
      </w:r>
      <w:r w:rsidR="002B6FDA">
        <w:rPr>
          <w:b/>
          <w:bCs/>
          <w:sz w:val="24"/>
          <w:szCs w:val="24"/>
        </w:rPr>
        <w:t xml:space="preserve">   </w:t>
      </w:r>
      <w:r w:rsidR="00BF247B">
        <w:rPr>
          <w:b/>
          <w:bCs/>
          <w:sz w:val="24"/>
          <w:szCs w:val="24"/>
        </w:rPr>
        <w:t>14.680,00</w:t>
      </w:r>
    </w:p>
    <w:p w14:paraId="79B17341" w14:textId="52D0E06F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Naknade građanima i kućanstvima na temelju                     </w:t>
      </w:r>
      <w:r w:rsidR="002B6FDA">
        <w:rPr>
          <w:b/>
          <w:bCs/>
          <w:sz w:val="24"/>
          <w:szCs w:val="24"/>
        </w:rPr>
        <w:t xml:space="preserve">   </w:t>
      </w:r>
      <w:r w:rsidR="00BF247B">
        <w:rPr>
          <w:b/>
          <w:bCs/>
          <w:sz w:val="24"/>
          <w:szCs w:val="24"/>
        </w:rPr>
        <w:t>65.418,00</w:t>
      </w:r>
    </w:p>
    <w:p w14:paraId="495AF232" w14:textId="7E87427E" w:rsid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osiguranja i druge naknade                                                    </w:t>
      </w:r>
      <w:r w:rsidR="00D36AD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r w:rsidR="002B6F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2414ED42" w14:textId="31384743" w:rsidR="00943FDA" w:rsidRP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Ostali rashodi                                                                                </w:t>
      </w:r>
      <w:r w:rsidR="002B6FDA">
        <w:rPr>
          <w:b/>
          <w:bCs/>
          <w:sz w:val="24"/>
          <w:szCs w:val="24"/>
        </w:rPr>
        <w:t xml:space="preserve"> </w:t>
      </w:r>
      <w:r w:rsidR="000306E0">
        <w:rPr>
          <w:b/>
          <w:bCs/>
          <w:sz w:val="24"/>
          <w:szCs w:val="24"/>
        </w:rPr>
        <w:t>283.342,70</w:t>
      </w:r>
    </w:p>
    <w:p w14:paraId="798BD381" w14:textId="1BF9E020" w:rsidR="00DA3A8E" w:rsidRPr="00943FDA" w:rsidRDefault="00943FDA" w:rsidP="00943FDA">
      <w:pPr>
        <w:spacing w:after="0"/>
        <w:ind w:left="60"/>
        <w:jc w:val="both"/>
        <w:rPr>
          <w:b/>
          <w:bCs/>
          <w:sz w:val="24"/>
          <w:szCs w:val="24"/>
        </w:rPr>
      </w:pPr>
      <w:r w:rsidRPr="00943FDA">
        <w:rPr>
          <w:b/>
          <w:bCs/>
          <w:sz w:val="24"/>
          <w:szCs w:val="24"/>
        </w:rPr>
        <w:t xml:space="preserve">Rashodi za nabavu proizvedene dugotrajne imovine </w:t>
      </w:r>
      <w:r>
        <w:rPr>
          <w:b/>
          <w:bCs/>
          <w:sz w:val="24"/>
          <w:szCs w:val="24"/>
        </w:rPr>
        <w:t xml:space="preserve">       </w:t>
      </w:r>
      <w:r w:rsidR="000306E0">
        <w:rPr>
          <w:b/>
          <w:bCs/>
          <w:sz w:val="24"/>
          <w:szCs w:val="24"/>
        </w:rPr>
        <w:t>3.781.355,28</w:t>
      </w:r>
    </w:p>
    <w:p w14:paraId="620C6686" w14:textId="1D02431A" w:rsidR="00943FDA" w:rsidRPr="00943FDA" w:rsidRDefault="00943FDA" w:rsidP="006C711E">
      <w:pPr>
        <w:ind w:left="60"/>
        <w:jc w:val="both"/>
        <w:rPr>
          <w:sz w:val="24"/>
          <w:szCs w:val="24"/>
          <w:u w:val="thick"/>
        </w:rPr>
      </w:pPr>
      <w:r w:rsidRPr="00943FDA">
        <w:rPr>
          <w:sz w:val="24"/>
          <w:szCs w:val="24"/>
          <w:u w:val="thick"/>
        </w:rPr>
        <w:t xml:space="preserve"> _____________________________________________________________________________</w:t>
      </w:r>
    </w:p>
    <w:p w14:paraId="16D70798" w14:textId="0031A07E" w:rsidR="00943FDA" w:rsidRDefault="00943FDA" w:rsidP="006C711E">
      <w:pPr>
        <w:ind w:left="60"/>
        <w:jc w:val="both"/>
        <w:rPr>
          <w:b/>
          <w:bCs/>
          <w:sz w:val="24"/>
          <w:szCs w:val="24"/>
        </w:rPr>
      </w:pPr>
      <w:r w:rsidRPr="00943FDA">
        <w:rPr>
          <w:b/>
          <w:bCs/>
          <w:sz w:val="24"/>
          <w:szCs w:val="24"/>
          <w:highlight w:val="lightGray"/>
        </w:rPr>
        <w:t xml:space="preserve">UKUPNO U EURIMA:                                                      </w:t>
      </w:r>
      <w:r w:rsidR="00F51BD9">
        <w:rPr>
          <w:b/>
          <w:bCs/>
          <w:sz w:val="24"/>
          <w:szCs w:val="24"/>
          <w:highlight w:val="lightGray"/>
        </w:rPr>
        <w:t xml:space="preserve">        </w:t>
      </w:r>
      <w:r w:rsidRPr="00943FDA">
        <w:rPr>
          <w:b/>
          <w:bCs/>
          <w:sz w:val="24"/>
          <w:szCs w:val="24"/>
          <w:highlight w:val="lightGray"/>
        </w:rPr>
        <w:t xml:space="preserve"> </w:t>
      </w:r>
      <w:r w:rsidR="000306E0">
        <w:rPr>
          <w:b/>
          <w:bCs/>
          <w:sz w:val="24"/>
          <w:szCs w:val="24"/>
          <w:highlight w:val="lightGray"/>
        </w:rPr>
        <w:t>7.489.124,98</w:t>
      </w:r>
      <w:r w:rsidR="00A21A5C" w:rsidRPr="00A21A5C">
        <w:rPr>
          <w:b/>
          <w:bCs/>
          <w:sz w:val="24"/>
          <w:szCs w:val="24"/>
          <w:highlight w:val="lightGray"/>
        </w:rPr>
        <w:t xml:space="preserve"> €</w:t>
      </w:r>
    </w:p>
    <w:p w14:paraId="27581C08" w14:textId="77777777" w:rsidR="00AB32BA" w:rsidRPr="00943FDA" w:rsidRDefault="00AB32BA" w:rsidP="00AB32BA">
      <w:pPr>
        <w:jc w:val="both"/>
        <w:rPr>
          <w:b/>
          <w:bCs/>
          <w:sz w:val="24"/>
          <w:szCs w:val="24"/>
        </w:rPr>
      </w:pPr>
    </w:p>
    <w:p w14:paraId="2514B918" w14:textId="77777777" w:rsidR="00943FDA" w:rsidRDefault="00943FDA" w:rsidP="006C711E">
      <w:pPr>
        <w:ind w:left="60"/>
        <w:jc w:val="both"/>
        <w:rPr>
          <w:sz w:val="24"/>
          <w:szCs w:val="24"/>
        </w:rPr>
      </w:pPr>
    </w:p>
    <w:p w14:paraId="6D56266B" w14:textId="4CC250AF" w:rsidR="00943E7E" w:rsidRDefault="00943E7E" w:rsidP="00943E7E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73369" w:rsidRPr="00373369">
        <w:rPr>
          <w:b/>
          <w:bCs/>
          <w:sz w:val="28"/>
          <w:szCs w:val="28"/>
        </w:rPr>
        <w:t>POSEBNI DIO</w:t>
      </w:r>
    </w:p>
    <w:p w14:paraId="100C8E78" w14:textId="77777777" w:rsidR="00943E7E" w:rsidRDefault="00943E7E" w:rsidP="00943E7E">
      <w:pPr>
        <w:ind w:left="360"/>
        <w:rPr>
          <w:sz w:val="24"/>
          <w:szCs w:val="24"/>
        </w:rPr>
      </w:pPr>
    </w:p>
    <w:p w14:paraId="407B6CD7" w14:textId="224F076D" w:rsidR="00244389" w:rsidRPr="00B61FEF" w:rsidRDefault="00244389" w:rsidP="00943E7E">
      <w:pPr>
        <w:ind w:left="360"/>
        <w:rPr>
          <w:b/>
          <w:bCs/>
          <w:sz w:val="26"/>
          <w:szCs w:val="26"/>
        </w:rPr>
      </w:pPr>
      <w:r w:rsidRPr="00B61FEF">
        <w:rPr>
          <w:sz w:val="26"/>
          <w:szCs w:val="26"/>
        </w:rPr>
        <w:t xml:space="preserve">Posebni dio proračuna za </w:t>
      </w:r>
      <w:r w:rsidR="00CB6AFC" w:rsidRPr="00B61FEF">
        <w:rPr>
          <w:sz w:val="26"/>
          <w:szCs w:val="26"/>
        </w:rPr>
        <w:t>202</w:t>
      </w:r>
      <w:r w:rsidR="00ED20BE">
        <w:rPr>
          <w:sz w:val="26"/>
          <w:szCs w:val="26"/>
        </w:rPr>
        <w:t>5</w:t>
      </w:r>
      <w:r w:rsidRPr="00B61FEF">
        <w:rPr>
          <w:sz w:val="26"/>
          <w:szCs w:val="26"/>
        </w:rPr>
        <w:t>. godinu sadrži zakonsku osnovu, ciljeve, pokazatelje uspješnosti povezane s programskom klasifikacijom.</w:t>
      </w:r>
    </w:p>
    <w:tbl>
      <w:tblPr>
        <w:tblpPr w:leftFromText="180" w:rightFromText="180" w:horzAnchor="margin" w:tblpY="540"/>
        <w:tblW w:w="753" w:type="dxa"/>
        <w:tblLook w:val="04A0" w:firstRow="1" w:lastRow="0" w:firstColumn="1" w:lastColumn="0" w:noHBand="0" w:noVBand="1"/>
      </w:tblPr>
      <w:tblGrid>
        <w:gridCol w:w="272"/>
        <w:gridCol w:w="254"/>
        <w:gridCol w:w="227"/>
      </w:tblGrid>
      <w:tr w:rsidR="002C7EF4" w:rsidRPr="002C7EF4" w14:paraId="0CADA0C3" w14:textId="77777777" w:rsidTr="00943E7E">
        <w:trPr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684B3B" w14:textId="328420E0" w:rsidR="002C7EF4" w:rsidRPr="002C7EF4" w:rsidRDefault="002C7EF4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1AD599" w14:textId="718D4AC4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812D25" w14:textId="4DB9F232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7EF4" w:rsidRPr="002C7EF4" w14:paraId="5B3307F7" w14:textId="77777777" w:rsidTr="00943E7E">
        <w:trPr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D14C7" w14:textId="77777777" w:rsidR="002C7EF4" w:rsidRPr="002C7EF4" w:rsidRDefault="002C7EF4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7E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13227C" w14:textId="716581F0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1EC330" w14:textId="547A42E7" w:rsidR="002C7EF4" w:rsidRPr="002C7EF4" w:rsidRDefault="002C7EF4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06DED" w:rsidRPr="002C7EF4" w14:paraId="019C5D50" w14:textId="77777777" w:rsidTr="00943E7E">
        <w:trPr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692A4F" w14:textId="77777777" w:rsidR="00406DED" w:rsidRPr="002C7EF4" w:rsidRDefault="00406DED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88D9CF" w14:textId="5D490A80" w:rsidR="00406DED" w:rsidRPr="002C7EF4" w:rsidRDefault="00406DED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18D47C" w14:textId="77777777" w:rsidR="00406DED" w:rsidRPr="002C7EF4" w:rsidRDefault="00406DED" w:rsidP="00943E7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6804" w:rsidRPr="002C7EF4" w14:paraId="2EE966AD" w14:textId="77777777" w:rsidTr="00943E7E">
        <w:trPr>
          <w:gridAfter w:val="2"/>
          <w:wAfter w:w="481" w:type="dxa"/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56E90" w14:textId="6D6E864D" w:rsidR="000B6804" w:rsidRPr="002C7EF4" w:rsidRDefault="000B6804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7EF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B32BA" w:rsidRPr="002C7EF4" w14:paraId="17C1CFE1" w14:textId="77777777" w:rsidTr="00943E7E">
        <w:trPr>
          <w:gridAfter w:val="2"/>
          <w:wAfter w:w="481" w:type="dxa"/>
          <w:trHeight w:val="27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451976" w14:textId="77777777" w:rsidR="00AB32BA" w:rsidRDefault="00AB32BA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2510FCDF" w14:textId="77777777" w:rsidR="00AB32BA" w:rsidRPr="002C7EF4" w:rsidRDefault="00AB32BA" w:rsidP="0094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841"/>
        <w:gridCol w:w="401"/>
        <w:gridCol w:w="1824"/>
        <w:gridCol w:w="821"/>
        <w:gridCol w:w="2218"/>
        <w:gridCol w:w="2199"/>
        <w:gridCol w:w="1736"/>
        <w:gridCol w:w="1296"/>
        <w:gridCol w:w="822"/>
        <w:gridCol w:w="493"/>
        <w:gridCol w:w="905"/>
        <w:gridCol w:w="493"/>
        <w:gridCol w:w="1119"/>
      </w:tblGrid>
      <w:tr w:rsidR="00065611" w:rsidRPr="00065611" w14:paraId="3E74F384" w14:textId="77777777" w:rsidTr="001B2A7C">
        <w:trPr>
          <w:trHeight w:val="402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207E0" w14:textId="39AA6ADF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65611" w:rsidRPr="00065611" w14:paraId="7D9294FD" w14:textId="77777777" w:rsidTr="001B2A7C">
        <w:trPr>
          <w:trHeight w:val="319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AEF24F" w14:textId="59D2BB03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65611" w:rsidRPr="00065611" w14:paraId="4DEB835F" w14:textId="77777777" w:rsidTr="001B2A7C">
        <w:trPr>
          <w:trHeight w:val="10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ABB5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3295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4E15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69DE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57193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3047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04BC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83B15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F5F0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D9DE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FAB9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79A2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278A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3D67FB56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5F1BB22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001  OPĆINSKO VIJEĆE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448E1F17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1B4B938B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46.265,00</w:t>
            </w:r>
          </w:p>
        </w:tc>
      </w:tr>
      <w:tr w:rsidR="00065611" w:rsidRPr="00065611" w14:paraId="0C9F66DF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5921E2C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001       01  OPĆINSKO VIJEĆE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04064357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7F521FEB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46.265,00</w:t>
            </w:r>
          </w:p>
        </w:tc>
      </w:tr>
      <w:tr w:rsidR="00065611" w:rsidRPr="00065611" w14:paraId="2D7B43AA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5A3A2D1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04E0880D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34D01325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46.265,00</w:t>
            </w:r>
          </w:p>
        </w:tc>
      </w:tr>
      <w:tr w:rsidR="00065611" w:rsidRPr="00065611" w14:paraId="50738DC9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CDFA6B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1000  REDOVNA DJELATNOST OPĆINSKOG VIJEĆA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B0B07FA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13DF1D6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40.265,00</w:t>
            </w:r>
          </w:p>
        </w:tc>
      </w:tr>
      <w:tr w:rsidR="00065611" w:rsidRPr="00065611" w14:paraId="22CEA7E5" w14:textId="77777777" w:rsidTr="001B2A7C">
        <w:trPr>
          <w:trHeight w:val="72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3393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649EC" w14:textId="77777777" w:rsidR="00065611" w:rsidRPr="00065611" w:rsidRDefault="00065611" w:rsidP="00065611">
            <w:pPr>
              <w:spacing w:after="24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lokalnoj i regionalnoj samoupravi, Zakon o Proračunu</w:t>
            </w:r>
          </w:p>
        </w:tc>
      </w:tr>
      <w:tr w:rsidR="00065611" w:rsidRPr="00065611" w14:paraId="4A6C4A95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BC8C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1F977" w14:textId="0E99B503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Ostvarenje ovih ciljeva provodit će se kroz aktivnosti vezane uz  redovne izdatke vezane uz sam rad vijeća , obilježavanje tužnih obljetnica i</w:t>
            </w:r>
            <w:r w:rsidR="00910A09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sl.</w:t>
            </w:r>
          </w:p>
        </w:tc>
      </w:tr>
      <w:tr w:rsidR="00065611" w:rsidRPr="00065611" w14:paraId="66CD7210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615D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FA4A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Učinkovito  organiziranje svih aktivnosti, usklađivanje rada sa zakonom</w:t>
            </w:r>
          </w:p>
        </w:tc>
      </w:tr>
      <w:tr w:rsidR="00065611" w:rsidRPr="00065611" w14:paraId="4B1B4060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DBB4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5BEF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Transparentan rad kroz dostupnost mještanima tokom radnog vremena</w:t>
            </w:r>
          </w:p>
        </w:tc>
      </w:tr>
      <w:tr w:rsidR="00065611" w:rsidRPr="00065611" w14:paraId="719663E6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1836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A1EA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zadataka iz nadležnosti</w:t>
            </w:r>
          </w:p>
        </w:tc>
      </w:tr>
      <w:tr w:rsidR="00065611" w:rsidRPr="00065611" w14:paraId="11445F04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183651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1000A100001  OPĆI RASHODI  PREDSTAVNIČKOG TIJELA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8CA0AFC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14210B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28.100,00</w:t>
            </w:r>
          </w:p>
        </w:tc>
      </w:tr>
      <w:tr w:rsidR="00065611" w:rsidRPr="00065611" w14:paraId="0F297E8D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6FDE2E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1000A100002  LOKALNA AKCIJSKA GRUPA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4F5EE6A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9C82B13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065611" w:rsidRPr="00065611" w14:paraId="06B6E3AE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5E8AA6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1000A100003  OBILJEŽAVANJE DRŽAVNIH BLAGDANA I SJEĆANJA NA TUŽNE OBLJETNICE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9DF3B8B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3FC0775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265,00</w:t>
            </w:r>
          </w:p>
        </w:tc>
      </w:tr>
      <w:tr w:rsidR="00065611" w:rsidRPr="00065611" w14:paraId="58FF8725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94A98B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1000T100005  LOKALNI IZBORI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DD0A1BB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7D95E33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11.100,00</w:t>
            </w:r>
          </w:p>
        </w:tc>
      </w:tr>
      <w:tr w:rsidR="00065611" w:rsidRPr="00065611" w14:paraId="15E337AF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DF06E4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1001  VIJEĆE MAĐARSKE NACIONALNE MANJINE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BC2AF51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6CCB25C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065611" w:rsidRPr="00065611" w14:paraId="7458DB82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BFA4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C8CF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nacionalnim manjinama, Zakon o Proračunu</w:t>
            </w:r>
          </w:p>
        </w:tc>
      </w:tr>
      <w:tr w:rsidR="00065611" w:rsidRPr="00065611" w14:paraId="0E45B72E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A0D2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66B0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Ciljevi se ostvaruju kroz rashode vezane za rad VMNM, njegovanje običaja i kulture te kroz susrete naselja u Republici Mađarskoj</w:t>
            </w:r>
          </w:p>
        </w:tc>
      </w:tr>
      <w:tr w:rsidR="00065611" w:rsidRPr="00065611" w14:paraId="3276A4D8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110F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3ADF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Njegovanje jezika i kulture</w:t>
            </w:r>
          </w:p>
        </w:tc>
      </w:tr>
      <w:tr w:rsidR="00065611" w:rsidRPr="00065611" w14:paraId="13662141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EB57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40BD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554567AD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6634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C4CA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Zadovoljstvo građana zbog omogućenog njegovanja materinjeg jezika i kulture kroz vijeća nacionalnih manjina</w:t>
            </w:r>
          </w:p>
        </w:tc>
      </w:tr>
      <w:tr w:rsidR="00065611" w:rsidRPr="00065611" w14:paraId="01BD6241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2A73CD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1001A100001  OPĆI RASHODI VMNM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4D64B57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C1521C5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1.050,00</w:t>
            </w:r>
          </w:p>
        </w:tc>
      </w:tr>
      <w:tr w:rsidR="00065611" w:rsidRPr="00065611" w14:paraId="48DAFEE3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96F097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1001A100002  NJEGOVANJA MAĐARSKE KULTURE I OBIČAJA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3CA05E1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8503A57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4.950,00</w:t>
            </w:r>
          </w:p>
        </w:tc>
      </w:tr>
      <w:tr w:rsidR="00065611" w:rsidRPr="00065611" w14:paraId="0CA3EC88" w14:textId="77777777" w:rsidTr="001B2A7C">
        <w:trPr>
          <w:trHeight w:val="10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23BE9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1166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59FE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407A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68E5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FCFC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2471B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E939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0542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94FA3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0D02B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EE50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5FEFC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71246A89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07B5CED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002  OPĆINSKI NAČELNIK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64CDA343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3FFD3D46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6.252.568,97</w:t>
            </w:r>
          </w:p>
        </w:tc>
      </w:tr>
      <w:tr w:rsidR="00065611" w:rsidRPr="00065611" w14:paraId="4FA8D105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1D180E3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002       01  OPĆINSKI NAČELNIK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3EE73FC2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4885CA25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6.252.568,97</w:t>
            </w:r>
          </w:p>
        </w:tc>
      </w:tr>
      <w:tr w:rsidR="00065611" w:rsidRPr="00065611" w14:paraId="3BFA5673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1A67960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12F2F232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0D421A5F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6.252.568,97</w:t>
            </w:r>
          </w:p>
        </w:tc>
      </w:tr>
      <w:tr w:rsidR="00065611" w:rsidRPr="00065611" w14:paraId="1AF561DD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2F4919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1003  REDOVNA DJELATNOST IZVRŠNOG TIJELA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B81E1A3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0BA024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226.098,67</w:t>
            </w:r>
          </w:p>
        </w:tc>
      </w:tr>
      <w:tr w:rsidR="00065611" w:rsidRPr="00065611" w14:paraId="697F0F45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8247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CBB0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lokalnoj i regionalnoj samoupravi, Zakon o proračunu</w:t>
            </w:r>
          </w:p>
        </w:tc>
      </w:tr>
      <w:tr w:rsidR="00065611" w:rsidRPr="00065611" w14:paraId="1A41084B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9B84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FA9C7" w14:textId="4551287D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</w:t>
            </w:r>
            <w:r w:rsidR="00910A09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v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</w:t>
            </w:r>
            <w:r w:rsidR="00910A09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ivanje ovih ciljeva provodit će se učinkovitom i ažurnim  vođenjem svih poslova</w:t>
            </w:r>
          </w:p>
        </w:tc>
      </w:tr>
      <w:tr w:rsidR="00065611" w:rsidRPr="00065611" w14:paraId="60AE2956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7E64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A4B79" w14:textId="558B1289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Učinkovito organiziranje svih aktivnosti</w:t>
            </w:r>
            <w:r w:rsidR="00910A09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,osigurati sredstva za redovno funkcioniranje Opći</w:t>
            </w:r>
            <w:r w:rsidR="00910A09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e</w:t>
            </w:r>
          </w:p>
        </w:tc>
      </w:tr>
      <w:tr w:rsidR="00065611" w:rsidRPr="00065611" w14:paraId="5D32C257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4B3E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6F285" w14:textId="6901A9A2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Ažurno i kvalite</w:t>
            </w:r>
            <w:r w:rsidR="00910A09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tn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 vođenje  svih poslova</w:t>
            </w:r>
          </w:p>
        </w:tc>
      </w:tr>
      <w:tr w:rsidR="00065611" w:rsidRPr="00065611" w14:paraId="42B5A241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65E4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B4EA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svih poslova iz nadležnosti</w:t>
            </w:r>
          </w:p>
        </w:tc>
      </w:tr>
      <w:tr w:rsidR="00065611" w:rsidRPr="00065611" w14:paraId="7BEDE171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D1E70E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1003A100001  OPĆI RASHODI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3DF21B8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21D5FB8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226.098,67</w:t>
            </w:r>
          </w:p>
        </w:tc>
      </w:tr>
      <w:tr w:rsidR="00065611" w:rsidRPr="00065611" w14:paraId="53076D54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FEEB6D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1004  ZAŠTITA I SPAŠAVANJE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3E8590D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3AD1B91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89.250,00</w:t>
            </w:r>
          </w:p>
        </w:tc>
      </w:tr>
      <w:tr w:rsidR="00065611" w:rsidRPr="00065611" w14:paraId="7D772B85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A1FD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412E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3865DA2F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D7F3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5F1B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Kroz protupožarnu i civilnu zaštitu te nabavkom opreme osigurati sigurno mjesto za život mještana</w:t>
            </w:r>
          </w:p>
        </w:tc>
      </w:tr>
      <w:tr w:rsidR="00065611" w:rsidRPr="00065611" w14:paraId="73AFBA00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0107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4ABC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Poboljšanje uvjeta za efikasnu protupožarnu, civilnu zaštitu</w:t>
            </w:r>
          </w:p>
        </w:tc>
      </w:tr>
      <w:tr w:rsidR="00065611" w:rsidRPr="00065611" w14:paraId="3EAC496D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F8CB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6D02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Osigurati mještanima sigurno  mjesto za življenje</w:t>
            </w:r>
          </w:p>
        </w:tc>
      </w:tr>
      <w:tr w:rsidR="00065611" w:rsidRPr="00065611" w14:paraId="694519B6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9AB9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8CD9F" w14:textId="0F74E190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Prijenos sredstava u s</w:t>
            </w:r>
            <w:r w:rsidR="0030317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klad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 sa zakonskom regulativ</w:t>
            </w:r>
            <w:r w:rsidR="0030317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om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te nabava opreme </w:t>
            </w:r>
          </w:p>
        </w:tc>
      </w:tr>
      <w:tr w:rsidR="00065611" w:rsidRPr="00065611" w14:paraId="64EEA49B" w14:textId="77777777" w:rsidTr="001B2A7C">
        <w:trPr>
          <w:trHeight w:val="10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849D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6689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769BC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014F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0D5AB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1D2B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DBAB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1624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3855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06FF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44A7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AB5F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397A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591446F7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9E9A17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1004A100001  PROTUPOŽARNA ZAŠTITA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2E45953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43B218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81.000,00</w:t>
            </w:r>
          </w:p>
        </w:tc>
      </w:tr>
      <w:tr w:rsidR="00065611" w:rsidRPr="00065611" w14:paraId="5D85A37F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9F3627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1004A100002  CIVILNA ZAŠTITA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9168A24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0BE3F0D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8.250,00</w:t>
            </w:r>
          </w:p>
        </w:tc>
      </w:tr>
      <w:tr w:rsidR="00065611" w:rsidRPr="00065611" w14:paraId="52F420DA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ADE2DC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1004K100003  SIGURNA OPĆINA ERNESTINOVO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8901C8A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BA3B8C4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5611" w:rsidRPr="00065611" w14:paraId="388188C2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A9D298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1005  PROMICANJE SPORTA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A4F142E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6C61788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51.950,00</w:t>
            </w:r>
          </w:p>
        </w:tc>
      </w:tr>
      <w:tr w:rsidR="00065611" w:rsidRPr="00065611" w14:paraId="265AFE56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857D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E930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sportu</w:t>
            </w:r>
          </w:p>
        </w:tc>
      </w:tr>
      <w:tr w:rsidR="00065611" w:rsidRPr="00065611" w14:paraId="32B1C899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BE2B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5462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Kroz potpore sportskim udrugama i obnovama sportskih objekata osigurat će se navedeni ciljevi </w:t>
            </w:r>
          </w:p>
        </w:tc>
      </w:tr>
      <w:tr w:rsidR="00065611" w:rsidRPr="00065611" w14:paraId="2B0353DE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95B6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4D67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sportske djelatnosti</w:t>
            </w:r>
          </w:p>
        </w:tc>
      </w:tr>
      <w:tr w:rsidR="00065611" w:rsidRPr="00065611" w14:paraId="068BA3F9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5229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C1A5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unapređenje kvalitete života, osiguranje uvjeta za bavljenje sportom</w:t>
            </w:r>
          </w:p>
        </w:tc>
      </w:tr>
      <w:tr w:rsidR="00065611" w:rsidRPr="00065611" w14:paraId="054BB538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E40A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22AAB" w14:textId="11FE1460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Redovit odvijanje programa sustava natjecanja, obuke djece i mladeži</w:t>
            </w:r>
          </w:p>
        </w:tc>
      </w:tr>
      <w:tr w:rsidR="00065611" w:rsidRPr="00065611" w14:paraId="20FD0554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473E9A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1005A100001  POTICANJE SPORTSKIH AKTIVNOSTI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DD884DD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66DE527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29.200,00</w:t>
            </w:r>
          </w:p>
        </w:tc>
      </w:tr>
      <w:tr w:rsidR="00065611" w:rsidRPr="00065611" w14:paraId="3B20C055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5C21A2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1005A100002  OLIMPIJADA STARIH SPOROTOVA BROĐANCI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272B55F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5A4B78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5611" w:rsidRPr="00065611" w14:paraId="4C8737F5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27F490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1005A100003  ODRŽAVANJE SPORTSKIH OBJEKATA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8209A2F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5C7C96D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22.750,00</w:t>
            </w:r>
          </w:p>
        </w:tc>
      </w:tr>
      <w:tr w:rsidR="00065611" w:rsidRPr="00065611" w14:paraId="7E56B87A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A7A984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1005K100004  IZGRADNJA OUTDOOR FITNESA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C30D9AC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91B7B5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5611" w:rsidRPr="00065611" w14:paraId="5595D940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FF0094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1005K100006  ENERGETSKA OBNOVA  ZGRADE NK LASLOVO 91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A16E85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A19A9D9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5611" w:rsidRPr="00065611" w14:paraId="21C86C44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0BC49E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1005T100005  UREĐENJE SPORTSKOG CENTRA LASLOVO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6C4B70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F96A86F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5611" w:rsidRPr="00065611" w14:paraId="1E8CEA87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0EE313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1006  PROMICANJE KULTURE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CE1D906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F4FAC2C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168.362,00</w:t>
            </w:r>
          </w:p>
        </w:tc>
      </w:tr>
      <w:tr w:rsidR="00065611" w:rsidRPr="00065611" w14:paraId="6085EFCC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E0F0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2DB5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 o financiranju javnih potreba u kulturi</w:t>
            </w:r>
          </w:p>
        </w:tc>
      </w:tr>
      <w:tr w:rsidR="00065611" w:rsidRPr="00065611" w14:paraId="33DFAB0E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D58B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19575" w14:textId="5B60702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Redovno financiranje udruga na polju kulture, održavanje objek</w:t>
            </w:r>
            <w:r w:rsidR="0030317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 i održavanje manifestacija</w:t>
            </w:r>
          </w:p>
        </w:tc>
      </w:tr>
      <w:tr w:rsidR="00065611" w:rsidRPr="00065611" w14:paraId="1BF401AE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2142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CBEE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kulturne djelatnosti</w:t>
            </w:r>
          </w:p>
        </w:tc>
      </w:tr>
      <w:tr w:rsidR="00065611" w:rsidRPr="00065611" w14:paraId="4D7270AF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1234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4894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Privući što više mladih u kulturno umjetnička društva, likovne i kiparske sekcije</w:t>
            </w:r>
          </w:p>
        </w:tc>
      </w:tr>
      <w:tr w:rsidR="00065611" w:rsidRPr="00065611" w14:paraId="4FBC409D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9BCE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0766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Redovito financiranje udruga i manifestacija</w:t>
            </w:r>
          </w:p>
        </w:tc>
      </w:tr>
      <w:tr w:rsidR="00065611" w:rsidRPr="00065611" w14:paraId="7761F028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4079B0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1006A100001  ODRŽAVANJE GALERIJE PETAR SMAJIĆ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2D34D23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F42F946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93.700,00</w:t>
            </w:r>
          </w:p>
        </w:tc>
      </w:tr>
      <w:tr w:rsidR="00065611" w:rsidRPr="00065611" w14:paraId="6F4DF113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34726F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1006A100002  ODRŽAVANJE KIPARSKE KOLONIJE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BADC17E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3E4E5BA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45.062,00</w:t>
            </w:r>
          </w:p>
        </w:tc>
      </w:tr>
      <w:tr w:rsidR="00065611" w:rsidRPr="00065611" w14:paraId="6E123726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C26644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1006A100003  ODRŽAVANJE MALE KOLONIJE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7E2EEAA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7EA999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5611" w:rsidRPr="00065611" w14:paraId="54B56C9F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BDAA71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1006A100004  DANI LASLOVA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48E19E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043014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065611" w:rsidRPr="00065611" w14:paraId="3AB9EFEC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F14E54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1006A100005  POTICANJE KULTURNIH AKTIVNOSTI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FABD21E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DA8AB2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26.600,00</w:t>
            </w:r>
          </w:p>
        </w:tc>
      </w:tr>
      <w:tr w:rsidR="00065611" w:rsidRPr="00065611" w14:paraId="46D186DE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A360FE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1006A100006  KULTURA U CENTRU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70C91E4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845BF88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5611" w:rsidRPr="00065611" w14:paraId="037E3DE1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F2FD0E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1007  ZDRAVSTVENA ZAŠTITA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86E4174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8D1CBA4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22.440,00</w:t>
            </w:r>
          </w:p>
        </w:tc>
      </w:tr>
      <w:tr w:rsidR="00065611" w:rsidRPr="00065611" w14:paraId="1AFDB0F0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8986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BCC6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64B632AE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9A40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68D4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Redovno financirati zakup poslovnog prostora, redovito provoditi mjere deratizacije i dezinfekcije</w:t>
            </w:r>
          </w:p>
        </w:tc>
      </w:tr>
      <w:tr w:rsidR="00065611" w:rsidRPr="00065611" w14:paraId="53AD0B08" w14:textId="77777777" w:rsidTr="001B2A7C">
        <w:trPr>
          <w:trHeight w:val="199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33A45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F399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21FFC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2129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FF10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FD43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D474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44DF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F575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68C4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17529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8842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2B95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0EA8AB53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59D3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C8BB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Sufinanciranje zajedničkih troškova za korištenje poslovnih prostora, provođenje mjere deratizacije i dezinfekcije</w:t>
            </w:r>
          </w:p>
        </w:tc>
      </w:tr>
      <w:tr w:rsidR="00065611" w:rsidRPr="00065611" w14:paraId="7BC66FFD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1395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17C3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Osigurati mještanima što kvalitetniju zdravstvenu zaštitu</w:t>
            </w:r>
          </w:p>
        </w:tc>
      </w:tr>
      <w:tr w:rsidR="00065611" w:rsidRPr="00065611" w14:paraId="47B8D7CE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3375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EFD52" w14:textId="3C604DB9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podmirenje svih troškova vezanih uz osiguranje z</w:t>
            </w:r>
            <w:r w:rsidR="0030317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ravstvene zaštite</w:t>
            </w:r>
          </w:p>
        </w:tc>
      </w:tr>
      <w:tr w:rsidR="00065611" w:rsidRPr="00065611" w14:paraId="5E2B49FF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93BC95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1007A100001  RAD ZDRAVSTVENE AMBULANTE LASLOVO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5A7B75E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E3263CC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3.980,00</w:t>
            </w:r>
          </w:p>
        </w:tc>
      </w:tr>
      <w:tr w:rsidR="00065611" w:rsidRPr="00065611" w14:paraId="7737B648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DC2A10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1007A100002  MJERE PROVOĐENJA ZDRAVSTVENE ZAŠTITE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EA7E713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A58AED3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18.460,00</w:t>
            </w:r>
          </w:p>
        </w:tc>
      </w:tr>
      <w:tr w:rsidR="00065611" w:rsidRPr="00065611" w14:paraId="48A2C7DF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F58DBF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1008  OBRAZOVANJE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EFC9894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B7668E4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42.018,00</w:t>
            </w:r>
          </w:p>
        </w:tc>
      </w:tr>
      <w:tr w:rsidR="00065611" w:rsidRPr="00065611" w14:paraId="531DC5F6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A961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C052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5DAAEB0F" w14:textId="77777777" w:rsidTr="001B2A7C">
        <w:trPr>
          <w:trHeight w:val="48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05BB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A494E" w14:textId="6F6D188D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Ovi ciljevi ostvarit će se kroz financiranje mjesečnih karata za srednjoškolce i studente, nabavku knjiga i bilježnica te stipe</w:t>
            </w:r>
            <w:r w:rsidR="0030317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diranje  i nagrade za naj</w:t>
            </w:r>
            <w:r w:rsidR="0030317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učenike</w:t>
            </w:r>
          </w:p>
        </w:tc>
      </w:tr>
      <w:tr w:rsidR="00065611" w:rsidRPr="00065611" w14:paraId="36C7ADBF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8815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750E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Poboljšanje uvjeta života ciljanih skupina </w:t>
            </w:r>
          </w:p>
        </w:tc>
      </w:tr>
      <w:tr w:rsidR="00065611" w:rsidRPr="00065611" w14:paraId="37409277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1590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1E0F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Osigurati djeci osnovne škole  srednjoškolcima i studentima kvalitetnije školovanje</w:t>
            </w:r>
          </w:p>
        </w:tc>
      </w:tr>
      <w:tr w:rsidR="00065611" w:rsidRPr="00065611" w14:paraId="4A9D7530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FA92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A54A0" w14:textId="4753C019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Broj pola</w:t>
            </w:r>
            <w:r w:rsidR="0030317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nika srednjih škola i studenata</w:t>
            </w:r>
          </w:p>
        </w:tc>
      </w:tr>
      <w:tr w:rsidR="00065611" w:rsidRPr="00065611" w14:paraId="17E1EA77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5A57E0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1008A100001  ŠKOLSTVO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8E12A0A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1168465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42.018,00</w:t>
            </w:r>
          </w:p>
        </w:tc>
      </w:tr>
      <w:tr w:rsidR="00065611" w:rsidRPr="00065611" w14:paraId="03AC40D8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0EC8D8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1008A100002  PREDŠKOLSKI ODGOJ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DFF4E84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673CDD5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5611" w:rsidRPr="00065611" w14:paraId="77F92B55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40577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1008T100003  OSNIVANJE USTANOVE ZA PREDŠKOLSKI ODGOJ  I JASLICA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9693903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4BD29CB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5611" w:rsidRPr="00065611" w14:paraId="42EAD700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D004CD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1009  SOCIJALNA SKRB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F91DD8D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9ED628F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13.500,00</w:t>
            </w:r>
          </w:p>
        </w:tc>
      </w:tr>
      <w:tr w:rsidR="00065611" w:rsidRPr="00065611" w14:paraId="5BBA5759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6E6A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C663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socijalnoj skrbi</w:t>
            </w:r>
          </w:p>
        </w:tc>
      </w:tr>
      <w:tr w:rsidR="00065611" w:rsidRPr="00065611" w14:paraId="167D1EBC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5C57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5B27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Provedba ovih ciljeva je kroz podmirenje troškova stanovanja, jednokratne novčane pomoći</w:t>
            </w:r>
          </w:p>
        </w:tc>
      </w:tr>
      <w:tr w:rsidR="00065611" w:rsidRPr="00065611" w14:paraId="2A697FDA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0C40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DF193" w14:textId="72FD680E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Kvalitetno zadovoljavanje  potreba socijalno ugroženih mještana Općine Ernestin</w:t>
            </w:r>
            <w:r w:rsidR="0030317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vo</w:t>
            </w:r>
          </w:p>
        </w:tc>
      </w:tr>
      <w:tr w:rsidR="00065611" w:rsidRPr="00065611" w14:paraId="3111463E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A93F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AD59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34C0167D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0956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1A628" w14:textId="7E8DCD4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Prijenosi izvršeni u skladu sa zakonom i u pro</w:t>
            </w:r>
            <w:r w:rsidR="0030317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isanom roku</w:t>
            </w:r>
          </w:p>
        </w:tc>
      </w:tr>
      <w:tr w:rsidR="00065611" w:rsidRPr="00065611" w14:paraId="66D18107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82B779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1009A100001  TROŠKOVI STANOVANJA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6981FA5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502C878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065611" w:rsidRPr="00065611" w14:paraId="665BC107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E4FD6C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1009A100002  OSTALE POMOĆI OBITELJIMA I POJEDINCIMA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7EFD6C8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70F7080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065611" w:rsidRPr="00065611" w14:paraId="77A26587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909244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1010  DEMOGRAFSKA OBNOVA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EC17F80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04524D3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5611" w:rsidRPr="00065611" w14:paraId="2D1B67CB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DD2B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8D90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48CA5714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9A6B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CCD3C" w14:textId="21092816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Financiranje roditelja za svako novorođeno dijete </w:t>
            </w:r>
          </w:p>
        </w:tc>
      </w:tr>
      <w:tr w:rsidR="00065611" w:rsidRPr="00065611" w14:paraId="071C183A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B83C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AC67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Poboljšati demografsku  strukturu na području Općine </w:t>
            </w:r>
          </w:p>
        </w:tc>
      </w:tr>
      <w:tr w:rsidR="00065611" w:rsidRPr="00065611" w14:paraId="4AC0E572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A128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4C9DC" w14:textId="4EBA2D7C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20E02D27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F2F2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1358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Povećan broj novorođene djece</w:t>
            </w:r>
          </w:p>
        </w:tc>
      </w:tr>
      <w:tr w:rsidR="00065611" w:rsidRPr="00065611" w14:paraId="12885D55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330FD3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1010A100001  PRONATALITETNA POLITIKA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96F3532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A588F90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65611" w:rsidRPr="00065611" w14:paraId="1D36BDBC" w14:textId="77777777" w:rsidTr="001B2A7C">
        <w:trPr>
          <w:trHeight w:val="319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14D70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4871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E9F0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768B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935E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4ED2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BBB8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5FE43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83079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86D85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E5FC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E4F8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DEB3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1A124872" w14:textId="77777777" w:rsidTr="001B2A7C">
        <w:trPr>
          <w:trHeight w:val="10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595B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E99B3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B55A5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1912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B5D5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7AA7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3805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FF6E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FDF9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0D43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9CBF3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1E2E5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A5F2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5388F3C2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A7203F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1011  POBOLJŠANJE STANDARDA CILJANIH SKUPINA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3102B86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E627E0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065611" w:rsidRPr="00065611" w14:paraId="63129FC9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C3C0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6ED1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77EB4423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8DBB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161A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Poboljšanje standarda kroz razne pomoći</w:t>
            </w:r>
          </w:p>
        </w:tc>
      </w:tr>
      <w:tr w:rsidR="00065611" w:rsidRPr="00065611" w14:paraId="2F3762C9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1ED1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0BD3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Poboljšati standard umirovljenika kroz razne donacije i pomoći</w:t>
            </w:r>
          </w:p>
        </w:tc>
      </w:tr>
      <w:tr w:rsidR="00065611" w:rsidRPr="00065611" w14:paraId="6AE0E161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58C4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2DEF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Sretan i zadovoljan umirovljenik</w:t>
            </w:r>
          </w:p>
        </w:tc>
      </w:tr>
      <w:tr w:rsidR="00065611" w:rsidRPr="00065611" w14:paraId="2C316514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327D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D639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 standard umirovljenika</w:t>
            </w:r>
          </w:p>
        </w:tc>
      </w:tr>
      <w:tr w:rsidR="00065611" w:rsidRPr="00065611" w14:paraId="6E19BD2B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DFF7AF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1011A100001  POMOĆ UMIROVLJENICIMA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D1D599B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A035D28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065611" w:rsidRPr="00065611" w14:paraId="26884E53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C7AFB5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1012  POLJOPRIVREDA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50998B7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C348969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37.800,00</w:t>
            </w:r>
          </w:p>
        </w:tc>
      </w:tr>
      <w:tr w:rsidR="00065611" w:rsidRPr="00065611" w14:paraId="3E3EF041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17D1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8213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poljoprivredi</w:t>
            </w:r>
          </w:p>
        </w:tc>
      </w:tr>
      <w:tr w:rsidR="00065611" w:rsidRPr="00065611" w14:paraId="0D49D0C1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3CD1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F151D" w14:textId="5C3A9083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Uređenjem kanala, </w:t>
            </w:r>
            <w:proofErr w:type="spellStart"/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otresnica</w:t>
            </w:r>
            <w:proofErr w:type="spellEnd"/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, vodo</w:t>
            </w:r>
            <w:r w:rsidR="00910A09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pskrbe i subvencijama poljoprivrednicima </w:t>
            </w:r>
          </w:p>
        </w:tc>
      </w:tr>
      <w:tr w:rsidR="00065611" w:rsidRPr="00065611" w14:paraId="0A726562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A401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8E91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razvoj ruralne infrastrukture i poljoprivrede</w:t>
            </w:r>
          </w:p>
        </w:tc>
      </w:tr>
      <w:tr w:rsidR="00065611" w:rsidRPr="00065611" w14:paraId="70D06736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80E2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3FF2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16C175C9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47FF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E48F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održavanje ruralne i komunalne infrastrukture</w:t>
            </w:r>
          </w:p>
        </w:tc>
      </w:tr>
      <w:tr w:rsidR="00065611" w:rsidRPr="00065611" w14:paraId="74155F21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4DF8A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1012A100003  OTRESNICE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048F702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A38E77B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32.000,00</w:t>
            </w:r>
          </w:p>
        </w:tc>
      </w:tr>
      <w:tr w:rsidR="00065611" w:rsidRPr="00065611" w14:paraId="682C7105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96BD1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1012A100005  UREĐENJE KANALA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E034B4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352BD14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4.300,00</w:t>
            </w:r>
          </w:p>
        </w:tc>
      </w:tr>
      <w:tr w:rsidR="00065611" w:rsidRPr="00065611" w14:paraId="30DAA777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E65A78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1012A100010  SUBVENCIJE POLJOPRIVREDNICIMA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CD7B5E2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A699DE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065611" w:rsidRPr="00065611" w14:paraId="3AAB7195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3AD10B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1013  RELIGIJA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166FA98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6A8896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</w:tr>
      <w:tr w:rsidR="00065611" w:rsidRPr="00065611" w14:paraId="4EBFFAE7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13A1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D8F5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600289B8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9600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522B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Poticati izgradnju kroz donacije Župi</w:t>
            </w:r>
          </w:p>
        </w:tc>
      </w:tr>
      <w:tr w:rsidR="00065611" w:rsidRPr="00065611" w14:paraId="189F54D2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A489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070A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Kapitalne donacije vjerskim zajednicama za izgradnju i dovršetak sakralnih objekata</w:t>
            </w:r>
          </w:p>
        </w:tc>
      </w:tr>
      <w:tr w:rsidR="00065611" w:rsidRPr="00065611" w14:paraId="149CDB48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5CA2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8965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05079C87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511C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8CB9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Donacije sukladno planiranim</w:t>
            </w:r>
          </w:p>
        </w:tc>
      </w:tr>
      <w:tr w:rsidR="00065611" w:rsidRPr="00065611" w14:paraId="0DECFE43" w14:textId="77777777" w:rsidTr="001B2A7C">
        <w:trPr>
          <w:trHeight w:val="199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CA8C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2D96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BA78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6AEB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9D08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2161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6A05C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2DD1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97D79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F5FE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FE02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86A2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D366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109BF7AC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54F19B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1013A100001  KAPITALNE DONACIJE ZA IZGRADNJU CRKVI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69A697A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CCD7205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065611" w:rsidRPr="00065611" w14:paraId="59A547D0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A792A6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1013A100002  OSTALE TEKUĆE DONACIJE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55C4547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FDA6D70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065611" w:rsidRPr="00065611" w14:paraId="6697316D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4C0E68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1014  PROSTORNO UREĐENJE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757CAF0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E113E7E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065611" w:rsidRPr="00065611" w14:paraId="2A677FDF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011A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1A1C4" w14:textId="3CD115C3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  <w:r w:rsidR="008F363F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  Zakon o prostornom uređenju (NN 153/13, 65/17, 114/18, 39/19, 98/19 I 67/23)</w:t>
            </w:r>
          </w:p>
        </w:tc>
      </w:tr>
      <w:tr w:rsidR="00065611" w:rsidRPr="00065611" w14:paraId="6EF6DF36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1532B" w14:textId="4F6B5716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  <w:r w:rsidR="008F363F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      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08B9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4FF90FA6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E1AE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A9BD5" w14:textId="46B77F10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  <w:r w:rsidR="008F363F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 Osigurati uvjete za gospodarenje, zaštitu i upravljanje prostorom</w:t>
            </w:r>
          </w:p>
        </w:tc>
      </w:tr>
      <w:tr w:rsidR="00065611" w:rsidRPr="00065611" w14:paraId="7ECF4452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A21E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38983" w14:textId="540C5091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  <w:r w:rsidR="008F363F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 Dobro organizirana raspodjela i uređenje građevinskog zemljišta</w:t>
            </w:r>
          </w:p>
        </w:tc>
      </w:tr>
      <w:tr w:rsidR="00065611" w:rsidRPr="00065611" w14:paraId="17030222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D06F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1BB8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2219FD07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666771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1014A100002  IZMJENE I DOPUNE PROSTORNOG PLANA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3F2F5FB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AD39577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065611" w:rsidRPr="00065611" w14:paraId="21A380FF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A0CC6B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1015  UDRUGE CIVILNOG DRUŠTVA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72F4347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B34BF81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9.690,00</w:t>
            </w:r>
          </w:p>
        </w:tc>
      </w:tr>
      <w:tr w:rsidR="00065611" w:rsidRPr="00065611" w14:paraId="7015D6E5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874E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9999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469F2061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2135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DC08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Poboljšanje kvalitete stanovanja kroz financiranje udruga civilnog društva</w:t>
            </w:r>
          </w:p>
        </w:tc>
      </w:tr>
      <w:tr w:rsidR="00065611" w:rsidRPr="00065611" w14:paraId="1AC43B8D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A0B5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119B6" w14:textId="7753A13D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Razvoj civilnog dr</w:t>
            </w:r>
            <w:r w:rsidR="0030317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štva</w:t>
            </w:r>
          </w:p>
        </w:tc>
      </w:tr>
      <w:tr w:rsidR="00065611" w:rsidRPr="00065611" w14:paraId="698C3E4D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D614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A689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Unapređenje kvalitete stanovanja i zajednice</w:t>
            </w:r>
          </w:p>
        </w:tc>
      </w:tr>
      <w:tr w:rsidR="00065611" w:rsidRPr="00065611" w14:paraId="45BAA1F7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F060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8517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Donirana sredstva udrugama za razvoj civilnog društva</w:t>
            </w:r>
          </w:p>
        </w:tc>
      </w:tr>
      <w:tr w:rsidR="00065611" w:rsidRPr="00065611" w14:paraId="6E8FD7C9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3E4691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1015A100001  FINANCIRANJE DRUGA CIVILNOG DRUŠTVA I OSTALIH ORGANIZACIJA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CA10BA0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947B24C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9.690,00</w:t>
            </w:r>
          </w:p>
        </w:tc>
      </w:tr>
      <w:tr w:rsidR="00065611" w:rsidRPr="00065611" w14:paraId="3EC61E5B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F56337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1016  PROGRAM KAPITALNIH ULAGANJA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901BA18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24CFE56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3.010.927,28</w:t>
            </w:r>
          </w:p>
        </w:tc>
      </w:tr>
      <w:tr w:rsidR="00065611" w:rsidRPr="00065611" w14:paraId="7944BCD0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75F3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D099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07177D65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C802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D5D7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Ciljevi će se ostvariti kroz razne projekte</w:t>
            </w:r>
          </w:p>
        </w:tc>
      </w:tr>
      <w:tr w:rsidR="00065611" w:rsidRPr="00065611" w14:paraId="0870E25A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2330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C7B3E" w14:textId="4A93CCA1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Izgradnja i sanacija objekata radi održavanja i unapređenja kvalitete stanovanja</w:t>
            </w:r>
          </w:p>
        </w:tc>
      </w:tr>
      <w:tr w:rsidR="00065611" w:rsidRPr="00065611" w14:paraId="4AC7AD0B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84E9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BE40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2FAD1550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66A5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B7D2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Povećanje stupnja izgrađenosti</w:t>
            </w:r>
          </w:p>
        </w:tc>
      </w:tr>
      <w:tr w:rsidR="00065611" w:rsidRPr="00065611" w14:paraId="4C053949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17773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1016A100055  IZGRADNJA CAGE BALL SPORTSKOG CENTRA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545CBC2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1A6833A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62.000,00</w:t>
            </w:r>
          </w:p>
        </w:tc>
      </w:tr>
      <w:tr w:rsidR="00065611" w:rsidRPr="00065611" w14:paraId="0FC725CC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4A443B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1016K100038  IZGRADNJA BICIKLISTIČKE INFRASTRUKTURE U LASLOVU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CC7BAB8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55317DB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1.050.927,28</w:t>
            </w:r>
          </w:p>
        </w:tc>
      </w:tr>
      <w:tr w:rsidR="00065611" w:rsidRPr="00065611" w14:paraId="2EF4FA6C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5014F0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Kapitalni projekt  P01 1016K100041  SPREMIŠTE KOMUNALNOG POGONA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E42A39A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D8B2AC8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065611" w:rsidRPr="00065611" w14:paraId="46645EF9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737CAD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1016K100042  REKONSTRUKCIJA CESTE ŠKOLSKA ULICA FAZA II LASLOVO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26C75A4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5E9D385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</w:tr>
      <w:tr w:rsidR="00065611" w:rsidRPr="00065611" w14:paraId="16DA9CFA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39C562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1016K100043  REKONSTRUKCIJA CESTE U ULICI KOČE POPOVIĆA U DIVOŠU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FA17B31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0FFF805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898.000,00</w:t>
            </w:r>
          </w:p>
        </w:tc>
      </w:tr>
      <w:tr w:rsidR="00065611" w:rsidRPr="00065611" w14:paraId="69F1BF02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BC4EF6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1016K100044  IZGRADNJA BICIKLISTIČKE INFRASTRUKTURE - ULICA MATIJE GUPCA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D20E7F5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26F7BEB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680.000,00</w:t>
            </w:r>
          </w:p>
        </w:tc>
      </w:tr>
      <w:tr w:rsidR="00065611" w:rsidRPr="00065611" w14:paraId="5DAF1AAB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D99419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1018  ZAŠTITA ŽIVOTINJA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B770AE9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0EA759F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9.300,00</w:t>
            </w:r>
          </w:p>
        </w:tc>
      </w:tr>
      <w:tr w:rsidR="00065611" w:rsidRPr="00065611" w14:paraId="3AA41EAC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EFE0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3CED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0ECADFFC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9886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36C34" w14:textId="34FC034B" w:rsidR="00065611" w:rsidRPr="00065611" w:rsidRDefault="001B2A7C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</w:t>
            </w:r>
            <w:r w:rsidR="00065611"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aštita životinja provodit će se kroz veterinarske usluge, sufinancirati rad skloništa </w:t>
            </w:r>
          </w:p>
        </w:tc>
      </w:tr>
      <w:tr w:rsidR="00065611" w:rsidRPr="00065611" w14:paraId="7CDB9539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F78E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DEBCB" w14:textId="6C6C66DC" w:rsidR="00065611" w:rsidRPr="00065611" w:rsidRDefault="001B2A7C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</w:t>
            </w:r>
            <w:r w:rsidR="00065611"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aštita svih životinja i pasa lutalica na području Općine</w:t>
            </w:r>
          </w:p>
        </w:tc>
      </w:tr>
      <w:tr w:rsidR="00065611" w:rsidRPr="00065611" w14:paraId="6A9548D5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89AA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2B92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53F0F2C0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7FA6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E384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Broj zbrinutih životinja</w:t>
            </w:r>
          </w:p>
        </w:tc>
      </w:tr>
      <w:tr w:rsidR="00065611" w:rsidRPr="00065611" w14:paraId="44847CA3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D9D811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1018A100001  MJERE PROVOĐENJA ZAŠTITE ŽIVOTINJA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E6F6623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2AE51CA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9.300,00</w:t>
            </w:r>
          </w:p>
        </w:tc>
      </w:tr>
      <w:tr w:rsidR="00065611" w:rsidRPr="00065611" w14:paraId="1383F3B2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E54287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1024  GOSPODARSTVO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DA24808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5B24814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065611" w:rsidRPr="00065611" w14:paraId="378344D5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8B1A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34FA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5C21B83C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47BB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A06B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Financiranje kamata za stambene kredite </w:t>
            </w:r>
          </w:p>
        </w:tc>
      </w:tr>
      <w:tr w:rsidR="00065611" w:rsidRPr="00065611" w14:paraId="66F3EDC2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5B06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C909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Financiranje stambenih kredita</w:t>
            </w:r>
          </w:p>
        </w:tc>
      </w:tr>
      <w:tr w:rsidR="00065611" w:rsidRPr="00065611" w14:paraId="3F83DFF9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523D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BB17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76BBBBE9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420B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7A40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Broj odobrenih kredita</w:t>
            </w:r>
          </w:p>
        </w:tc>
      </w:tr>
      <w:tr w:rsidR="00065611" w:rsidRPr="00065611" w14:paraId="41971ADE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B24DC0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1024A100001  STAMBENI KREDITI U FUNKCIJI POTICANJA GOSPODARSTVA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01987C0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E79CC16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065611" w:rsidRPr="00065611" w14:paraId="112E40F9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4BA1B2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1032  ZAŽELI - PROGRAM ZAPOŠLJAVANJA ŽENA: OSNAŽENE ERNESTINE FAZA IV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2B069DB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4D9C38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389.537,00</w:t>
            </w:r>
          </w:p>
        </w:tc>
      </w:tr>
      <w:tr w:rsidR="00065611" w:rsidRPr="00065611" w14:paraId="74AFC880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F55C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A1AB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719B50BD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BD788" w14:textId="563524F1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  <w:r w:rsidR="00327DE0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9E6E5" w14:textId="7B221604" w:rsidR="001B2A7C" w:rsidRPr="00065611" w:rsidRDefault="001B2A7C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Edukacija nezaposlenih žena te obilazak korisnika</w:t>
            </w:r>
            <w:r w:rsidR="00065611"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  <w:tbl>
            <w:tblPr>
              <w:tblW w:w="14160" w:type="dxa"/>
              <w:tblLayout w:type="fixed"/>
              <w:tblLook w:val="04A0" w:firstRow="1" w:lastRow="0" w:firstColumn="1" w:lastColumn="0" w:noHBand="0" w:noVBand="1"/>
            </w:tblPr>
            <w:tblGrid>
              <w:gridCol w:w="14160"/>
            </w:tblGrid>
            <w:tr w:rsidR="001B2A7C" w14:paraId="09B64A23" w14:textId="77777777" w:rsidTr="001B2A7C">
              <w:trPr>
                <w:trHeight w:val="300"/>
              </w:trPr>
              <w:tc>
                <w:tcPr>
                  <w:tcW w:w="14160" w:type="dxa"/>
                  <w:shd w:val="clear" w:color="auto" w:fill="FFFFFF"/>
                  <w:hideMark/>
                </w:tcPr>
                <w:p w14:paraId="41EBAF71" w14:textId="584C38E4" w:rsidR="001B2A7C" w:rsidRDefault="001B2A7C" w:rsidP="001B2A7C">
                  <w:pPr>
                    <w:spacing w:after="0" w:line="240" w:lineRule="auto"/>
                    <w:rPr>
                      <w:rFonts w:ascii="Arimo" w:eastAsia="Times New Roman" w:hAnsi="Arimo" w:cs="Arial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597827CA" w14:textId="54A3B2A9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65611" w:rsidRPr="00065611" w14:paraId="581F584C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5532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2E531" w14:textId="0839233A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  <w:r w:rsidR="001B2A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Smanjenje stope nezaposlenosti kroz edukaciju za njegovateljicu</w:t>
            </w:r>
          </w:p>
        </w:tc>
      </w:tr>
      <w:tr w:rsidR="00065611" w:rsidRPr="00065611" w14:paraId="49E30CD2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B511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2FEBB" w14:textId="2E178CD9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  <w:r w:rsidR="001B2A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Povećati razinu kvalitete života krajnjih korisnika (starijih i nemoćnih osoba te osoba u nepovoljnom položaju)</w:t>
            </w:r>
          </w:p>
        </w:tc>
      </w:tr>
      <w:tr w:rsidR="00065611" w:rsidRPr="00065611" w14:paraId="5D0D54F2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FB9A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2A5BF" w14:textId="20426489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  <w:r w:rsidR="001B2A7C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Zadovoljan korisnik</w:t>
            </w:r>
          </w:p>
        </w:tc>
      </w:tr>
      <w:tr w:rsidR="00065611" w:rsidRPr="00065611" w14:paraId="77D67140" w14:textId="77777777" w:rsidTr="001B2A7C">
        <w:trPr>
          <w:trHeight w:val="48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380A97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1032A100001  ZAPOŠLJAVANJE ŽENA NA POSLOVIMA NJEGE STARIJIH OSOBA I OSOBA U NEPOVOLJNOM POLOŽAJU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9F24D77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F92A526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300.920,00</w:t>
            </w:r>
          </w:p>
        </w:tc>
      </w:tr>
      <w:tr w:rsidR="00065611" w:rsidRPr="00065611" w14:paraId="0EC647F9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8C3AB4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Aktivnost  P01 1032A100002  PROVOĐENJE PROJEKTA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58E5C33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173B3D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88.617,00</w:t>
            </w:r>
          </w:p>
        </w:tc>
      </w:tr>
      <w:tr w:rsidR="00065611" w:rsidRPr="00065611" w14:paraId="5CDEB223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7C3D64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1032A100003  PROMIDŽBA I VIDLJIVOST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F002BD2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49E02D0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65611" w:rsidRPr="00065611" w14:paraId="445C1A7A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664DAF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1033  KREATIVNI DJEČJI CENTAR - INNATUS HR-RS00073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631A919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A30FCB8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2.087.396,02</w:t>
            </w:r>
          </w:p>
        </w:tc>
      </w:tr>
      <w:tr w:rsidR="00065611" w:rsidRPr="00065611" w14:paraId="5E7CEE3F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0891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74DB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20228CE3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CCA6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D408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34B30056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3994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B6D0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12FB757A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0A5B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1C8A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0D2AE2A4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695B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BA4B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2124EB9B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1455F1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1033K100001  IZGRADNJA CENTRA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D5E6B1F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A4055B5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1.692.000,00</w:t>
            </w:r>
          </w:p>
        </w:tc>
      </w:tr>
      <w:tr w:rsidR="00065611" w:rsidRPr="00065611" w14:paraId="42FCE58E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06F4D8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Kapitalni projekt  P01 1033K100002  PROVOĐENJE PROJEKTA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8FE4B65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E9F5E98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395.396,02</w:t>
            </w:r>
          </w:p>
        </w:tc>
      </w:tr>
      <w:tr w:rsidR="00065611" w:rsidRPr="00065611" w14:paraId="449801E1" w14:textId="77777777" w:rsidTr="001B2A7C">
        <w:trPr>
          <w:trHeight w:val="10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F47A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C03E5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E2D5B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EA245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4235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C594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9099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21D8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2BF6B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658B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747F0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FB70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C5BBC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27666F71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168CF2A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003  JEDINSTVENI UPRAVNI ODJEL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3844AE74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3DE5792C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734.170,45</w:t>
            </w:r>
          </w:p>
        </w:tc>
      </w:tr>
      <w:tr w:rsidR="00065611" w:rsidRPr="00065611" w14:paraId="046DE566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1FCE0F7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003       01  JEDINSTVENI UPRAVNI ODJEL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3F33A0F8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3AB31D0A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734.170,45</w:t>
            </w:r>
          </w:p>
        </w:tc>
      </w:tr>
      <w:tr w:rsidR="00065611" w:rsidRPr="00065611" w14:paraId="5A49B1DF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0706289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124FD49E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1B9C67E0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734.170,45</w:t>
            </w:r>
          </w:p>
        </w:tc>
      </w:tr>
      <w:tr w:rsidR="00065611" w:rsidRPr="00065611" w14:paraId="70E3DAAE" w14:textId="77777777" w:rsidTr="001B2A7C">
        <w:trPr>
          <w:trHeight w:val="34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9AC60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6BC1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A705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44CA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CE84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898B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71D3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8892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212D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92675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52F5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7135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D196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44F8F0D7" w14:textId="77777777" w:rsidTr="001B2A7C">
        <w:trPr>
          <w:trHeight w:val="19"/>
        </w:trPr>
        <w:tc>
          <w:tcPr>
            <w:tcW w:w="1516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93EB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6FD0823F" w14:textId="77777777" w:rsidTr="001B2A7C">
        <w:trPr>
          <w:trHeight w:val="10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96193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0FE7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F390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BAFE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883D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6B52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0A88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D4910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8A96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6BB6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0AECB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E980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C4A0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0D269D93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D21A26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1019  JAVNA UPRAVA I ADMINISTRACIJA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E5FF21A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1D7C17D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221.379,45</w:t>
            </w:r>
          </w:p>
        </w:tc>
      </w:tr>
      <w:tr w:rsidR="00065611" w:rsidRPr="00065611" w14:paraId="2FAA3EE3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7B69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5974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lokalnoj i regionalnoj samoupravi</w:t>
            </w:r>
          </w:p>
        </w:tc>
      </w:tr>
      <w:tr w:rsidR="00065611" w:rsidRPr="00065611" w14:paraId="4E4F45DD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B631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5D81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Ostvariti ciljeve ažurnim i urednim vođenjem poslova </w:t>
            </w:r>
          </w:p>
        </w:tc>
      </w:tr>
      <w:tr w:rsidR="00065611" w:rsidRPr="00065611" w14:paraId="03A0EAB7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81DE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F1E7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Organiziranje svih aktivnosti, osigurati sredstva za redovno obavljanje zadataka</w:t>
            </w:r>
          </w:p>
        </w:tc>
      </w:tr>
      <w:tr w:rsidR="00065611" w:rsidRPr="00065611" w14:paraId="4C564CB7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9316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8AB0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53A0278C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9D72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FE8B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svih zadataka iz nadležnosti</w:t>
            </w:r>
          </w:p>
        </w:tc>
      </w:tr>
      <w:tr w:rsidR="00065611" w:rsidRPr="00065611" w14:paraId="2DF2EB51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21A08F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1019A100001  ADMINISTRATIVNO I TEHNIČKO OSOBLJE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BD7B7A9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DADC1DD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212.159,45</w:t>
            </w:r>
          </w:p>
        </w:tc>
      </w:tr>
      <w:tr w:rsidR="00065611" w:rsidRPr="00065611" w14:paraId="0B612A5D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7C42DD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1019A100003  JAVNI RADOVI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C1F422F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63ADDF1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9.220,00</w:t>
            </w:r>
          </w:p>
        </w:tc>
      </w:tr>
      <w:tr w:rsidR="00065611" w:rsidRPr="00065611" w14:paraId="744F65FF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43AEAD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1025  REDOVNI PROGRAM RADA VRTIĆA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34FCF62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7D3D2EB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512.791,00</w:t>
            </w:r>
          </w:p>
        </w:tc>
      </w:tr>
      <w:tr w:rsidR="00065611" w:rsidRPr="00065611" w14:paraId="2B711099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8E5A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F98A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 predškolskom odgoju</w:t>
            </w:r>
          </w:p>
        </w:tc>
      </w:tr>
      <w:tr w:rsidR="00065611" w:rsidRPr="00065611" w14:paraId="35AA9580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678B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150E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Provođenje programa predškolskog odgoja</w:t>
            </w:r>
          </w:p>
        </w:tc>
      </w:tr>
      <w:tr w:rsidR="00065611" w:rsidRPr="00065611" w14:paraId="329A4C6D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61D9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9749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Razvoj i naobrazba  djece</w:t>
            </w:r>
          </w:p>
        </w:tc>
      </w:tr>
      <w:tr w:rsidR="00065611" w:rsidRPr="00065611" w14:paraId="0CD9D055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2B26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3448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Zaustavljanje pada nataliteta</w:t>
            </w:r>
          </w:p>
        </w:tc>
      </w:tr>
      <w:tr w:rsidR="00065611" w:rsidRPr="00065611" w14:paraId="69BD40F0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A1111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D77E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Broj polaznika vrtića</w:t>
            </w:r>
          </w:p>
        </w:tc>
      </w:tr>
      <w:tr w:rsidR="00065611" w:rsidRPr="00065611" w14:paraId="5C016393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C71329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1025A100001  OPĆI RASHODI  VEZANI ZA RAD VRTIĆA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DAED147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69F656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507.091,00</w:t>
            </w:r>
          </w:p>
        </w:tc>
      </w:tr>
      <w:tr w:rsidR="00065611" w:rsidRPr="00065611" w14:paraId="11665989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C55EBB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1025A100002  OBILJEŽAVANJE TRADICIJA NAŠEG KRAJA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740F292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1A6A721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5.700,00</w:t>
            </w:r>
          </w:p>
        </w:tc>
      </w:tr>
      <w:tr w:rsidR="00065611" w:rsidRPr="00065611" w14:paraId="49041F58" w14:textId="77777777" w:rsidTr="001B2A7C">
        <w:trPr>
          <w:trHeight w:val="10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5874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2A215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0AE7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1AC80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376D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3668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23BD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F64C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AEC4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85263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D88F0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B4B75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3AB37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169B32D6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3E334C8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Razdjel  004  VLASTITI KOMUNALNI POGON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510AF363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AA"/>
            <w:vAlign w:val="center"/>
            <w:hideMark/>
          </w:tcPr>
          <w:p w14:paraId="2C2806D7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456.120,56</w:t>
            </w:r>
          </w:p>
        </w:tc>
      </w:tr>
      <w:tr w:rsidR="00065611" w:rsidRPr="00065611" w14:paraId="2B1AA7B2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5AF9EF3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Glava  004       01  VLASTITI KOMUNALNI POGON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415B0904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8"/>
            <w:vAlign w:val="center"/>
            <w:hideMark/>
          </w:tcPr>
          <w:p w14:paraId="5C75B7D7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FFFFFF"/>
                <w:sz w:val="20"/>
                <w:szCs w:val="20"/>
                <w:lang w:eastAsia="hr-HR"/>
              </w:rPr>
              <w:t>456.120,56</w:t>
            </w:r>
          </w:p>
        </w:tc>
      </w:tr>
      <w:tr w:rsidR="00065611" w:rsidRPr="00065611" w14:paraId="05431514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38A0236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Glavni program  P01  POSLOVI IZ DJELOKRUGA JEDINICA LOKALNE SAMOUPRAVE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727B8BD8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vAlign w:val="center"/>
            <w:hideMark/>
          </w:tcPr>
          <w:p w14:paraId="08B0E4B8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eastAsia="hr-HR"/>
              </w:rPr>
              <w:t>456.120,56</w:t>
            </w:r>
          </w:p>
        </w:tc>
      </w:tr>
      <w:tr w:rsidR="00065611" w:rsidRPr="00065611" w14:paraId="3EFBC5AF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98C568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1020  REDOVNI PROGRAM RADA KOMUNALNOG POGONA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7DFCCEA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FC4E114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140.782,56</w:t>
            </w:r>
          </w:p>
        </w:tc>
      </w:tr>
      <w:tr w:rsidR="00065611" w:rsidRPr="00065611" w14:paraId="257506AB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BA98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2BF6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19A6C8C7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D8F7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5645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Ostvariti cilj redovitim obavljanjem svih poslova iz nadležnosti</w:t>
            </w:r>
          </w:p>
        </w:tc>
      </w:tr>
      <w:tr w:rsidR="00065611" w:rsidRPr="00065611" w14:paraId="59FA791F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1414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10E9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Organiziranje svih aktivnosti, osigurati sredstva za redovno obavljanje djelatnosti</w:t>
            </w:r>
          </w:p>
        </w:tc>
      </w:tr>
      <w:tr w:rsidR="00065611" w:rsidRPr="00065611" w14:paraId="2281F423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57D2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FAB7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27F97909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F988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AC37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Pravovremeno obavljanje svih poslova</w:t>
            </w:r>
          </w:p>
        </w:tc>
      </w:tr>
      <w:tr w:rsidR="00065611" w:rsidRPr="00065611" w14:paraId="21E99F31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8A508B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1020A100001  OPĆI RASHODI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E4C2208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9C266AC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90.622,56</w:t>
            </w:r>
          </w:p>
        </w:tc>
      </w:tr>
      <w:tr w:rsidR="00065611" w:rsidRPr="00065611" w14:paraId="563514EC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8CD1F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1020A100002  ODRŽAVANJE TRANSPORTNIH SREDSTAVA, RADNIH STROJEVA I OPREME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75F2521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8203244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50.160,00</w:t>
            </w:r>
          </w:p>
        </w:tc>
      </w:tr>
      <w:tr w:rsidR="00065611" w:rsidRPr="00065611" w14:paraId="5BA51B9C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D7080B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1021  ODRŽAVANJE KOMUNALNE INFRASTRUKTURE I JAVNIH POVRŠINA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007DF26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908A4BF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25.851,00</w:t>
            </w:r>
          </w:p>
        </w:tc>
      </w:tr>
      <w:tr w:rsidR="00065611" w:rsidRPr="00065611" w14:paraId="50DAF56D" w14:textId="77777777" w:rsidTr="001B2A7C">
        <w:trPr>
          <w:trHeight w:val="10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122FC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80C4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C5E8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4481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ED11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8D37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59AB3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CCBC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14F0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0B36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0432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DE260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25A9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39CD2FB8" w14:textId="77777777" w:rsidTr="001B2A7C">
        <w:trPr>
          <w:trHeight w:val="19"/>
        </w:trPr>
        <w:tc>
          <w:tcPr>
            <w:tcW w:w="1516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63FD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6F1B2304" w14:textId="77777777" w:rsidTr="001B2A7C">
        <w:trPr>
          <w:trHeight w:val="10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0674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6F18C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D7149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FC6E0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D528B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4902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B63C9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00FA0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465D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38E1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00AC3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9AA0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D1B3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215C2F37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B364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E3C4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komunalnom gospodarstvu</w:t>
            </w:r>
          </w:p>
        </w:tc>
      </w:tr>
      <w:tr w:rsidR="00065611" w:rsidRPr="00065611" w14:paraId="1062290B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C114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F580F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Održavanjem objekata komunalne infrastrukture</w:t>
            </w:r>
          </w:p>
        </w:tc>
      </w:tr>
      <w:tr w:rsidR="00065611" w:rsidRPr="00065611" w14:paraId="1316B253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D4C9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EE15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Unaprijediti kvalitetu komunalne infrastrukture</w:t>
            </w:r>
          </w:p>
        </w:tc>
      </w:tr>
      <w:tr w:rsidR="00065611" w:rsidRPr="00065611" w14:paraId="3DDD3353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3E22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807B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47852B6C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6DF4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1793F" w14:textId="4DC6DD43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Podići kvalitetu komunalne infrastrukture</w:t>
            </w:r>
            <w:r w:rsidR="00910A09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i kvalitetu življenja</w:t>
            </w:r>
          </w:p>
        </w:tc>
      </w:tr>
      <w:tr w:rsidR="00065611" w:rsidRPr="00065611" w14:paraId="60BD2E8D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ADF974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1021A100001  JAVNA RASVJETA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EBBCF8B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615E349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11.300,00</w:t>
            </w:r>
          </w:p>
        </w:tc>
      </w:tr>
      <w:tr w:rsidR="00065611" w:rsidRPr="00065611" w14:paraId="39EF8544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4AFB88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Aktivnost  P01 1021A100002  CESTE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447F78D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7F0BF8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  <w:tr w:rsidR="00065611" w:rsidRPr="00065611" w14:paraId="74BE0765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4D84D8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1021A100003  NOGOSTUPI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9232D5A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58FB276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065611" w:rsidRPr="00065611" w14:paraId="27FC4431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92EA62D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1021A100004  VODOVOD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DA9E92F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A638BF1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065611" w:rsidRPr="00065611" w14:paraId="5E9F891C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3D0C2A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1021A100005  MRTVAČNICA ERNESTINOVO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AC832A5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D4BC3B2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1.430,00</w:t>
            </w:r>
          </w:p>
        </w:tc>
      </w:tr>
      <w:tr w:rsidR="00065611" w:rsidRPr="00065611" w14:paraId="1CA47CFA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95BE45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1021A100006  GROBLJA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553D065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B6E9705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4.821,00</w:t>
            </w:r>
          </w:p>
        </w:tc>
      </w:tr>
      <w:tr w:rsidR="00065611" w:rsidRPr="00065611" w14:paraId="364485D0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D5B345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1021A100007  MRTVAČNICA LASLOVO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EF416A4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5158963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065611" w:rsidRPr="00065611" w14:paraId="2A9585B7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DCE572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1022  ODRŽAVANJE OSTALIH JAVNIH POVRŠINA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FF23DCB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B3991A7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272.628,00</w:t>
            </w:r>
          </w:p>
        </w:tc>
      </w:tr>
      <w:tr w:rsidR="00065611" w:rsidRPr="00065611" w14:paraId="64CBFA0D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79359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C9D5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 o komunalnom gospodarstvu</w:t>
            </w:r>
          </w:p>
        </w:tc>
      </w:tr>
      <w:tr w:rsidR="00065611" w:rsidRPr="00065611" w14:paraId="75AB510C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4A57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C4E7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Redovno održavanje parkova i ostalih javnih površina</w:t>
            </w:r>
          </w:p>
        </w:tc>
      </w:tr>
      <w:tr w:rsidR="00065611" w:rsidRPr="00065611" w14:paraId="09657D91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1207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7264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Unaprijediti kvalitetu ostalih javnih površina</w:t>
            </w:r>
          </w:p>
        </w:tc>
      </w:tr>
      <w:tr w:rsidR="00065611" w:rsidRPr="00065611" w14:paraId="456F4571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EE7A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92864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13FD4788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7D3F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BBBB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Podići kvalitetu ostalih javnih površina</w:t>
            </w:r>
          </w:p>
        </w:tc>
      </w:tr>
      <w:tr w:rsidR="00065611" w:rsidRPr="00065611" w14:paraId="206D4350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6ADDD0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1022A100001  PARK ERNESTINOVO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70577B1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7CD7779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16.500,00</w:t>
            </w:r>
          </w:p>
        </w:tc>
      </w:tr>
      <w:tr w:rsidR="00065611" w:rsidRPr="00065611" w14:paraId="438F3E46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BC0C5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1022A100002  PARK LASLOVO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B320287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897D33B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065611" w:rsidRPr="00065611" w14:paraId="349B9CE1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954D3FA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1022A100003  OSTALE JAVNE POVRŠINE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65501C6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631EE9C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</w:tr>
      <w:tr w:rsidR="00065611" w:rsidRPr="00065611" w14:paraId="08B7B420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50DE452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1022A100005  UREĐENJE DJEČJIH IGRALIŠTA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A0F7B5F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EFCF109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065611" w:rsidRPr="00065611" w14:paraId="3488EA60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2BBF64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1022A100008  VIDEONADZOR JAVNIH POVRŠINA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FE40956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A4718A3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64.000,00</w:t>
            </w:r>
          </w:p>
        </w:tc>
      </w:tr>
      <w:tr w:rsidR="00065611" w:rsidRPr="00065611" w14:paraId="3622F949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394317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1022A100009  ZELENA ZONA ERNESTINOVO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739FB0A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660AEE9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12.300,00</w:t>
            </w:r>
          </w:p>
        </w:tc>
      </w:tr>
      <w:tr w:rsidR="00065611" w:rsidRPr="00065611" w14:paraId="778335BE" w14:textId="77777777" w:rsidTr="001B2A7C">
        <w:trPr>
          <w:trHeight w:val="319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8AEE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9A64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E03DB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6DCA0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AA77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742B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65EA3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960F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AB89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7EA79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ADC3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F86B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01F0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5EDDA4DA" w14:textId="77777777" w:rsidTr="001B2A7C">
        <w:trPr>
          <w:trHeight w:val="19"/>
        </w:trPr>
        <w:tc>
          <w:tcPr>
            <w:tcW w:w="15168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1B0E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1D023896" w14:textId="77777777" w:rsidTr="001B2A7C">
        <w:trPr>
          <w:trHeight w:val="10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216A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BF5F6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7AA6B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1B2B9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233C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8571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10CDB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6F3B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FA7BE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2E0B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3AB44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E20ED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1FA0A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65611" w:rsidRPr="00065611" w14:paraId="40C91534" w14:textId="77777777" w:rsidTr="001B2A7C">
        <w:trPr>
          <w:trHeight w:val="48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9419C2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1022A100013  POBOLJŠANJE TURISTIČKE INFRASTRUKTURE U SVRHU ODRŽIVOG RAZVOJA LOKALNE ZAJEDNICE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510267C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37A14461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70.828,00</w:t>
            </w:r>
          </w:p>
        </w:tc>
      </w:tr>
      <w:tr w:rsidR="00065611" w:rsidRPr="00065611" w14:paraId="6178A614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614855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Program  P01 1023  GOSPODARENJE OTPADOM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C4B918D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A1BA43E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16.859,00</w:t>
            </w:r>
          </w:p>
        </w:tc>
      </w:tr>
      <w:tr w:rsidR="00065611" w:rsidRPr="00065611" w14:paraId="397C0C04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83903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Zakonska osnova: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00992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65611" w:rsidRPr="00065611" w14:paraId="5E3EC3D7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5D77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793D3" w14:textId="598609A8" w:rsidR="00065611" w:rsidRPr="00065611" w:rsidRDefault="00DB6FCF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K</w:t>
            </w:r>
            <w:r w:rsidR="00065611"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oriš</w:t>
            </w:r>
            <w:r w:rsidR="00B00A3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</w:t>
            </w:r>
            <w:r w:rsidR="00065611"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enje </w:t>
            </w:r>
            <w:proofErr w:type="spellStart"/>
            <w:r w:rsidR="00065611"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reciklažnog</w:t>
            </w:r>
            <w:proofErr w:type="spellEnd"/>
            <w:r w:rsidR="00065611"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 xml:space="preserve"> dvori</w:t>
            </w:r>
            <w:r w:rsidR="00B00A3A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št</w:t>
            </w:r>
            <w:r w:rsidR="00065611"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a, nabava kanti za skupljanje otpada</w:t>
            </w:r>
          </w:p>
        </w:tc>
      </w:tr>
      <w:tr w:rsidR="00065611" w:rsidRPr="00065611" w14:paraId="27DC6E3E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C062B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Opći cilj: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56B27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Smanjenje površina zagađenih otpadom</w:t>
            </w:r>
          </w:p>
        </w:tc>
      </w:tr>
      <w:tr w:rsidR="00065611" w:rsidRPr="00065611" w14:paraId="148CBADB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E076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Posebni ciljevi: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F0B2E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Smanjiti nekontrolirano odlaganje otpada</w:t>
            </w:r>
          </w:p>
        </w:tc>
      </w:tr>
      <w:tr w:rsidR="00065611" w:rsidRPr="00065611" w14:paraId="117ED022" w14:textId="77777777" w:rsidTr="001B2A7C">
        <w:trPr>
          <w:trHeight w:val="300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9208C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Pokazatelj uspješnosti:</w:t>
            </w:r>
          </w:p>
        </w:tc>
        <w:tc>
          <w:tcPr>
            <w:tcW w:w="13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29585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Smanjene površine zagađene otpadom</w:t>
            </w:r>
          </w:p>
        </w:tc>
      </w:tr>
      <w:tr w:rsidR="00065611" w:rsidRPr="00065611" w14:paraId="4BE6C31C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9036066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lastRenderedPageBreak/>
              <w:t>Aktivnost  P01 1023A100001  KORIŠTENJE RECIKLAŽNOG DVORIŠTA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195FDCD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23665A9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065611" w:rsidRPr="00065611" w14:paraId="214C360E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ED7E448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Aktivnost  P01 1023A100002  OSTALI RASHODI VEZANI UZ GOSPODARENJE OTPADOM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B5D9990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00D90973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065611" w:rsidRPr="00065611" w14:paraId="2472490A" w14:textId="77777777" w:rsidTr="001B2A7C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6A147140" w14:textId="77777777" w:rsidR="00065611" w:rsidRPr="00065611" w:rsidRDefault="00065611" w:rsidP="00065611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Tekući projekt  P01 1023T100006  EDUKACIJOM DO EKOLOŠKE SVJESNOSTI MLADIH II</w:t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2D499086" w14:textId="77777777" w:rsidR="00065611" w:rsidRPr="00065611" w:rsidRDefault="00065611" w:rsidP="00065611">
            <w:pPr>
              <w:spacing w:after="0" w:line="240" w:lineRule="auto"/>
              <w:jc w:val="center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A3A2A36" w14:textId="77777777" w:rsidR="00065611" w:rsidRPr="00065611" w:rsidRDefault="00065611" w:rsidP="00065611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</w:pPr>
            <w:r w:rsidRPr="00065611">
              <w:rPr>
                <w:rFonts w:ascii="Arimo" w:eastAsia="Times New Roman" w:hAnsi="Arimo" w:cs="Calibri"/>
                <w:color w:val="000000"/>
                <w:sz w:val="20"/>
                <w:szCs w:val="20"/>
                <w:lang w:eastAsia="hr-HR"/>
              </w:rPr>
              <w:t>6.859,00</w:t>
            </w:r>
          </w:p>
        </w:tc>
      </w:tr>
      <w:tr w:rsidR="00065611" w:rsidRPr="00065611" w14:paraId="417FE9E8" w14:textId="77777777" w:rsidTr="001B2A7C">
        <w:trPr>
          <w:trHeight w:val="10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8BC0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1551F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B492C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2FEB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1AE9C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45623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950C9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D0137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47EC9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0BCC2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65338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33ED1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DCFF5" w14:textId="77777777" w:rsidR="00065611" w:rsidRPr="00065611" w:rsidRDefault="00065611" w:rsidP="000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561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085655D3" w14:textId="77777777" w:rsidR="0009248D" w:rsidRDefault="0009248D" w:rsidP="00373369">
      <w:pPr>
        <w:rPr>
          <w:b/>
          <w:bCs/>
          <w:sz w:val="28"/>
          <w:szCs w:val="28"/>
        </w:rPr>
      </w:pPr>
    </w:p>
    <w:p w14:paraId="1799E832" w14:textId="7C77987B" w:rsidR="00F86B59" w:rsidRDefault="00F86B59" w:rsidP="003733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UKUPNO:  7.489.124,98 €</w:t>
      </w:r>
    </w:p>
    <w:p w14:paraId="0E23BF58" w14:textId="77777777" w:rsidR="006F3951" w:rsidRDefault="006F3951" w:rsidP="00373369">
      <w:pPr>
        <w:rPr>
          <w:b/>
          <w:bCs/>
          <w:sz w:val="28"/>
          <w:szCs w:val="28"/>
        </w:rPr>
      </w:pPr>
    </w:p>
    <w:p w14:paraId="33F2DC18" w14:textId="06F24636" w:rsidR="00765377" w:rsidRDefault="00765377" w:rsidP="00373369">
      <w:pPr>
        <w:rPr>
          <w:b/>
          <w:bCs/>
          <w:sz w:val="28"/>
          <w:szCs w:val="28"/>
        </w:rPr>
      </w:pPr>
    </w:p>
    <w:p w14:paraId="177C2FA8" w14:textId="6D972017" w:rsidR="00765377" w:rsidRPr="007A044B" w:rsidRDefault="00765377" w:rsidP="00373369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sectPr w:rsidR="00765377" w:rsidRPr="007A044B" w:rsidSect="00AB32B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61B68"/>
    <w:multiLevelType w:val="hybridMultilevel"/>
    <w:tmpl w:val="98662F8C"/>
    <w:lvl w:ilvl="0" w:tplc="D2745322">
      <w:start w:val="1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BE047A"/>
    <w:multiLevelType w:val="hybridMultilevel"/>
    <w:tmpl w:val="1E609266"/>
    <w:lvl w:ilvl="0" w:tplc="74A8BC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01800">
    <w:abstractNumId w:val="1"/>
  </w:num>
  <w:num w:numId="2" w16cid:durableId="66598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2"/>
    <w:rsid w:val="00022874"/>
    <w:rsid w:val="00023DC5"/>
    <w:rsid w:val="000306E0"/>
    <w:rsid w:val="00065611"/>
    <w:rsid w:val="0009248D"/>
    <w:rsid w:val="000A05E9"/>
    <w:rsid w:val="000B6804"/>
    <w:rsid w:val="000D3ACE"/>
    <w:rsid w:val="000F5EAD"/>
    <w:rsid w:val="00112EB3"/>
    <w:rsid w:val="00115750"/>
    <w:rsid w:val="001B2A7C"/>
    <w:rsid w:val="001D6CDE"/>
    <w:rsid w:val="001D7F0B"/>
    <w:rsid w:val="00231E50"/>
    <w:rsid w:val="00237C1E"/>
    <w:rsid w:val="00244389"/>
    <w:rsid w:val="00296CBD"/>
    <w:rsid w:val="002B6FDA"/>
    <w:rsid w:val="002C7EF4"/>
    <w:rsid w:val="002F027B"/>
    <w:rsid w:val="00303171"/>
    <w:rsid w:val="00326BF0"/>
    <w:rsid w:val="00327DE0"/>
    <w:rsid w:val="00366878"/>
    <w:rsid w:val="00373369"/>
    <w:rsid w:val="003856E1"/>
    <w:rsid w:val="003A6B9A"/>
    <w:rsid w:val="003B6FF6"/>
    <w:rsid w:val="004047CC"/>
    <w:rsid w:val="004064B2"/>
    <w:rsid w:val="00406DED"/>
    <w:rsid w:val="004614BA"/>
    <w:rsid w:val="004B341E"/>
    <w:rsid w:val="004E1D72"/>
    <w:rsid w:val="00535DE7"/>
    <w:rsid w:val="00544A8D"/>
    <w:rsid w:val="0054643B"/>
    <w:rsid w:val="005575C7"/>
    <w:rsid w:val="00582025"/>
    <w:rsid w:val="00597F96"/>
    <w:rsid w:val="006B3432"/>
    <w:rsid w:val="006C711E"/>
    <w:rsid w:val="006F3951"/>
    <w:rsid w:val="007479DA"/>
    <w:rsid w:val="0075700A"/>
    <w:rsid w:val="00765377"/>
    <w:rsid w:val="00793256"/>
    <w:rsid w:val="007A044B"/>
    <w:rsid w:val="007A49D9"/>
    <w:rsid w:val="007A75F7"/>
    <w:rsid w:val="007B5A60"/>
    <w:rsid w:val="007C606D"/>
    <w:rsid w:val="007F3199"/>
    <w:rsid w:val="00827500"/>
    <w:rsid w:val="0083448C"/>
    <w:rsid w:val="00850E2A"/>
    <w:rsid w:val="00851B5B"/>
    <w:rsid w:val="008B19F9"/>
    <w:rsid w:val="008F363F"/>
    <w:rsid w:val="00910A09"/>
    <w:rsid w:val="00942F09"/>
    <w:rsid w:val="00943E7E"/>
    <w:rsid w:val="00943FDA"/>
    <w:rsid w:val="00953A1B"/>
    <w:rsid w:val="00963660"/>
    <w:rsid w:val="00972697"/>
    <w:rsid w:val="00973055"/>
    <w:rsid w:val="00994E30"/>
    <w:rsid w:val="00996C23"/>
    <w:rsid w:val="00A21A5C"/>
    <w:rsid w:val="00A224ED"/>
    <w:rsid w:val="00A2280A"/>
    <w:rsid w:val="00A72368"/>
    <w:rsid w:val="00AB32BA"/>
    <w:rsid w:val="00AF6D46"/>
    <w:rsid w:val="00B00A3A"/>
    <w:rsid w:val="00B439EA"/>
    <w:rsid w:val="00B527E2"/>
    <w:rsid w:val="00B61FEF"/>
    <w:rsid w:val="00B96432"/>
    <w:rsid w:val="00BF247B"/>
    <w:rsid w:val="00BF5829"/>
    <w:rsid w:val="00C050F7"/>
    <w:rsid w:val="00C42CA7"/>
    <w:rsid w:val="00C549DF"/>
    <w:rsid w:val="00CB6AFC"/>
    <w:rsid w:val="00CC3A0B"/>
    <w:rsid w:val="00D233B0"/>
    <w:rsid w:val="00D36AD0"/>
    <w:rsid w:val="00D7788F"/>
    <w:rsid w:val="00D85485"/>
    <w:rsid w:val="00DA119D"/>
    <w:rsid w:val="00DA3A8E"/>
    <w:rsid w:val="00DB6FCF"/>
    <w:rsid w:val="00E06A79"/>
    <w:rsid w:val="00E107F4"/>
    <w:rsid w:val="00E2596C"/>
    <w:rsid w:val="00E856B4"/>
    <w:rsid w:val="00EC6041"/>
    <w:rsid w:val="00ED20BE"/>
    <w:rsid w:val="00EE2382"/>
    <w:rsid w:val="00F37055"/>
    <w:rsid w:val="00F51BD9"/>
    <w:rsid w:val="00F54CC7"/>
    <w:rsid w:val="00F741C8"/>
    <w:rsid w:val="00F86B59"/>
    <w:rsid w:val="00F901BB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E253"/>
  <w15:chartTrackingRefBased/>
  <w15:docId w15:val="{A1BF2830-06C5-4C51-B93C-8304F150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11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C7EF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C7EF4"/>
    <w:rPr>
      <w:color w:val="954F72"/>
      <w:u w:val="single"/>
    </w:rPr>
  </w:style>
  <w:style w:type="paragraph" w:customStyle="1" w:styleId="msonormal0">
    <w:name w:val="msonormal"/>
    <w:basedOn w:val="Normal"/>
    <w:rsid w:val="002C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2C7E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2C7EF4"/>
    <w:pPr>
      <w:shd w:val="clear" w:color="000000" w:fill="0000AA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67">
    <w:name w:val="xl67"/>
    <w:basedOn w:val="Normal"/>
    <w:rsid w:val="002C7EF4"/>
    <w:pPr>
      <w:shd w:val="clear" w:color="000000" w:fill="0000AA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68">
    <w:name w:val="xl68"/>
    <w:basedOn w:val="Normal"/>
    <w:rsid w:val="002C7EF4"/>
    <w:pPr>
      <w:shd w:val="clear" w:color="000000" w:fill="0000AA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rsid w:val="002C7EF4"/>
    <w:pPr>
      <w:shd w:val="clear" w:color="000000" w:fill="0000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rsid w:val="002C7EF4"/>
    <w:pPr>
      <w:shd w:val="clear" w:color="000000" w:fill="0000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2C7EF4"/>
    <w:pPr>
      <w:shd w:val="clear" w:color="000000" w:fill="0000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rsid w:val="002C7EF4"/>
    <w:pPr>
      <w:shd w:val="clear" w:color="000000" w:fill="B4B4B4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2C7EF4"/>
    <w:pPr>
      <w:shd w:val="clear" w:color="000000" w:fill="B4B4B4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2C7EF4"/>
    <w:pPr>
      <w:shd w:val="clear" w:color="000000" w:fill="B4B4B4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2C7EF4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2C7EF4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2C7EF4"/>
    <w:pP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2C7EF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2C7EF4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2C7EF4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2C7EF4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2C7EF4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2C7EF4"/>
    <w:pPr>
      <w:shd w:val="clear" w:color="000000" w:fill="0000E6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4">
    <w:name w:val="xl84"/>
    <w:basedOn w:val="Normal"/>
    <w:rsid w:val="002C7EF4"/>
    <w:pPr>
      <w:shd w:val="clear" w:color="000000" w:fill="0000E6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5">
    <w:name w:val="xl85"/>
    <w:basedOn w:val="Normal"/>
    <w:rsid w:val="002C7EF4"/>
    <w:pPr>
      <w:shd w:val="clear" w:color="000000" w:fill="0000E6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6">
    <w:name w:val="xl86"/>
    <w:basedOn w:val="Normal"/>
    <w:rsid w:val="00406DED"/>
    <w:pPr>
      <w:shd w:val="clear" w:color="000000" w:fill="0000E6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7">
    <w:name w:val="xl87"/>
    <w:basedOn w:val="Normal"/>
    <w:rsid w:val="00406DED"/>
    <w:pPr>
      <w:shd w:val="clear" w:color="000000" w:fill="0000E6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88">
    <w:name w:val="xl88"/>
    <w:basedOn w:val="Normal"/>
    <w:rsid w:val="00406D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7F3199"/>
    <w:pPr>
      <w:shd w:val="clear" w:color="000000" w:fill="0000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90">
    <w:name w:val="xl90"/>
    <w:basedOn w:val="Normal"/>
    <w:rsid w:val="007F3199"/>
    <w:pPr>
      <w:shd w:val="clear" w:color="000000" w:fill="0000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FFFFFF"/>
      <w:sz w:val="20"/>
      <w:szCs w:val="20"/>
      <w:lang w:eastAsia="hr-HR"/>
    </w:rPr>
  </w:style>
  <w:style w:type="paragraph" w:customStyle="1" w:styleId="xl91">
    <w:name w:val="xl91"/>
    <w:basedOn w:val="Normal"/>
    <w:rsid w:val="007F3199"/>
    <w:pPr>
      <w:shd w:val="clear" w:color="000000" w:fill="B4B4B4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92">
    <w:name w:val="xl92"/>
    <w:basedOn w:val="Normal"/>
    <w:rsid w:val="007F3199"/>
    <w:pPr>
      <w:shd w:val="clear" w:color="000000" w:fill="B4B4B4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93">
    <w:name w:val="xl93"/>
    <w:basedOn w:val="Normal"/>
    <w:rsid w:val="007F3199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5">
    <w:name w:val="xl95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6">
    <w:name w:val="xl96"/>
    <w:basedOn w:val="Normal"/>
    <w:rsid w:val="007F319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7">
    <w:name w:val="xl97"/>
    <w:basedOn w:val="Normal"/>
    <w:rsid w:val="007F3199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8">
    <w:name w:val="xl98"/>
    <w:basedOn w:val="Normal"/>
    <w:rsid w:val="007F3199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99">
    <w:name w:val="xl99"/>
    <w:basedOn w:val="Normal"/>
    <w:rsid w:val="007F3199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100">
    <w:name w:val="xl100"/>
    <w:basedOn w:val="Normal"/>
    <w:rsid w:val="007F3199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20"/>
      <w:szCs w:val="20"/>
      <w:lang w:eastAsia="hr-HR"/>
    </w:rPr>
  </w:style>
  <w:style w:type="paragraph" w:customStyle="1" w:styleId="xl101">
    <w:name w:val="xl101"/>
    <w:basedOn w:val="Normal"/>
    <w:rsid w:val="007F31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7F3199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7F3199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4">
    <w:name w:val="xl104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5">
    <w:name w:val="xl105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6">
    <w:name w:val="xl106"/>
    <w:basedOn w:val="Normal"/>
    <w:rsid w:val="007F3199"/>
    <w:pP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107">
    <w:name w:val="xl107"/>
    <w:basedOn w:val="Normal"/>
    <w:rsid w:val="007F3199"/>
    <w:pP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20"/>
      <w:szCs w:val="20"/>
      <w:lang w:eastAsia="hr-HR"/>
    </w:rPr>
  </w:style>
  <w:style w:type="paragraph" w:customStyle="1" w:styleId="xl63">
    <w:name w:val="xl63"/>
    <w:basedOn w:val="Normal"/>
    <w:rsid w:val="000924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24"/>
      <w:szCs w:val="24"/>
      <w:lang w:eastAsia="hr-HR"/>
    </w:rPr>
  </w:style>
  <w:style w:type="paragraph" w:customStyle="1" w:styleId="xl64">
    <w:name w:val="xl64"/>
    <w:basedOn w:val="Normal"/>
    <w:rsid w:val="0009248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mo" w:eastAsia="Times New Roman" w:hAnsi="Arimo" w:cs="Times New Roman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PRIKAZ PLANA PRORAČUNA - </a:t>
            </a:r>
          </a:p>
          <a:p>
            <a:pPr>
              <a:defRPr/>
            </a:pPr>
            <a:r>
              <a:rPr lang="hr-HR"/>
              <a:t>PRIHODI</a:t>
            </a:r>
          </a:p>
          <a:p>
            <a:pPr>
              <a:defRPr/>
            </a:pPr>
            <a:endParaRPr lang="hr-HR"/>
          </a:p>
        </c:rich>
      </c:tx>
      <c:layout>
        <c:manualLayout>
          <c:xMode val="edge"/>
          <c:yMode val="edge"/>
          <c:x val="0.2987109336235186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od subjekata unutar općeg proračuna</c:v>
                </c:pt>
                <c:pt idx="2">
                  <c:v>Prihodi od imovine</c:v>
                </c:pt>
                <c:pt idx="3">
                  <c:v>Prihodi od upravnih i administrativnih pristojbi</c:v>
                </c:pt>
                <c:pt idx="4">
                  <c:v>Prihodi od prodaje proizvoda i robe</c:v>
                </c:pt>
                <c:pt idx="5">
                  <c:v>Kazne, upravne mjere i ostali prihodi</c:v>
                </c:pt>
                <c:pt idx="6">
                  <c:v>Prihod od prodaje neproizvedene dugotrajne imovine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855846.75</c:v>
                </c:pt>
                <c:pt idx="1">
                  <c:v>4931395.83</c:v>
                </c:pt>
                <c:pt idx="2">
                  <c:v>127170.9</c:v>
                </c:pt>
                <c:pt idx="3">
                  <c:v>425691.27</c:v>
                </c:pt>
                <c:pt idx="4">
                  <c:v>14206</c:v>
                </c:pt>
                <c:pt idx="5">
                  <c:v>26744.560000000001</c:v>
                </c:pt>
                <c:pt idx="6">
                  <c:v>11300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E6-49D3-977B-04546929415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Skup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od subjekata unutar općeg proračuna</c:v>
                </c:pt>
                <c:pt idx="2">
                  <c:v>Prihodi od imovine</c:v>
                </c:pt>
                <c:pt idx="3">
                  <c:v>Prihodi od upravnih i administrativnih pristojbi</c:v>
                </c:pt>
                <c:pt idx="4">
                  <c:v>Prihodi od prodaje proizvoda i robe</c:v>
                </c:pt>
                <c:pt idx="5">
                  <c:v>Kazne, upravne mjere i ostali prihodi</c:v>
                </c:pt>
                <c:pt idx="6">
                  <c:v>Prihod od prodaje neproizvedene dugotrajne imovine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21E6-49D3-977B-045469294154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od subjekata unutar općeg proračuna</c:v>
                </c:pt>
                <c:pt idx="2">
                  <c:v>Prihodi od imovine</c:v>
                </c:pt>
                <c:pt idx="3">
                  <c:v>Prihodi od upravnih i administrativnih pristojbi</c:v>
                </c:pt>
                <c:pt idx="4">
                  <c:v>Prihodi od prodaje proizvoda i robe</c:v>
                </c:pt>
                <c:pt idx="5">
                  <c:v>Kazne, upravne mjere i ostali prihodi</c:v>
                </c:pt>
                <c:pt idx="6">
                  <c:v>Prihod od prodaje neproizvedene dugotrajne imovine</c:v>
                </c:pt>
              </c:strCache>
            </c:strRef>
          </c:cat>
          <c:val>
            <c:numRef>
              <c:f>List1!$D$2:$D$8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21E6-49D3-977B-04546929415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70464879"/>
        <c:axId val="970470159"/>
      </c:barChart>
      <c:catAx>
        <c:axId val="970464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70470159"/>
        <c:crosses val="autoZero"/>
        <c:auto val="1"/>
        <c:lblAlgn val="ctr"/>
        <c:lblOffset val="100"/>
        <c:noMultiLvlLbl val="0"/>
      </c:catAx>
      <c:valAx>
        <c:axId val="970470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704648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PRIKAZ</a:t>
            </a:r>
            <a:r>
              <a:rPr lang="hr-HR" baseline="0"/>
              <a:t> PLANA PRORAČUNA - RASHODI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fld id="{1FDBEAC2-3F65-480D-91E1-B577BF5B189D}" type="VALUE">
                      <a:rPr lang="en-US"/>
                      <a:pPr/>
                      <a:t>[VRIJEDNOST]</a:t>
                    </a:fld>
                    <a:endParaRPr lang="hr-HR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E8C-4FBE-B1B7-B49B4F01B0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proizvedene dugotrajne imovine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1205244.8700000001</c:v>
                </c:pt>
                <c:pt idx="1">
                  <c:v>2121204.13</c:v>
                </c:pt>
                <c:pt idx="2">
                  <c:v>16380</c:v>
                </c:pt>
                <c:pt idx="3">
                  <c:v>1500</c:v>
                </c:pt>
                <c:pt idx="4">
                  <c:v>14680</c:v>
                </c:pt>
                <c:pt idx="5">
                  <c:v>65418</c:v>
                </c:pt>
                <c:pt idx="6">
                  <c:v>3781355.28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8C-4FBE-B1B7-B49B4F01B0A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proizvedene dugotrajne imovine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6E8C-4FBE-B1B7-B49B4F01B0A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proizvedene dugotrajne imovine</c:v>
                </c:pt>
              </c:strCache>
            </c:strRef>
          </c:cat>
          <c:val>
            <c:numRef>
              <c:f>List1!$D$2:$D$9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6E8C-4FBE-B1B7-B49B4F01B0A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29571551"/>
        <c:axId val="1129572991"/>
      </c:barChart>
      <c:catAx>
        <c:axId val="1129571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29572991"/>
        <c:crosses val="autoZero"/>
        <c:auto val="1"/>
        <c:lblAlgn val="ctr"/>
        <c:lblOffset val="100"/>
        <c:noMultiLvlLbl val="0"/>
      </c:catAx>
      <c:valAx>
        <c:axId val="1129572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295715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35DF-FBEA-4368-8F29-885D7A43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15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83</cp:revision>
  <cp:lastPrinted>2023-11-20T11:47:00Z</cp:lastPrinted>
  <dcterms:created xsi:type="dcterms:W3CDTF">2021-11-19T09:09:00Z</dcterms:created>
  <dcterms:modified xsi:type="dcterms:W3CDTF">2024-12-07T10:24:00Z</dcterms:modified>
</cp:coreProperties>
</file>