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0FF" w:rsidRDefault="001010FF" w:rsidP="001010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1010FF" w:rsidTr="003C3FAD">
        <w:tc>
          <w:tcPr>
            <w:tcW w:w="5148" w:type="dxa"/>
            <w:hideMark/>
          </w:tcPr>
          <w:p w:rsidR="001010FF" w:rsidRDefault="001010FF" w:rsidP="005D559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5E3407D8" wp14:editId="0D1DD8BE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0FF" w:rsidRDefault="001010FF" w:rsidP="005D559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REPUBLIKA HRVATSKA</w:t>
            </w:r>
          </w:p>
          <w:p w:rsidR="001010FF" w:rsidRDefault="001010FF" w:rsidP="005D5590">
            <w:pPr>
              <w:keepNext/>
              <w:tabs>
                <w:tab w:val="num" w:pos="0"/>
              </w:tabs>
              <w:suppressAutoHyphens/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Osječko-baranjska  županija</w:t>
            </w:r>
          </w:p>
          <w:p w:rsidR="001010FF" w:rsidRDefault="001010FF" w:rsidP="005D559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Općina  Ernestinovo</w:t>
            </w:r>
          </w:p>
          <w:p w:rsidR="001010FF" w:rsidRDefault="001010FF" w:rsidP="005D559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Općinsko vijeće</w:t>
            </w:r>
          </w:p>
        </w:tc>
      </w:tr>
      <w:tr w:rsidR="001010FF" w:rsidTr="003C3FAD">
        <w:tc>
          <w:tcPr>
            <w:tcW w:w="5148" w:type="dxa"/>
          </w:tcPr>
          <w:p w:rsidR="001010FF" w:rsidRDefault="001010FF" w:rsidP="003C3FA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1010FF" w:rsidTr="003C3FAD">
        <w:tc>
          <w:tcPr>
            <w:tcW w:w="5148" w:type="dxa"/>
            <w:hideMark/>
          </w:tcPr>
          <w:p w:rsidR="001010FF" w:rsidRDefault="001010FF" w:rsidP="003C3FAD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KLASA: 021-05/22-01/11</w:t>
            </w:r>
          </w:p>
          <w:p w:rsidR="001010FF" w:rsidRDefault="001010FF" w:rsidP="003C3FA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URBROJ: 2158-19-01-22-1</w:t>
            </w:r>
          </w:p>
          <w:p w:rsidR="001010FF" w:rsidRDefault="001010FF" w:rsidP="003C3FAD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Ernestinovo,   </w:t>
            </w:r>
            <w:r w:rsidR="00515C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16. prosinca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2022.</w:t>
            </w:r>
          </w:p>
        </w:tc>
      </w:tr>
      <w:tr w:rsidR="001010FF" w:rsidTr="003C3FAD">
        <w:tc>
          <w:tcPr>
            <w:tcW w:w="5148" w:type="dxa"/>
          </w:tcPr>
          <w:p w:rsidR="001010FF" w:rsidRDefault="001010FF" w:rsidP="003C3FAD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1010FF" w:rsidRDefault="001010FF" w:rsidP="001010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  temelju članka  57.  Poslovnika  Općinskog  vijeća  Općine  Ernestinovo (Službeni  glasnik Općine Ernestinovo, broj 2/21 ) sazivam</w:t>
      </w:r>
      <w:r>
        <w:rPr>
          <w:rFonts w:ascii="Times New Roman" w:eastAsia="Times New Roman" w:hAnsi="Times New Roman" w:cs="Times New Roman"/>
          <w:iCs/>
          <w:lang w:eastAsia="ar-SA"/>
        </w:rPr>
        <w:t xml:space="preserve"> </w:t>
      </w:r>
    </w:p>
    <w:p w:rsidR="005D5590" w:rsidRDefault="005D5590" w:rsidP="001010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010FF" w:rsidRDefault="001010FF" w:rsidP="001010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010FF" w:rsidRDefault="001010FF" w:rsidP="001010FF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18.  SJEDNICU  OPĆINSKOG  VIJEĆA</w:t>
      </w:r>
    </w:p>
    <w:p w:rsidR="001010FF" w:rsidRDefault="001010FF" w:rsidP="001010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</w:p>
    <w:p w:rsidR="001010FF" w:rsidRDefault="001010FF" w:rsidP="001010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010FF" w:rsidRDefault="001010FF" w:rsidP="001010F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koja će se održati dana </w:t>
      </w:r>
      <w:r w:rsidR="00515C50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21. </w:t>
      </w:r>
      <w:r w:rsidR="00480FA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prosinca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 2022.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</w:t>
      </w:r>
      <w:r w:rsidR="00480FA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(srijeda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  početkom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u</w:t>
      </w:r>
      <w:r w:rsidR="00515C5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="00515C50" w:rsidRPr="00F015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17</w:t>
      </w:r>
      <w:r w:rsidRPr="00F015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.00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sati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u  vijećnici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,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u  Ernestinovu,  V.  Nazora  64</w:t>
      </w:r>
      <w:r w:rsidR="00515C5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te  predlažem  sljedeći</w:t>
      </w:r>
    </w:p>
    <w:p w:rsidR="001010FF" w:rsidRDefault="001010FF" w:rsidP="001010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5590" w:rsidRDefault="005D5590" w:rsidP="001010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10FF" w:rsidRDefault="001010FF" w:rsidP="001010FF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 n e v n i   r e d</w:t>
      </w:r>
    </w:p>
    <w:p w:rsidR="001010FF" w:rsidRDefault="001010FF" w:rsidP="001010FF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1010FF" w:rsidRPr="0058569E" w:rsidRDefault="00EC4BC2" w:rsidP="001010FF">
      <w:pPr>
        <w:pStyle w:val="Odlomakpopisa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sa 17</w:t>
      </w:r>
      <w:r w:rsidR="001010FF" w:rsidRPr="0058569E">
        <w:rPr>
          <w:rFonts w:ascii="Times New Roman" w:hAnsi="Times New Roman" w:cs="Times New Roman"/>
          <w:sz w:val="24"/>
          <w:szCs w:val="24"/>
        </w:rPr>
        <w:t>. sjednice Vijeća</w:t>
      </w:r>
    </w:p>
    <w:p w:rsidR="00EC4BC2" w:rsidRDefault="00EC4BC2" w:rsidP="00EC4BC2">
      <w:pPr>
        <w:pStyle w:val="Odlomakpopisa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</w:t>
      </w:r>
      <w:r w:rsidRPr="00437CC5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III. Izmjenama i dopunama Proračuna Općine Ernestinovo za 2022.godinu, s propisanim Programima</w:t>
      </w:r>
    </w:p>
    <w:p w:rsidR="00EC4BC2" w:rsidRDefault="005D5590" w:rsidP="00EC4BC2">
      <w:pPr>
        <w:pStyle w:val="Odlomakpopisa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</w:t>
      </w:r>
      <w:r w:rsidR="00EC4BC2">
        <w:rPr>
          <w:rFonts w:ascii="Times New Roman" w:hAnsi="Times New Roman" w:cs="Times New Roman"/>
          <w:sz w:val="24"/>
          <w:szCs w:val="24"/>
        </w:rPr>
        <w:t>Proračun</w:t>
      </w:r>
      <w:r>
        <w:rPr>
          <w:rFonts w:ascii="Times New Roman" w:hAnsi="Times New Roman" w:cs="Times New Roman"/>
          <w:sz w:val="24"/>
          <w:szCs w:val="24"/>
        </w:rPr>
        <w:t>a</w:t>
      </w:r>
      <w:r w:rsidR="00EC4BC2">
        <w:rPr>
          <w:rFonts w:ascii="Times New Roman" w:hAnsi="Times New Roman" w:cs="Times New Roman"/>
          <w:sz w:val="24"/>
          <w:szCs w:val="24"/>
        </w:rPr>
        <w:t xml:space="preserve"> Općine Ernestinovo za 2023.godinu s projekcijama proračuna za 2024. i 2025.godinu, s propisanim Programima</w:t>
      </w:r>
    </w:p>
    <w:p w:rsidR="00EC4BC2" w:rsidRPr="005A1A82" w:rsidRDefault="00EC4BC2" w:rsidP="00EC4BC2">
      <w:pPr>
        <w:pStyle w:val="Odlomakpopisa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o izvršenju proračuna Općine Ernestinovo za 2023.godinu</w:t>
      </w:r>
    </w:p>
    <w:p w:rsidR="00EC4BC2" w:rsidRDefault="00EC4BC2" w:rsidP="00EC4BC2">
      <w:pPr>
        <w:pStyle w:val="Odlomakpopisa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 o raspoređivanju sredstava za financiranje političkih stranaka i vijećnika Općinskoga vijeća Općine Ernestinovo izabranih s liste grupe birača za 2023.godinu </w:t>
      </w:r>
    </w:p>
    <w:p w:rsidR="00EC4BC2" w:rsidRDefault="00EC4BC2" w:rsidP="00EC4BC2">
      <w:pPr>
        <w:pStyle w:val="Odlomakpopisa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o koeficijentima za obračun plaća namještenika  Komunalnoga pogona Općine Ernestinovo</w:t>
      </w:r>
    </w:p>
    <w:p w:rsidR="00EC4BC2" w:rsidRDefault="00EC4BC2" w:rsidP="00EC4BC2">
      <w:pPr>
        <w:pStyle w:val="Odlomakpopisa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Godišnji plan razvoja sustava civilne zaštite na području Općine Ernestinovo za 2023.godinu s financijskim učincima za trogodišnje razdoblje </w:t>
      </w:r>
    </w:p>
    <w:p w:rsidR="00EC4BC2" w:rsidRDefault="00EC4BC2" w:rsidP="00EC4BC2">
      <w:pPr>
        <w:pStyle w:val="Odlomakpopisa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 o pokretanju postupka stavljanja izvan snage detaljnoga plana uređenja „Gospodarska zona Ernestinovo 1“ u Ernestinovu </w:t>
      </w:r>
    </w:p>
    <w:p w:rsidR="005D5590" w:rsidRDefault="00EC4BC2" w:rsidP="005D5590">
      <w:pPr>
        <w:pStyle w:val="Odlomakpopisa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 o izradi IV. Izmjena i dopuna prostornog plana uređenja Općine Ernestinovo </w:t>
      </w:r>
    </w:p>
    <w:p w:rsidR="005D5590" w:rsidRDefault="005D5590" w:rsidP="005D5590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5D5590" w:rsidRDefault="005D5590" w:rsidP="005D5590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5D5590" w:rsidRPr="005D5590" w:rsidRDefault="005D5590" w:rsidP="005D5590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1010FF" w:rsidRDefault="001010FF" w:rsidP="001010F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 xml:space="preserve">U slučaju  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nemogućnosti  dolaska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na  sjednicu, molimo  Vas da o  tome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 xml:space="preserve"> obavijest</w:t>
      </w:r>
      <w:r w:rsidR="003014A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 xml:space="preserve">ite Jedinstveni upravni odjel </w:t>
      </w:r>
      <w:proofErr w:type="spellStart"/>
      <w:r w:rsidR="003014A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Opine</w:t>
      </w:r>
      <w:proofErr w:type="spellEnd"/>
      <w:r w:rsidR="003014A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 xml:space="preserve"> Ernestinovo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,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  tel.: 270-226</w:t>
      </w:r>
    </w:p>
    <w:p w:rsidR="001010FF" w:rsidRDefault="001010FF" w:rsidP="001010FF">
      <w:pPr>
        <w:suppressAutoHyphens/>
        <w:spacing w:after="0"/>
        <w:rPr>
          <w:rFonts w:eastAsia="Times New Roman" w:cs="Arial"/>
          <w:sz w:val="20"/>
          <w:szCs w:val="20"/>
          <w:lang w:eastAsia="ar-SA"/>
        </w:rPr>
      </w:pPr>
    </w:p>
    <w:p w:rsidR="005D5590" w:rsidRDefault="005D5590" w:rsidP="001010FF">
      <w:pPr>
        <w:suppressAutoHyphens/>
        <w:spacing w:after="0"/>
        <w:rPr>
          <w:rFonts w:eastAsia="Times New Roman" w:cs="Arial"/>
          <w:sz w:val="20"/>
          <w:szCs w:val="20"/>
          <w:lang w:eastAsia="ar-SA"/>
        </w:rPr>
      </w:pPr>
    </w:p>
    <w:p w:rsidR="003014AE" w:rsidRDefault="003014AE" w:rsidP="001010FF">
      <w:pPr>
        <w:suppressAutoHyphens/>
        <w:spacing w:after="0"/>
        <w:rPr>
          <w:rFonts w:eastAsia="Times New Roman" w:cs="Arial"/>
          <w:sz w:val="20"/>
          <w:szCs w:val="20"/>
          <w:lang w:eastAsia="ar-SA"/>
        </w:rPr>
      </w:pPr>
      <w:bookmarkStart w:id="0" w:name="_GoBack"/>
      <w:bookmarkEnd w:id="0"/>
    </w:p>
    <w:p w:rsidR="001010FF" w:rsidRDefault="001010FF" w:rsidP="001010FF">
      <w:pPr>
        <w:suppressAutoHyphens/>
        <w:spacing w:after="0"/>
        <w:rPr>
          <w:rFonts w:eastAsia="Times New Roman" w:cs="Arial"/>
          <w:iCs/>
          <w:lang w:eastAsia="ar-SA"/>
        </w:rPr>
      </w:pPr>
    </w:p>
    <w:p w:rsidR="001010FF" w:rsidRDefault="001010FF" w:rsidP="001010FF">
      <w:pPr>
        <w:pStyle w:val="Bezproreda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</w:t>
      </w:r>
    </w:p>
    <w:p w:rsidR="001010FF" w:rsidRDefault="001010FF" w:rsidP="001010F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Vijeća</w:t>
      </w:r>
    </w:p>
    <w:p w:rsidR="001010FF" w:rsidRDefault="001010FF" w:rsidP="001010F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010FF" w:rsidRDefault="001010FF" w:rsidP="001010F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Krunoslav Dragičević</w:t>
      </w:r>
    </w:p>
    <w:p w:rsidR="001010FF" w:rsidRDefault="001010FF" w:rsidP="001010F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010FF" w:rsidRDefault="001010FF" w:rsidP="001010F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1010FF" w:rsidRDefault="001010FF" w:rsidP="001010F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1010FF" w:rsidRDefault="001010FF" w:rsidP="001010F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1010FF" w:rsidRDefault="001010FF" w:rsidP="001010F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PRILOZI:</w:t>
      </w:r>
    </w:p>
    <w:p w:rsidR="001010FF" w:rsidRDefault="001010FF" w:rsidP="00EC4BC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EC4BC2" w:rsidRPr="00EC4BC2" w:rsidRDefault="00EC4BC2" w:rsidP="005D5590">
      <w:pPr>
        <w:pStyle w:val="Odlomakpopisa"/>
        <w:numPr>
          <w:ilvl w:val="0"/>
          <w:numId w:val="5"/>
        </w:numPr>
        <w:spacing w:line="254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  <w:r w:rsidRPr="00EC4BC2">
        <w:rPr>
          <w:rFonts w:ascii="Times New Roman" w:hAnsi="Times New Roman" w:cs="Times New Roman"/>
          <w:sz w:val="24"/>
          <w:szCs w:val="24"/>
        </w:rPr>
        <w:t xml:space="preserve"> sa 17. sjednice Vijeća</w:t>
      </w:r>
    </w:p>
    <w:p w:rsidR="00EC4BC2" w:rsidRPr="00EC4BC2" w:rsidRDefault="00EC4BC2" w:rsidP="005D5590">
      <w:pPr>
        <w:pStyle w:val="Odlomakpopisa"/>
        <w:numPr>
          <w:ilvl w:val="0"/>
          <w:numId w:val="5"/>
        </w:numPr>
        <w:spacing w:line="259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Pr="00EC4BC2">
        <w:rPr>
          <w:rFonts w:ascii="Times New Roman" w:hAnsi="Times New Roman" w:cs="Times New Roman"/>
          <w:sz w:val="24"/>
          <w:szCs w:val="24"/>
        </w:rPr>
        <w:t xml:space="preserve"> Odluke o III. Izmjenama i dopunama Proračuna Općine Ernestinovo za 2022.godinu, s propisanim Programima</w:t>
      </w:r>
    </w:p>
    <w:p w:rsidR="00EC4BC2" w:rsidRPr="00EC4BC2" w:rsidRDefault="00EC4BC2" w:rsidP="005D5590">
      <w:pPr>
        <w:pStyle w:val="Odlomakpopisa"/>
        <w:numPr>
          <w:ilvl w:val="0"/>
          <w:numId w:val="5"/>
        </w:numPr>
        <w:spacing w:line="259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Pr="00EC4BC2">
        <w:rPr>
          <w:rFonts w:ascii="Times New Roman" w:hAnsi="Times New Roman" w:cs="Times New Roman"/>
          <w:sz w:val="24"/>
          <w:szCs w:val="24"/>
        </w:rPr>
        <w:t xml:space="preserve"> Proračun</w:t>
      </w:r>
      <w:r w:rsidR="00C74CAB">
        <w:rPr>
          <w:rFonts w:ascii="Times New Roman" w:hAnsi="Times New Roman" w:cs="Times New Roman"/>
          <w:sz w:val="24"/>
          <w:szCs w:val="24"/>
        </w:rPr>
        <w:t>a</w:t>
      </w:r>
      <w:r w:rsidRPr="00EC4BC2">
        <w:rPr>
          <w:rFonts w:ascii="Times New Roman" w:hAnsi="Times New Roman" w:cs="Times New Roman"/>
          <w:sz w:val="24"/>
          <w:szCs w:val="24"/>
        </w:rPr>
        <w:t xml:space="preserve"> Općine Ernestinovo za 2023.godinu s projekcijama proračuna za 2024. i 2025.godinu, s propisanim Programima</w:t>
      </w:r>
    </w:p>
    <w:p w:rsidR="00EC4BC2" w:rsidRPr="00EC4BC2" w:rsidRDefault="00EC4BC2" w:rsidP="005D5590">
      <w:pPr>
        <w:pStyle w:val="Odlomakpopisa"/>
        <w:numPr>
          <w:ilvl w:val="0"/>
          <w:numId w:val="5"/>
        </w:numPr>
        <w:spacing w:line="259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="00C74CAB">
        <w:rPr>
          <w:rFonts w:ascii="Times New Roman" w:hAnsi="Times New Roman" w:cs="Times New Roman"/>
          <w:sz w:val="24"/>
          <w:szCs w:val="24"/>
        </w:rPr>
        <w:t xml:space="preserve"> Odluke</w:t>
      </w:r>
      <w:r w:rsidRPr="00EC4BC2">
        <w:rPr>
          <w:rFonts w:ascii="Times New Roman" w:hAnsi="Times New Roman" w:cs="Times New Roman"/>
          <w:sz w:val="24"/>
          <w:szCs w:val="24"/>
        </w:rPr>
        <w:t xml:space="preserve"> o izvršenju proračuna Općine Ernestinovo za 2023.godinu</w:t>
      </w:r>
    </w:p>
    <w:p w:rsidR="00EC4BC2" w:rsidRPr="00EC4BC2" w:rsidRDefault="00EC4BC2" w:rsidP="005D5590">
      <w:pPr>
        <w:pStyle w:val="Odlomakpopisa"/>
        <w:numPr>
          <w:ilvl w:val="0"/>
          <w:numId w:val="5"/>
        </w:numPr>
        <w:spacing w:line="259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="00C74CAB">
        <w:rPr>
          <w:rFonts w:ascii="Times New Roman" w:hAnsi="Times New Roman" w:cs="Times New Roman"/>
          <w:sz w:val="24"/>
          <w:szCs w:val="24"/>
        </w:rPr>
        <w:t xml:space="preserve"> Odluke</w:t>
      </w:r>
      <w:r w:rsidRPr="00EC4BC2">
        <w:rPr>
          <w:rFonts w:ascii="Times New Roman" w:hAnsi="Times New Roman" w:cs="Times New Roman"/>
          <w:sz w:val="24"/>
          <w:szCs w:val="24"/>
        </w:rPr>
        <w:t xml:space="preserve"> o raspoređivanju sredstava za financiranje političkih stranaka i vijećnika Općinskoga vijeća Općine Ernestinovo izabranih s liste grupe birača za 2023.godinu </w:t>
      </w:r>
    </w:p>
    <w:p w:rsidR="00EC4BC2" w:rsidRPr="00EC4BC2" w:rsidRDefault="00EC4BC2" w:rsidP="005D5590">
      <w:pPr>
        <w:pStyle w:val="Odlomakpopisa"/>
        <w:numPr>
          <w:ilvl w:val="0"/>
          <w:numId w:val="5"/>
        </w:numPr>
        <w:spacing w:line="259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="00C74CAB">
        <w:rPr>
          <w:rFonts w:ascii="Times New Roman" w:hAnsi="Times New Roman" w:cs="Times New Roman"/>
          <w:sz w:val="24"/>
          <w:szCs w:val="24"/>
        </w:rPr>
        <w:t xml:space="preserve"> Odluke</w:t>
      </w:r>
      <w:r w:rsidRPr="00EC4BC2">
        <w:rPr>
          <w:rFonts w:ascii="Times New Roman" w:hAnsi="Times New Roman" w:cs="Times New Roman"/>
          <w:sz w:val="24"/>
          <w:szCs w:val="24"/>
        </w:rPr>
        <w:t xml:space="preserve"> o koeficijentima za obračun plaća namještenika  Komunalnoga pogona Općine Ernestinovo</w:t>
      </w:r>
    </w:p>
    <w:p w:rsidR="00EC4BC2" w:rsidRPr="00EC4BC2" w:rsidRDefault="00EC4BC2" w:rsidP="005D5590">
      <w:pPr>
        <w:pStyle w:val="Odlomakpopisa"/>
        <w:numPr>
          <w:ilvl w:val="0"/>
          <w:numId w:val="5"/>
        </w:numPr>
        <w:spacing w:line="259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EC4BC2">
        <w:rPr>
          <w:rFonts w:ascii="Times New Roman" w:hAnsi="Times New Roman" w:cs="Times New Roman"/>
          <w:sz w:val="24"/>
          <w:szCs w:val="24"/>
        </w:rPr>
        <w:t xml:space="preserve">Godišnji plan razvoja sustava civilne zaštite na području Općine Ernestinovo za 2023.godinu s financijskim učincima za trogodišnje razdoblje </w:t>
      </w:r>
    </w:p>
    <w:p w:rsidR="00EC4BC2" w:rsidRPr="00EC4BC2" w:rsidRDefault="00EC4BC2" w:rsidP="005D5590">
      <w:pPr>
        <w:pStyle w:val="Odlomakpopisa"/>
        <w:numPr>
          <w:ilvl w:val="0"/>
          <w:numId w:val="5"/>
        </w:numPr>
        <w:spacing w:line="259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="00C74CAB">
        <w:rPr>
          <w:rFonts w:ascii="Times New Roman" w:hAnsi="Times New Roman" w:cs="Times New Roman"/>
          <w:sz w:val="24"/>
          <w:szCs w:val="24"/>
        </w:rPr>
        <w:t xml:space="preserve"> Odluke</w:t>
      </w:r>
      <w:r w:rsidRPr="00EC4BC2">
        <w:rPr>
          <w:rFonts w:ascii="Times New Roman" w:hAnsi="Times New Roman" w:cs="Times New Roman"/>
          <w:sz w:val="24"/>
          <w:szCs w:val="24"/>
        </w:rPr>
        <w:t xml:space="preserve"> o pokretanju postupka stavljanja izvan snage detaljnoga plana uređenja „Gospodarska zona Ernestinovo 1“ u Ernestinovu </w:t>
      </w:r>
    </w:p>
    <w:p w:rsidR="00EC4BC2" w:rsidRPr="00EC4BC2" w:rsidRDefault="00EC4BC2" w:rsidP="005D5590">
      <w:pPr>
        <w:pStyle w:val="Odlomakpopisa"/>
        <w:numPr>
          <w:ilvl w:val="0"/>
          <w:numId w:val="5"/>
        </w:numPr>
        <w:spacing w:line="259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="00C74CAB">
        <w:rPr>
          <w:rFonts w:ascii="Times New Roman" w:hAnsi="Times New Roman" w:cs="Times New Roman"/>
          <w:sz w:val="24"/>
          <w:szCs w:val="24"/>
        </w:rPr>
        <w:t xml:space="preserve"> Odluke</w:t>
      </w:r>
      <w:r w:rsidRPr="00EC4BC2">
        <w:rPr>
          <w:rFonts w:ascii="Times New Roman" w:hAnsi="Times New Roman" w:cs="Times New Roman"/>
          <w:sz w:val="24"/>
          <w:szCs w:val="24"/>
        </w:rPr>
        <w:t xml:space="preserve"> o izradi IV. Izmjena i dopuna prostornog plana uređenja Općine Ernestinovo </w:t>
      </w:r>
    </w:p>
    <w:p w:rsidR="005F5802" w:rsidRDefault="005F5802"/>
    <w:sectPr w:rsidR="005F5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0739B"/>
    <w:multiLevelType w:val="hybridMultilevel"/>
    <w:tmpl w:val="B6FC5544"/>
    <w:lvl w:ilvl="0" w:tplc="4A120F7A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BE3F22"/>
    <w:multiLevelType w:val="hybridMultilevel"/>
    <w:tmpl w:val="5F9A1270"/>
    <w:lvl w:ilvl="0" w:tplc="4A120F7A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62561D"/>
    <w:multiLevelType w:val="hybridMultilevel"/>
    <w:tmpl w:val="03E25C26"/>
    <w:lvl w:ilvl="0" w:tplc="738E6E2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06FC1"/>
    <w:multiLevelType w:val="hybridMultilevel"/>
    <w:tmpl w:val="14CAD838"/>
    <w:lvl w:ilvl="0" w:tplc="4A120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D3CFC"/>
    <w:multiLevelType w:val="hybridMultilevel"/>
    <w:tmpl w:val="B9EE8122"/>
    <w:lvl w:ilvl="0" w:tplc="4A120F7A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FF"/>
    <w:rsid w:val="001010FF"/>
    <w:rsid w:val="003014AE"/>
    <w:rsid w:val="00480FA4"/>
    <w:rsid w:val="00515C50"/>
    <w:rsid w:val="005D5590"/>
    <w:rsid w:val="005F5802"/>
    <w:rsid w:val="007708EB"/>
    <w:rsid w:val="00C74CAB"/>
    <w:rsid w:val="00EC4BC2"/>
    <w:rsid w:val="00F0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48FEA-2E11-4898-928C-63EFD594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0FF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010F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010F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010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9</cp:revision>
  <dcterms:created xsi:type="dcterms:W3CDTF">2022-12-14T12:12:00Z</dcterms:created>
  <dcterms:modified xsi:type="dcterms:W3CDTF">2022-12-16T07:33:00Z</dcterms:modified>
</cp:coreProperties>
</file>