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172B" w14:textId="7DF1636A" w:rsidR="006C711E" w:rsidRPr="0054643B" w:rsidRDefault="006C711E" w:rsidP="00373369">
      <w:pPr>
        <w:jc w:val="center"/>
        <w:rPr>
          <w:b/>
          <w:bCs/>
          <w:sz w:val="30"/>
          <w:szCs w:val="30"/>
        </w:rPr>
      </w:pPr>
      <w:r w:rsidRPr="0054643B">
        <w:rPr>
          <w:b/>
          <w:bCs/>
          <w:sz w:val="30"/>
          <w:szCs w:val="30"/>
        </w:rPr>
        <w:t>OBRAZLOŽENJE PLANA PRORAČUNA ZA 202</w:t>
      </w:r>
      <w:r w:rsidR="00CB6AFC">
        <w:rPr>
          <w:b/>
          <w:bCs/>
          <w:sz w:val="30"/>
          <w:szCs w:val="30"/>
        </w:rPr>
        <w:t>3</w:t>
      </w:r>
      <w:r w:rsidRPr="0054643B">
        <w:rPr>
          <w:b/>
          <w:bCs/>
          <w:sz w:val="30"/>
          <w:szCs w:val="30"/>
        </w:rPr>
        <w:t>. GODINU</w:t>
      </w:r>
    </w:p>
    <w:p w14:paraId="0D04C348" w14:textId="77777777" w:rsidR="00597F96" w:rsidRDefault="00597F96" w:rsidP="00373369">
      <w:pPr>
        <w:rPr>
          <w:b/>
          <w:bCs/>
          <w:sz w:val="28"/>
          <w:szCs w:val="28"/>
        </w:rPr>
      </w:pPr>
    </w:p>
    <w:p w14:paraId="6842A57C" w14:textId="77777777" w:rsidR="006C711E" w:rsidRPr="0055138C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5138C">
        <w:rPr>
          <w:b/>
          <w:bCs/>
          <w:sz w:val="28"/>
          <w:szCs w:val="28"/>
        </w:rPr>
        <w:t>ZAKONSKA OSNOVA</w:t>
      </w:r>
    </w:p>
    <w:p w14:paraId="5FD37BAF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Proračun jedinice lokalne i područne (regionalne) samouprave je akt kojim se procjenjuju prihodi i primici te utvrđuju rashodi i izdaci jedinice lokalne i područne  (regionalne) samouprave za jednu godinu, a u skladu sa zakonom i odlukom o donesenom na temelju zakona, a donosi ga njezino predstavničko tijelo.</w:t>
      </w:r>
    </w:p>
    <w:p w14:paraId="4F3CC928" w14:textId="113AD66A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Metodologija za izradu proračuna propisana je Zakonom o Proračunu (Narodne novine br. </w:t>
      </w:r>
      <w:r w:rsidR="00BF5829">
        <w:rPr>
          <w:sz w:val="24"/>
          <w:szCs w:val="24"/>
        </w:rPr>
        <w:t>144/21</w:t>
      </w:r>
      <w:r>
        <w:rPr>
          <w:sz w:val="24"/>
          <w:szCs w:val="24"/>
        </w:rPr>
        <w:t>) i podzakonskim aktima kojima se regulira provedba navedenog Zakona.</w:t>
      </w:r>
    </w:p>
    <w:p w14:paraId="69FDE28A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Prema Zakonu o Proračunu, proračun se sastoji od općeg i posebno dijela.</w:t>
      </w:r>
    </w:p>
    <w:p w14:paraId="4BE8AE42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Opći dio Proračuna čini Račun prihoda i rashoda i višak prihoda iz prethodnih godina. Račun prihoda i  rashoda čine prihodi i rashodi prema ekonomskoj klasifikaciji.</w:t>
      </w:r>
    </w:p>
    <w:p w14:paraId="28432449" w14:textId="750FF9E0" w:rsidR="00597F96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Posebni dio Proračuna se sastoji od plana rashoda i izdataka iskazanih po vrstama, raspoređenih u programe koji se sastoje od aktivnosti i projekata.</w:t>
      </w:r>
    </w:p>
    <w:p w14:paraId="09F36473" w14:textId="77777777" w:rsidR="006C711E" w:rsidRPr="00FE6F9B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PRIHODI I PRIMICI PRORAČUNA</w:t>
      </w:r>
    </w:p>
    <w:p w14:paraId="59614EB7" w14:textId="6D57CB39" w:rsidR="006C711E" w:rsidRDefault="006C711E" w:rsidP="006C711E">
      <w:pPr>
        <w:jc w:val="both"/>
        <w:rPr>
          <w:sz w:val="24"/>
          <w:szCs w:val="24"/>
        </w:rPr>
      </w:pPr>
      <w:r w:rsidRPr="00112EB3">
        <w:rPr>
          <w:sz w:val="24"/>
          <w:szCs w:val="24"/>
        </w:rPr>
        <w:t xml:space="preserve">U planu Proračuna općine Ernestinovo za </w:t>
      </w:r>
      <w:r w:rsidR="00CB6AFC" w:rsidRPr="00112EB3">
        <w:rPr>
          <w:sz w:val="24"/>
          <w:szCs w:val="24"/>
        </w:rPr>
        <w:t>2023</w:t>
      </w:r>
      <w:r w:rsidRPr="00112EB3">
        <w:rPr>
          <w:sz w:val="24"/>
          <w:szCs w:val="24"/>
        </w:rPr>
        <w:t xml:space="preserve">. godinu predlažu se ukupni prihodi u iznosu </w:t>
      </w:r>
      <w:bookmarkStart w:id="0" w:name="_Hlk121303878"/>
      <w:r w:rsidRPr="00112EB3">
        <w:rPr>
          <w:sz w:val="24"/>
          <w:szCs w:val="24"/>
        </w:rPr>
        <w:t>od</w:t>
      </w:r>
      <w:r w:rsidR="008B19F9" w:rsidRPr="00112EB3">
        <w:rPr>
          <w:sz w:val="24"/>
          <w:szCs w:val="24"/>
        </w:rPr>
        <w:t xml:space="preserve"> 3.251.662,44</w:t>
      </w:r>
      <w:r w:rsidRPr="00112EB3">
        <w:rPr>
          <w:sz w:val="24"/>
          <w:szCs w:val="24"/>
        </w:rPr>
        <w:t xml:space="preserve"> </w:t>
      </w:r>
      <w:bookmarkEnd w:id="0"/>
      <w:r w:rsidR="008B19F9" w:rsidRPr="00112EB3">
        <w:rPr>
          <w:sz w:val="24"/>
          <w:szCs w:val="24"/>
        </w:rPr>
        <w:t>eura</w:t>
      </w:r>
      <w:r w:rsidRPr="00112EB3">
        <w:rPr>
          <w:sz w:val="24"/>
          <w:szCs w:val="24"/>
        </w:rPr>
        <w:t>. Odnose se na prihode poslovanja (</w:t>
      </w:r>
      <w:r w:rsidR="008B19F9" w:rsidRPr="00112EB3">
        <w:rPr>
          <w:sz w:val="24"/>
          <w:szCs w:val="24"/>
        </w:rPr>
        <w:t>2.910.697,50 eura</w:t>
      </w:r>
      <w:r w:rsidRPr="00112EB3">
        <w:rPr>
          <w:sz w:val="24"/>
          <w:szCs w:val="24"/>
        </w:rPr>
        <w:t>), prihode od prodaje nefinancijske  imovine (</w:t>
      </w:r>
      <w:r w:rsidR="008B19F9" w:rsidRPr="00112EB3">
        <w:rPr>
          <w:sz w:val="24"/>
          <w:szCs w:val="24"/>
        </w:rPr>
        <w:t>33.977,05 eura</w:t>
      </w:r>
      <w:r w:rsidRPr="00112EB3">
        <w:rPr>
          <w:sz w:val="24"/>
          <w:szCs w:val="24"/>
        </w:rPr>
        <w:t xml:space="preserve">) i višak prihoda  ( </w:t>
      </w:r>
      <w:r w:rsidR="008B19F9" w:rsidRPr="00112EB3">
        <w:rPr>
          <w:sz w:val="24"/>
          <w:szCs w:val="24"/>
        </w:rPr>
        <w:t>306.987,89</w:t>
      </w:r>
      <w:r w:rsidRPr="00112EB3">
        <w:rPr>
          <w:sz w:val="24"/>
          <w:szCs w:val="24"/>
        </w:rPr>
        <w:t xml:space="preserve"> </w:t>
      </w:r>
      <w:r w:rsidR="008B19F9" w:rsidRPr="00112EB3">
        <w:rPr>
          <w:sz w:val="24"/>
          <w:szCs w:val="24"/>
        </w:rPr>
        <w:t>eura</w:t>
      </w:r>
      <w:r w:rsidRPr="00112EB3">
        <w:rPr>
          <w:sz w:val="24"/>
          <w:szCs w:val="24"/>
        </w:rPr>
        <w:t>)</w:t>
      </w:r>
    </w:p>
    <w:p w14:paraId="0515B281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Prihode poslovanja čine :</w:t>
      </w:r>
    </w:p>
    <w:p w14:paraId="2C6DA12F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poreza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CD42E6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iz inozemstva i od subjekata unutar općeg  proračuna</w:t>
      </w:r>
    </w:p>
    <w:p w14:paraId="518C153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imovine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0616F0DF" w14:textId="3A62B0F6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upravnih i </w:t>
      </w: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>.</w:t>
      </w:r>
      <w:r w:rsidR="00BF5829">
        <w:rPr>
          <w:sz w:val="24"/>
          <w:szCs w:val="24"/>
        </w:rPr>
        <w:t xml:space="preserve"> </w:t>
      </w:r>
      <w:r>
        <w:rPr>
          <w:sz w:val="24"/>
          <w:szCs w:val="24"/>
        </w:rPr>
        <w:t>pristojbi, pristojbi po posebnim prop</w:t>
      </w:r>
      <w:r w:rsidR="00112EB3">
        <w:rPr>
          <w:sz w:val="24"/>
          <w:szCs w:val="24"/>
        </w:rPr>
        <w:t>isima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3923413A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 i  pruženih usluga i donacija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188A19FA" w14:textId="77777777" w:rsidR="006C711E" w:rsidRPr="00FF2DC6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Kazne, upravne mjere i ostali prihodi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F2DC6">
        <w:rPr>
          <w:sz w:val="24"/>
          <w:szCs w:val="24"/>
        </w:rPr>
        <w:tab/>
      </w:r>
      <w:r w:rsidRPr="00FF2DC6">
        <w:rPr>
          <w:sz w:val="24"/>
          <w:szCs w:val="24"/>
        </w:rPr>
        <w:tab/>
      </w:r>
    </w:p>
    <w:p w14:paraId="05133F60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Prihodi od prodaje nefinancijske imovine odnose se isključivo na prihode od prodaje državnog poljoprivrednog zemljišta.</w: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11406"/>
      </w:tblGrid>
      <w:tr w:rsidR="006C711E" w:rsidRPr="00AB7C7C" w14:paraId="4CB7A145" w14:textId="77777777" w:rsidTr="00246FF1">
        <w:trPr>
          <w:trHeight w:val="381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2F827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BA6C570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7F1284A" w14:textId="77777777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9A3671D" w14:textId="77777777" w:rsidR="006C711E" w:rsidRPr="00AB7C7C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CFCB546" wp14:editId="1528C55D">
                  <wp:extent cx="7105650" cy="3409950"/>
                  <wp:effectExtent l="0" t="0" r="0" b="0"/>
                  <wp:docPr id="4" name="Grafikon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6C711E" w:rsidRPr="00AB7C7C" w14:paraId="638C6B49" w14:textId="77777777" w:rsidTr="00246FF1">
        <w:trPr>
          <w:trHeight w:val="381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2B6D3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21C7F90" w14:textId="704DEE73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poslovanja                                         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2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910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697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,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50</w:t>
            </w:r>
          </w:p>
          <w:p w14:paraId="2A569905" w14:textId="4E5C4F0F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od prodaje nefinancijske imovine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33.977,05</w:t>
            </w:r>
          </w:p>
          <w:p w14:paraId="57392942" w14:textId="2DDA9B13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Viška prihoda iz prethodnih godina          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306.987,89</w:t>
            </w:r>
          </w:p>
          <w:p w14:paraId="1CB66EA8" w14:textId="77777777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DBFD649" w14:textId="7FFBE9D5" w:rsidR="006C711E" w:rsidRPr="005575C7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</w:pP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UKUPNO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 xml:space="preserve"> U EURIMA</w:t>
            </w: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 xml:space="preserve">:                                               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3</w:t>
            </w: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.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251</w:t>
            </w: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.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662</w:t>
            </w: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,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44</w:t>
            </w:r>
          </w:p>
        </w:tc>
      </w:tr>
    </w:tbl>
    <w:p w14:paraId="3E4ACEDD" w14:textId="19454619" w:rsidR="00582025" w:rsidRDefault="00582025"/>
    <w:p w14:paraId="551B49E7" w14:textId="77777777" w:rsidR="006C711E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RASHODI I IZDACI PRORAČUNA</w:t>
      </w:r>
    </w:p>
    <w:p w14:paraId="7B19AAC7" w14:textId="77777777" w:rsidR="00973055" w:rsidRDefault="00973055" w:rsidP="006C711E">
      <w:pPr>
        <w:jc w:val="both"/>
        <w:rPr>
          <w:sz w:val="24"/>
          <w:szCs w:val="24"/>
        </w:rPr>
      </w:pPr>
    </w:p>
    <w:p w14:paraId="12EEF3FE" w14:textId="045CE714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rashodi i izdaci planirani su u </w:t>
      </w:r>
      <w:r w:rsidR="00CB6AFC">
        <w:rPr>
          <w:sz w:val="24"/>
          <w:szCs w:val="24"/>
        </w:rPr>
        <w:t>2023</w:t>
      </w:r>
      <w:r>
        <w:rPr>
          <w:sz w:val="24"/>
          <w:szCs w:val="24"/>
        </w:rPr>
        <w:t xml:space="preserve">. godini u iznosu od </w:t>
      </w:r>
      <w:r w:rsidR="007479DA">
        <w:rPr>
          <w:sz w:val="24"/>
          <w:szCs w:val="24"/>
        </w:rPr>
        <w:t>3.251.662,44 eura</w:t>
      </w:r>
      <w:r>
        <w:rPr>
          <w:sz w:val="24"/>
          <w:szCs w:val="24"/>
        </w:rPr>
        <w:t xml:space="preserve">, a odnose se na rashode poslovanja ( </w:t>
      </w:r>
      <w:r w:rsidR="007479DA">
        <w:rPr>
          <w:sz w:val="24"/>
          <w:szCs w:val="24"/>
        </w:rPr>
        <w:t>2.534.677,62 eura</w:t>
      </w:r>
      <w:r>
        <w:rPr>
          <w:sz w:val="24"/>
          <w:szCs w:val="24"/>
        </w:rPr>
        <w:t>) i rashode za nabavu nefinancijske imovine (</w:t>
      </w:r>
      <w:r w:rsidR="007479DA">
        <w:rPr>
          <w:sz w:val="24"/>
          <w:szCs w:val="24"/>
        </w:rPr>
        <w:t>716.984,82eura</w:t>
      </w:r>
      <w:r>
        <w:rPr>
          <w:sz w:val="24"/>
          <w:szCs w:val="24"/>
        </w:rPr>
        <w:t>).</w:t>
      </w:r>
    </w:p>
    <w:p w14:paraId="1CA3D5FD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Rashode poslovanja čine:</w:t>
      </w:r>
    </w:p>
    <w:p w14:paraId="545513AA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zaposlene</w:t>
      </w:r>
    </w:p>
    <w:p w14:paraId="5EE048E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Materijalni rashodi </w:t>
      </w:r>
    </w:p>
    <w:p w14:paraId="5D59D88D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Financijski rashodi</w:t>
      </w:r>
    </w:p>
    <w:p w14:paraId="5AD5851E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Subvencije</w:t>
      </w:r>
      <w:r>
        <w:rPr>
          <w:sz w:val="24"/>
          <w:szCs w:val="24"/>
        </w:rPr>
        <w:tab/>
      </w:r>
    </w:p>
    <w:p w14:paraId="4C60BF51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dane u inozemstvo i unutar općeg proračuna</w:t>
      </w:r>
    </w:p>
    <w:p w14:paraId="36986416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-Naknade građanima i kućanstvima na temelju osiguranja i druge naknade</w:t>
      </w:r>
    </w:p>
    <w:p w14:paraId="0F447BC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Ostali rashodi</w:t>
      </w:r>
    </w:p>
    <w:p w14:paraId="514D6EB0" w14:textId="22B97D32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Rashodi za nabavu nefinancijske imovine  u ukupnom iznosu od </w:t>
      </w:r>
      <w:r w:rsidR="007479DA">
        <w:rPr>
          <w:sz w:val="24"/>
          <w:szCs w:val="24"/>
        </w:rPr>
        <w:t>716.984,82</w:t>
      </w:r>
      <w:r>
        <w:rPr>
          <w:sz w:val="24"/>
          <w:szCs w:val="24"/>
        </w:rPr>
        <w:t xml:space="preserve"> </w:t>
      </w:r>
      <w:r w:rsidR="007479DA">
        <w:rPr>
          <w:sz w:val="24"/>
          <w:szCs w:val="24"/>
        </w:rPr>
        <w:t>eura</w:t>
      </w:r>
      <w:r>
        <w:rPr>
          <w:sz w:val="24"/>
          <w:szCs w:val="24"/>
        </w:rPr>
        <w:t xml:space="preserve"> čine  rashodi :</w:t>
      </w:r>
    </w:p>
    <w:p w14:paraId="229C3745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izgradnju građevinskih objekata</w:t>
      </w:r>
    </w:p>
    <w:p w14:paraId="119EEC8D" w14:textId="6B8D56B0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nabavku postrojenja i opreme</w:t>
      </w:r>
    </w:p>
    <w:p w14:paraId="28439706" w14:textId="3302E89F" w:rsidR="006C711E" w:rsidRDefault="004064B2" w:rsidP="006C711E">
      <w:pPr>
        <w:ind w:left="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A2F049" wp14:editId="2EA90C72">
            <wp:extent cx="8105775" cy="25336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061DB1" w14:textId="4FADF5A7" w:rsidR="00DA3A8E" w:rsidRDefault="00DA3A8E" w:rsidP="004064B2">
      <w:pPr>
        <w:jc w:val="both"/>
        <w:rPr>
          <w:sz w:val="24"/>
          <w:szCs w:val="24"/>
        </w:rPr>
      </w:pPr>
    </w:p>
    <w:p w14:paraId="67D52BA3" w14:textId="4084DEE5" w:rsidR="00B439E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Rashodi za zaposlene                                                                 582.533,69</w:t>
      </w:r>
    </w:p>
    <w:p w14:paraId="1AC3F6DA" w14:textId="23260A1F" w:rsidR="00943FDA" w:rsidRDefault="00943FDA" w:rsidP="00943FDA">
      <w:pPr>
        <w:spacing w:after="0"/>
        <w:ind w:left="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Materijalni rashodi                                                                 1.691.293,23</w:t>
      </w:r>
    </w:p>
    <w:p w14:paraId="57B196D2" w14:textId="5C192D21" w:rsidR="00DA3A8E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</w:rPr>
        <w:t>Financijski rashodi</w:t>
      </w:r>
      <w:r>
        <w:rPr>
          <w:b/>
          <w:bCs/>
          <w:sz w:val="24"/>
          <w:szCs w:val="24"/>
        </w:rPr>
        <w:t xml:space="preserve">                                                                        11.493,79</w:t>
      </w:r>
    </w:p>
    <w:p w14:paraId="3423F549" w14:textId="7CF1C23E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Subvencije                                                                                        1.990,83</w:t>
      </w:r>
    </w:p>
    <w:p w14:paraId="4234BED0" w14:textId="72B79A3C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Pomoći dane u inozemstvo i unutar općeg proračuna         17.917,57</w:t>
      </w:r>
    </w:p>
    <w:p w14:paraId="79B17341" w14:textId="747DE189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Naknade građanima i kućanstvima na temelju                     </w:t>
      </w:r>
    </w:p>
    <w:p w14:paraId="495AF232" w14:textId="557DE092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osiguranja i druge naknade                                                    </w:t>
      </w:r>
      <w:r w:rsidR="00D36AD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54.018,17</w:t>
      </w:r>
    </w:p>
    <w:p w14:paraId="2414ED42" w14:textId="43830EF0" w:rsidR="00943FDA" w:rsidRP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Ostali rashodi                                                                                175.430,34</w:t>
      </w:r>
    </w:p>
    <w:p w14:paraId="798BD381" w14:textId="09B0716F" w:rsidR="00DA3A8E" w:rsidRP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</w:rPr>
        <w:t xml:space="preserve">Rashodi za nabavu proizvedene dugotrajne imovine </w:t>
      </w:r>
      <w:r>
        <w:rPr>
          <w:b/>
          <w:bCs/>
          <w:sz w:val="24"/>
          <w:szCs w:val="24"/>
        </w:rPr>
        <w:t xml:space="preserve">         716.984,82</w:t>
      </w:r>
    </w:p>
    <w:p w14:paraId="620C6686" w14:textId="1D02431A" w:rsidR="00943FDA" w:rsidRPr="00943FDA" w:rsidRDefault="00943FDA" w:rsidP="006C711E">
      <w:pPr>
        <w:ind w:left="60"/>
        <w:jc w:val="both"/>
        <w:rPr>
          <w:sz w:val="24"/>
          <w:szCs w:val="24"/>
          <w:u w:val="thick"/>
        </w:rPr>
      </w:pPr>
      <w:r w:rsidRPr="00943FDA">
        <w:rPr>
          <w:sz w:val="24"/>
          <w:szCs w:val="24"/>
          <w:u w:val="thick"/>
        </w:rPr>
        <w:t xml:space="preserve"> _____________________________________________________________________________</w:t>
      </w:r>
    </w:p>
    <w:p w14:paraId="16D70798" w14:textId="7D57D489" w:rsidR="00943FDA" w:rsidRPr="00943FDA" w:rsidRDefault="00943FDA" w:rsidP="006C711E">
      <w:pPr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  <w:highlight w:val="lightGray"/>
        </w:rPr>
        <w:t>UKUPNO U EURIMA:                                                                3.251.662,44</w:t>
      </w:r>
    </w:p>
    <w:p w14:paraId="2514B918" w14:textId="77777777" w:rsidR="00943FDA" w:rsidRDefault="00943FDA" w:rsidP="006C711E">
      <w:pPr>
        <w:ind w:left="60"/>
        <w:jc w:val="both"/>
        <w:rPr>
          <w:sz w:val="24"/>
          <w:szCs w:val="24"/>
        </w:rPr>
      </w:pPr>
    </w:p>
    <w:p w14:paraId="6D56266B" w14:textId="4CC250AF" w:rsidR="00943E7E" w:rsidRDefault="00943E7E" w:rsidP="00943E7E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373369" w:rsidRPr="00373369">
        <w:rPr>
          <w:b/>
          <w:bCs/>
          <w:sz w:val="28"/>
          <w:szCs w:val="28"/>
        </w:rPr>
        <w:t>POSEBNI DIO</w:t>
      </w:r>
    </w:p>
    <w:p w14:paraId="100C8E78" w14:textId="77777777" w:rsidR="00943E7E" w:rsidRDefault="00943E7E" w:rsidP="00943E7E">
      <w:pPr>
        <w:ind w:left="360"/>
        <w:rPr>
          <w:sz w:val="24"/>
          <w:szCs w:val="24"/>
        </w:rPr>
      </w:pPr>
    </w:p>
    <w:p w14:paraId="407B6CD7" w14:textId="1B867393" w:rsidR="00244389" w:rsidRPr="00B61FEF" w:rsidRDefault="00244389" w:rsidP="00943E7E">
      <w:pPr>
        <w:ind w:left="360"/>
        <w:rPr>
          <w:b/>
          <w:bCs/>
          <w:sz w:val="26"/>
          <w:szCs w:val="26"/>
        </w:rPr>
      </w:pPr>
      <w:r w:rsidRPr="00B61FEF">
        <w:rPr>
          <w:sz w:val="26"/>
          <w:szCs w:val="26"/>
        </w:rPr>
        <w:t xml:space="preserve">Posebni dio proračuna za </w:t>
      </w:r>
      <w:r w:rsidR="00CB6AFC" w:rsidRPr="00B61FEF">
        <w:rPr>
          <w:sz w:val="26"/>
          <w:szCs w:val="26"/>
        </w:rPr>
        <w:t>2023</w:t>
      </w:r>
      <w:r w:rsidRPr="00B61FEF">
        <w:rPr>
          <w:sz w:val="26"/>
          <w:szCs w:val="26"/>
        </w:rPr>
        <w:t>. godinu sadrži zakonsku osnovu, ciljeve, pokazatelje uspješnosti povezane s programskom klasifikacijom.</w:t>
      </w:r>
    </w:p>
    <w:tbl>
      <w:tblPr>
        <w:tblpPr w:leftFromText="180" w:rightFromText="180" w:horzAnchor="margin" w:tblpY="540"/>
        <w:tblW w:w="753" w:type="dxa"/>
        <w:tblLook w:val="04A0" w:firstRow="1" w:lastRow="0" w:firstColumn="1" w:lastColumn="0" w:noHBand="0" w:noVBand="1"/>
      </w:tblPr>
      <w:tblGrid>
        <w:gridCol w:w="272"/>
        <w:gridCol w:w="254"/>
        <w:gridCol w:w="227"/>
      </w:tblGrid>
      <w:tr w:rsidR="002C7EF4" w:rsidRPr="002C7EF4" w14:paraId="0CADA0C3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684B3B" w14:textId="328420E0" w:rsidR="002C7EF4" w:rsidRPr="002C7EF4" w:rsidRDefault="002C7EF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AD599" w14:textId="718D4AC4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812D25" w14:textId="4DB9F232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7EF4" w:rsidRPr="002C7EF4" w14:paraId="5B3307F7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D14C7" w14:textId="77777777" w:rsidR="002C7EF4" w:rsidRPr="002C7EF4" w:rsidRDefault="002C7EF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7E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13227C" w14:textId="716581F0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EC330" w14:textId="547A42E7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06DED" w:rsidRPr="002C7EF4" w14:paraId="019C5D50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692A4F" w14:textId="77777777" w:rsidR="00406DED" w:rsidRPr="002C7EF4" w:rsidRDefault="00406DED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88D9CF" w14:textId="5D490A80" w:rsidR="00406DED" w:rsidRPr="002C7EF4" w:rsidRDefault="00406DED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18D47C" w14:textId="77777777" w:rsidR="00406DED" w:rsidRPr="002C7EF4" w:rsidRDefault="00406DED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6804" w:rsidRPr="002C7EF4" w14:paraId="2EE966AD" w14:textId="77777777" w:rsidTr="00943E7E">
        <w:trPr>
          <w:gridAfter w:val="2"/>
          <w:wAfter w:w="481" w:type="dxa"/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56E90" w14:textId="6D6E864D" w:rsidR="000B6804" w:rsidRPr="002C7EF4" w:rsidRDefault="000B680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7E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D04966C" w14:textId="6FE06190" w:rsidR="00827500" w:rsidRDefault="007F3199" w:rsidP="00373369">
      <w:r>
        <w:fldChar w:fldCharType="begin"/>
      </w:r>
      <w:r>
        <w:instrText xml:space="preserve"> LINK </w:instrText>
      </w:r>
      <w:r w:rsidR="00994E30">
        <w:instrText xml:space="preserve">Excel.Sheet.12 "C:\\Users\\Zorica Šuica\\Desktop\\NACRT PRORAČUNA\\proračun 2023\\ReportIspisPlanaOpisniDio.xlsx" IspisPlanaProracunaOpisniDio!R8C2:R359C14 </w:instrText>
      </w:r>
      <w:r>
        <w:instrText xml:space="preserve">\a \f 4 \h </w:instrText>
      </w:r>
      <w:r>
        <w:fldChar w:fldCharType="separate"/>
      </w:r>
    </w:p>
    <w:tbl>
      <w:tblPr>
        <w:tblW w:w="14020" w:type="dxa"/>
        <w:tblLook w:val="04A0" w:firstRow="1" w:lastRow="0" w:firstColumn="1" w:lastColumn="0" w:noHBand="0" w:noVBand="1"/>
      </w:tblPr>
      <w:tblGrid>
        <w:gridCol w:w="1551"/>
        <w:gridCol w:w="515"/>
        <w:gridCol w:w="1719"/>
        <w:gridCol w:w="624"/>
        <w:gridCol w:w="2121"/>
        <w:gridCol w:w="2121"/>
        <w:gridCol w:w="1622"/>
        <w:gridCol w:w="1143"/>
        <w:gridCol w:w="624"/>
        <w:gridCol w:w="266"/>
        <w:gridCol w:w="500"/>
        <w:gridCol w:w="266"/>
        <w:gridCol w:w="948"/>
      </w:tblGrid>
      <w:tr w:rsidR="00827500" w:rsidRPr="00827500" w14:paraId="20B76791" w14:textId="77777777" w:rsidTr="00827500">
        <w:trPr>
          <w:divId w:val="204560392"/>
          <w:trHeight w:val="402"/>
        </w:trPr>
        <w:tc>
          <w:tcPr>
            <w:tcW w:w="14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9CDC2" w14:textId="628AAC65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PRORAČUN  ZA 2023.</w:t>
            </w:r>
          </w:p>
        </w:tc>
      </w:tr>
      <w:tr w:rsidR="00827500" w:rsidRPr="00827500" w14:paraId="044F4F32" w14:textId="77777777" w:rsidTr="00827500">
        <w:trPr>
          <w:divId w:val="204560392"/>
          <w:trHeight w:val="319"/>
        </w:trPr>
        <w:tc>
          <w:tcPr>
            <w:tcW w:w="14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CE238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DIO</w:t>
            </w:r>
          </w:p>
        </w:tc>
      </w:tr>
      <w:tr w:rsidR="00827500" w:rsidRPr="00827500" w14:paraId="7CDA82A1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DE44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AD9E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6144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421A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C29A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6129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392C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3B6E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CECD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62ED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1012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5C40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D330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3595B48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65D24F7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001  OPĆINSKO VIJEĆE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503EDD7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6C2431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22.838,67</w:t>
            </w:r>
          </w:p>
        </w:tc>
      </w:tr>
      <w:tr w:rsidR="00827500" w:rsidRPr="00827500" w14:paraId="4F93AA9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4B3BAF0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001       01  OPĆINSKO VIJEĆE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4BB78A4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5B405F4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22.838,67</w:t>
            </w:r>
          </w:p>
        </w:tc>
      </w:tr>
      <w:tr w:rsidR="00827500" w:rsidRPr="00827500" w14:paraId="0067153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6F052CF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49BCB9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7DE2610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22.838,67</w:t>
            </w:r>
          </w:p>
        </w:tc>
      </w:tr>
      <w:tr w:rsidR="00827500" w:rsidRPr="00827500" w14:paraId="3AF0CC8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DA5E44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1000  REDOVNA DJELATNOST OPĆINSKOG VIJEĆA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03356F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C9BAAB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18.193,38</w:t>
            </w:r>
          </w:p>
        </w:tc>
      </w:tr>
      <w:tr w:rsidR="00827500" w:rsidRPr="00827500" w14:paraId="37167365" w14:textId="77777777" w:rsidTr="00827500">
        <w:trPr>
          <w:divId w:val="204560392"/>
          <w:trHeight w:val="31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32AA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88A82" w14:textId="77777777" w:rsidR="00827500" w:rsidRPr="00827500" w:rsidRDefault="00827500" w:rsidP="00827500">
            <w:pPr>
              <w:spacing w:after="24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827500" w:rsidRPr="00827500" w14:paraId="440A7CF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5BF2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4519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Ostvarenje ovih ciljeva provodit će se kroz aktivnosti vezane uz 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redovavne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izdatke vezane uz sam rad vijeća , obilježavanje tužnih obljetnica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isl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27500" w:rsidRPr="00827500" w14:paraId="269EB15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A217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DD5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Učinkovito  organiziranje svih aktivnosti, usklađivanje rada sa zakonom</w:t>
            </w:r>
          </w:p>
        </w:tc>
      </w:tr>
      <w:tr w:rsidR="00827500" w:rsidRPr="00827500" w14:paraId="41316CA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6179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020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Transparentan rad kroz dostupnost mještanima tokom radnog vremena</w:t>
            </w:r>
          </w:p>
        </w:tc>
      </w:tr>
      <w:tr w:rsidR="00827500" w:rsidRPr="00827500" w14:paraId="4687C19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3A8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86B4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zadataka iz nadležnosti</w:t>
            </w:r>
          </w:p>
        </w:tc>
      </w:tr>
      <w:tr w:rsidR="00827500" w:rsidRPr="00827500" w14:paraId="54B17B1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1B301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1000A100001  OPĆI RASHODI  PREDSTAVNIČKOG TIJELA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11294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69DF8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17.346,87</w:t>
            </w:r>
          </w:p>
        </w:tc>
      </w:tr>
      <w:tr w:rsidR="00827500" w:rsidRPr="00827500" w14:paraId="6A9E98C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CBDF8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1000A100002  LOKALNA AKCIJSKA GRUPA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34BCE8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400F7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581,06</w:t>
            </w:r>
          </w:p>
        </w:tc>
      </w:tr>
      <w:tr w:rsidR="00827500" w:rsidRPr="00827500" w14:paraId="4997F5E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57115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1000A100003  OBILJEŽAVANJE DRŽAVNIH BLAGDANA I SJEĆANJA NA TUŽNE OBLJETNICE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441C9D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E8372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265,45</w:t>
            </w:r>
          </w:p>
        </w:tc>
      </w:tr>
      <w:tr w:rsidR="00827500" w:rsidRPr="00827500" w14:paraId="2D4D418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C0B37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1000A100004  DAN OPĆINE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CB1F0A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6A7D1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5D968C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D6D88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1000T100005  LOKALNI IZBORI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3D13F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A331C8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18E3F10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095E4C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1001  VIJEĆE MAĐARSKE NACIONALNE MANJINE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1756BA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0AF873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4.645,29</w:t>
            </w:r>
          </w:p>
        </w:tc>
      </w:tr>
      <w:tr w:rsidR="00827500" w:rsidRPr="00827500" w14:paraId="338B91C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2402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320B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nacionalnim manjinama, Zakon o Proračunu</w:t>
            </w:r>
          </w:p>
        </w:tc>
      </w:tr>
      <w:tr w:rsidR="00827500" w:rsidRPr="00827500" w14:paraId="03769B2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3819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E531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Ciljevi se ostvaruju kroz rashode vezane za rad VMNM, njegovanje običaja i kulture te kroz susrete naselja u Republici Mađarskoj</w:t>
            </w:r>
          </w:p>
        </w:tc>
      </w:tr>
      <w:tr w:rsidR="00827500" w:rsidRPr="00827500" w14:paraId="199587C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A31E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960D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Njegovanje jezika i kulture</w:t>
            </w:r>
          </w:p>
        </w:tc>
      </w:tr>
      <w:tr w:rsidR="00827500" w:rsidRPr="00827500" w14:paraId="39C39AD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79FF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F733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4CCA7DC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8C54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45EE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Zadovoljstvo građana zbog omogućenog njegovanja materinjeg jezika i kulture kroz vijeća nacionalnih manjina</w:t>
            </w:r>
          </w:p>
        </w:tc>
      </w:tr>
      <w:tr w:rsidR="00827500" w:rsidRPr="00827500" w14:paraId="2686E9A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48AA8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1001A100001  OPĆI RASHODI VMNM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C3492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DA088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2.389,01</w:t>
            </w:r>
          </w:p>
        </w:tc>
      </w:tr>
      <w:tr w:rsidR="00827500" w:rsidRPr="00827500" w14:paraId="0E65777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BEA32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1001A100002  NJEGOVANJA MAĐARSKE KULTURE I OBIČAJA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86EAA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E626A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2.256,28</w:t>
            </w:r>
          </w:p>
        </w:tc>
      </w:tr>
      <w:tr w:rsidR="00827500" w:rsidRPr="00827500" w14:paraId="0403BC9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A3C1F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1001A100003  RAZMJENA ŠKOLSKE DJECE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654854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8AEF1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3DB56EC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67E32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1001A100005  25. SUSRETI NASELJA SZENTLASZLO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81016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20219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F2547D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67A8B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1001T100004  IZBORI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C0B8A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785A1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0B762E23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236B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9A6B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E19C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F592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B3A9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40A3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821B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2457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0CEB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6F11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BC91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E20A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710A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3146E0C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FD49DE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002  OPĆINSKI NAČELNIK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2ABB633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71D91D5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2.288.344,11</w:t>
            </w:r>
          </w:p>
        </w:tc>
      </w:tr>
      <w:tr w:rsidR="00827500" w:rsidRPr="00827500" w14:paraId="4FB1DE3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072A143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002       01  OPĆINSKI NAČELNIK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7456B80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DDFD9C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2.288.344,11</w:t>
            </w:r>
          </w:p>
        </w:tc>
      </w:tr>
      <w:tr w:rsidR="00827500" w:rsidRPr="00827500" w14:paraId="1E62552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75A7A02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AB8CC4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E81388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093715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D68B4C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1003  REDOVNA DJELATNOST IZVRŠNOG TIJELA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4EBC4F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3F09BB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99.662,90</w:t>
            </w:r>
          </w:p>
        </w:tc>
      </w:tr>
      <w:tr w:rsidR="00827500" w:rsidRPr="00827500" w14:paraId="6B80098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EC0C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5C33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827500" w:rsidRPr="00827500" w14:paraId="650EE29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A380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3BF4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Ostavivanje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ovih ciljeva provodit će se učinkovitom i ažurnim  vođenjem svih poslova</w:t>
            </w:r>
          </w:p>
        </w:tc>
      </w:tr>
      <w:tr w:rsidR="00827500" w:rsidRPr="00827500" w14:paraId="1C5EACA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85B6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76B5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Učinkovito organiziranje svih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aktivnosti,osigurati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sredstva za redovno funkcioniranje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Općibe</w:t>
            </w:r>
            <w:proofErr w:type="spellEnd"/>
          </w:p>
        </w:tc>
      </w:tr>
      <w:tr w:rsidR="00827500" w:rsidRPr="00827500" w14:paraId="05BC71C1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30CC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F689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Ažurno i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kvaliteno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vođenje  svih poslova</w:t>
            </w:r>
          </w:p>
        </w:tc>
      </w:tr>
      <w:tr w:rsidR="00827500" w:rsidRPr="00827500" w14:paraId="6EE05869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4A71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C17F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 iz nadležnosti</w:t>
            </w:r>
          </w:p>
        </w:tc>
      </w:tr>
      <w:tr w:rsidR="00827500" w:rsidRPr="00827500" w14:paraId="56B1319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FACB3C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1003A100001  OPĆI RASHODI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788D1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CA6C80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99.662,90</w:t>
            </w:r>
          </w:p>
        </w:tc>
      </w:tr>
      <w:tr w:rsidR="00827500" w:rsidRPr="00827500" w14:paraId="1ED9C87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6C8EF9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1004  ZAŠTITA I SPAŠAVANJE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59D078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436369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51.396,90</w:t>
            </w:r>
          </w:p>
        </w:tc>
      </w:tr>
      <w:tr w:rsidR="00827500" w:rsidRPr="00827500" w14:paraId="77C2C2C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C6F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8BE2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2BBCDBD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6BDB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7AC6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Kroz protupožarnu i civilnu zaštitu te nabavkom opreme osigurati sigurno mjesto za život mještana</w:t>
            </w:r>
          </w:p>
        </w:tc>
      </w:tr>
      <w:tr w:rsidR="00827500" w:rsidRPr="00827500" w14:paraId="7ECFBE4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398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AE4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uvjeta za efikasnu protupožarnu, civilnu zaštitu</w:t>
            </w:r>
          </w:p>
        </w:tc>
      </w:tr>
      <w:tr w:rsidR="00827500" w:rsidRPr="00827500" w14:paraId="7DB61451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34D3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6CD7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mještanima sigurno  mjesto za življenje</w:t>
            </w:r>
          </w:p>
        </w:tc>
      </w:tr>
      <w:tr w:rsidR="00827500" w:rsidRPr="00827500" w14:paraId="0E399F7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6B7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F6B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Prijenos sredstava u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skaldu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sa zakonskom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regulativomn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te nabava opreme </w:t>
            </w:r>
          </w:p>
        </w:tc>
      </w:tr>
      <w:tr w:rsidR="00827500" w:rsidRPr="00827500" w14:paraId="34A5B9B4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6D7D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4385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3240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9C4A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A4FF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BEA3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50E2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BF32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B55D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7ED1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EA39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64F0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215A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19DFDE2B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208E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C6FF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F4B3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54E9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4563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B41C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7876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2238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CDB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291C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ECD1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ED0B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A8CF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2288C4D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5ACEB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1004A100001  PROTUPOŽARNA ZAŠTITA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B8498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EA5340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40.712,72 kn</w:t>
            </w:r>
          </w:p>
        </w:tc>
      </w:tr>
      <w:tr w:rsidR="00827500" w:rsidRPr="00827500" w14:paraId="6A5637F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F3A5E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1004A100002  CIVILNA ZAŠTITA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303AD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64D9B9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10.684,18</w:t>
            </w:r>
          </w:p>
        </w:tc>
      </w:tr>
      <w:tr w:rsidR="00827500" w:rsidRPr="00827500" w14:paraId="3F914A5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AD9EE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1004K100003  SIGURNA OPĆINA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B4CE4C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E5AE1B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1BE1E09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3DD11C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1005  PROMICANJE SPORTA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2FF6E3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33D79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82.819,02</w:t>
            </w:r>
          </w:p>
        </w:tc>
      </w:tr>
      <w:tr w:rsidR="00827500" w:rsidRPr="00827500" w14:paraId="594ED1C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F81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67DA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sportu</w:t>
            </w:r>
          </w:p>
        </w:tc>
      </w:tr>
      <w:tr w:rsidR="00827500" w:rsidRPr="00827500" w14:paraId="1DF0971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2609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F40A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Kroz potpore sportskim udrugama i obnovama sportskih objekata osigurat će se navedeni ciljevi </w:t>
            </w:r>
          </w:p>
        </w:tc>
      </w:tr>
      <w:tr w:rsidR="00827500" w:rsidRPr="00827500" w14:paraId="4D4D5F1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402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4D5D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sportske djelatnosti</w:t>
            </w:r>
          </w:p>
        </w:tc>
      </w:tr>
      <w:tr w:rsidR="00827500" w:rsidRPr="00827500" w14:paraId="438A097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6E7F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3E4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unapređenje kvalitete života, osiguranje uvjeta za bavljenje sportom</w:t>
            </w:r>
          </w:p>
        </w:tc>
      </w:tr>
      <w:tr w:rsidR="00827500" w:rsidRPr="00827500" w14:paraId="54E6C8B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93F5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E02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Redovit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oodvijanje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programa sustava natjecanja, obuke djece i mladeži</w:t>
            </w:r>
          </w:p>
        </w:tc>
      </w:tr>
      <w:tr w:rsidR="00827500" w:rsidRPr="00827500" w14:paraId="0802097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AF66E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1005A100001  POTICANJE SPORTSKIH AKTIVNOSTI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80AA16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ADDBF5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27.075,45</w:t>
            </w:r>
          </w:p>
        </w:tc>
      </w:tr>
      <w:tr w:rsidR="00827500" w:rsidRPr="00827500" w14:paraId="385AE18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317E5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1005A100002  OLIMPIJADA STARIH SPOROTOVA BROĐANCI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C9536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90A6C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446A416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18BE67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1005A100003  ODRŽAVANJE SPORTSKIH OBJEKATA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145F6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9DEBC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</w:tr>
      <w:tr w:rsidR="00827500" w:rsidRPr="00827500" w14:paraId="7F1A561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5CC52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1005K100004  IZGRADNJA OUTDOOR FITNESA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04E2E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81A16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F3FD0F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66AB5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1005K100006  ENERGETSKA OBNOVA  ZGRADE NK LASLOVO 91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C81EE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156EFF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50.434,66</w:t>
            </w:r>
          </w:p>
        </w:tc>
      </w:tr>
      <w:tr w:rsidR="00827500" w:rsidRPr="00827500" w14:paraId="2030827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E41249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1005T100005  UREĐENJE SPORTSKOG CENTRA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26AFE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B37A13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5C8DCC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09CDC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1006  PROMICANJE KULTURE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328D84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FE45C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115.004,32</w:t>
            </w:r>
          </w:p>
        </w:tc>
      </w:tr>
      <w:tr w:rsidR="00827500" w:rsidRPr="00827500" w14:paraId="0484B14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B7A7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6FB5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 o financiranju javnih potreba u kulturi</w:t>
            </w:r>
          </w:p>
        </w:tc>
      </w:tr>
      <w:tr w:rsidR="00827500" w:rsidRPr="00827500" w14:paraId="398350D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138D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DB63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Redovno financiranje udruga na polju kulture, održavanje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objeka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i održavanje manifestacija</w:t>
            </w:r>
          </w:p>
        </w:tc>
      </w:tr>
      <w:tr w:rsidR="00827500" w:rsidRPr="00827500" w14:paraId="032D5718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1164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FA6C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kulturne djelatnosti</w:t>
            </w:r>
          </w:p>
        </w:tc>
      </w:tr>
      <w:tr w:rsidR="00827500" w:rsidRPr="00827500" w14:paraId="7920760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2D58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5D95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Privući što više mladih u kulturno umjetnička društva, likovne i kiparske sekcije</w:t>
            </w:r>
          </w:p>
        </w:tc>
      </w:tr>
      <w:tr w:rsidR="00827500" w:rsidRPr="00827500" w14:paraId="720B86E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C37E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907C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Redovito financiranje udruga i manifestacija</w:t>
            </w:r>
          </w:p>
        </w:tc>
      </w:tr>
      <w:tr w:rsidR="00827500" w:rsidRPr="00827500" w14:paraId="428E1F5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43153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1006A100001  ODRŽAVANJE GALERIJE PETAR SMAJIĆ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9111E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67C21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69.214,94</w:t>
            </w:r>
          </w:p>
        </w:tc>
      </w:tr>
      <w:tr w:rsidR="00827500" w:rsidRPr="00827500" w14:paraId="5FBA5C9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55E3F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1006A100002  ODRŽAVANJE KIPARSKE KOLONIJE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164E0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BBFBD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31.720,77</w:t>
            </w:r>
          </w:p>
        </w:tc>
      </w:tr>
      <w:tr w:rsidR="00827500" w:rsidRPr="00827500" w14:paraId="20F11D7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802C0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1006A100003  ODRŽAVANJE MALE KOLONIJE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261AC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DF19E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</w:tr>
      <w:tr w:rsidR="00827500" w:rsidRPr="00827500" w14:paraId="6B68F81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05203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1006A100004  DANI LASLOVA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8B10B9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B154E4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2.256,29</w:t>
            </w:r>
          </w:p>
        </w:tc>
      </w:tr>
      <w:tr w:rsidR="00827500" w:rsidRPr="00827500" w14:paraId="7D8F628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03A08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1006A100005  POTICANJE KULTURNIH AKTIVNOSTI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32C1E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45606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7.830,64</w:t>
            </w:r>
          </w:p>
        </w:tc>
      </w:tr>
      <w:tr w:rsidR="00827500" w:rsidRPr="00827500" w14:paraId="4F35544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C471A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1006A100006  KULTURA U CENTRU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47B5C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167FE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D5AA2A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BEF5FD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1007  ZDRAVSTVENA ZAŠTITA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3BB2F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24D5FA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17.519,41</w:t>
            </w:r>
          </w:p>
        </w:tc>
      </w:tr>
      <w:tr w:rsidR="00827500" w:rsidRPr="00827500" w14:paraId="118B5339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E50C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F56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70C262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4623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792E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financirati zakup poslovnog prostora, redovito provoditi mjere deratizacije i dezinfekcije</w:t>
            </w:r>
          </w:p>
        </w:tc>
      </w:tr>
      <w:tr w:rsidR="00827500" w:rsidRPr="00827500" w14:paraId="14345C7E" w14:textId="77777777" w:rsidTr="00827500">
        <w:trPr>
          <w:divId w:val="204560392"/>
          <w:trHeight w:val="19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0656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F2C4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3B14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413D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8B62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0DAB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3BC0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23E8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67C6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FDC9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DED1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D4C9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0734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4FF1F7B2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D097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72154A5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8481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2B82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F9E8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1DCF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6B87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0553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14B7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7CD3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8CCC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4328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2344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CC1E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80F5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E3136B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9283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7A92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Sufinanciranje zajedničkih troškova za korištenje poslovnih prostora, provođenje mjere deratizacije i dezinfekcije</w:t>
            </w:r>
          </w:p>
        </w:tc>
      </w:tr>
      <w:tr w:rsidR="00827500" w:rsidRPr="00827500" w14:paraId="28DDA448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C62B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30F4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mještanima što kvalitetniju zdravstvenu zaštitu</w:t>
            </w:r>
          </w:p>
        </w:tc>
      </w:tr>
      <w:tr w:rsidR="00827500" w:rsidRPr="00827500" w14:paraId="5344402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42C4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4977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podmirenje svih troškova vezanih uz osiguranje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zaravstvene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zaštite</w:t>
            </w:r>
          </w:p>
        </w:tc>
      </w:tr>
      <w:tr w:rsidR="00827500" w:rsidRPr="00827500" w14:paraId="2D0477E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5DABF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1007A100001  RAD ZDRAVSTVENE AMBULANTE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9A615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944AC0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</w:tr>
      <w:tr w:rsidR="00827500" w:rsidRPr="00827500" w14:paraId="0079556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F79803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1007A100002  MJERE PROVOĐENJA ZDRAVSTVENE ZAŠTITE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386B8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82516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13.537,73</w:t>
            </w:r>
          </w:p>
        </w:tc>
      </w:tr>
      <w:tr w:rsidR="00827500" w:rsidRPr="00827500" w14:paraId="23374D1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9CD1B0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1008  OBRAZOVANJE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C924BC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37323F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34.773,37</w:t>
            </w:r>
          </w:p>
        </w:tc>
      </w:tr>
      <w:tr w:rsidR="00827500" w:rsidRPr="00827500" w14:paraId="628EBAE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5322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41A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69E35A0E" w14:textId="77777777" w:rsidTr="00827500">
        <w:trPr>
          <w:divId w:val="204560392"/>
          <w:trHeight w:val="48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5121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3AC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Ovi ciljevi ostvarit će se kroz financiranje mjesečnih karata za srednjoškolce i studente, nabavku knjiga i bilježnica te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stipediranje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i nagrade za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najučenike</w:t>
            </w:r>
            <w:proofErr w:type="spellEnd"/>
          </w:p>
        </w:tc>
      </w:tr>
      <w:tr w:rsidR="00827500" w:rsidRPr="00827500" w14:paraId="29837839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2C2E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BB60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Poboljšanje uvjeta života ciljanih skupina </w:t>
            </w:r>
          </w:p>
        </w:tc>
      </w:tr>
      <w:tr w:rsidR="00827500" w:rsidRPr="00827500" w14:paraId="20CB3AF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7ED5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8D2C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djeci osnovne škole  srednjoškolcima i studentima kvalitetnije školovanje</w:t>
            </w:r>
          </w:p>
        </w:tc>
      </w:tr>
      <w:tr w:rsidR="00827500" w:rsidRPr="00827500" w14:paraId="5768849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F12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B091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Broj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polanika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srednjih škola i studenata</w:t>
            </w:r>
          </w:p>
        </w:tc>
      </w:tr>
      <w:tr w:rsidR="00827500" w:rsidRPr="00827500" w14:paraId="24D0A08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B4129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1008A100001  ŠKOLSTVO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38F98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C87F8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34.773,37</w:t>
            </w:r>
          </w:p>
        </w:tc>
      </w:tr>
      <w:tr w:rsidR="00827500" w:rsidRPr="00827500" w14:paraId="2CBE56B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AB300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1008A100002  PREDŠKOLSKI ODGOJ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C5DBC2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309098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3B89CD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11241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1008T100003  OSNIVANJE USTANOVE ZA PREDŠKOLSKI ODGOJ  I JASLICA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A3358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48DFA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2DC6EC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C661DD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1009  SOCIJALNA SKRB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494192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94ADC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9.954,21</w:t>
            </w:r>
          </w:p>
        </w:tc>
      </w:tr>
      <w:tr w:rsidR="00827500" w:rsidRPr="00827500" w14:paraId="44B009B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1E7C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5F12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socijalnoj skrbi</w:t>
            </w:r>
          </w:p>
        </w:tc>
      </w:tr>
      <w:tr w:rsidR="00827500" w:rsidRPr="00827500" w14:paraId="7EF5C19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1174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602C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Provedba ovih ciljeva je kroz podmirenje troškova stanovanja, jednokratne novčane pomoći</w:t>
            </w:r>
          </w:p>
        </w:tc>
      </w:tr>
      <w:tr w:rsidR="00827500" w:rsidRPr="00827500" w14:paraId="09C631B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BA1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DE42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Kvalitetno zadovoljavanje  potreba socijalno ugroženih mještana Općine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Ernestinvo</w:t>
            </w:r>
            <w:proofErr w:type="spellEnd"/>
          </w:p>
        </w:tc>
      </w:tr>
      <w:tr w:rsidR="00827500" w:rsidRPr="00827500" w14:paraId="2D08F58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DFDE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E77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3037BA9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0124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A56F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Prijenosi izvršeni u skladu sa zakonom i u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proisanom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roku</w:t>
            </w:r>
          </w:p>
        </w:tc>
      </w:tr>
      <w:tr w:rsidR="00827500" w:rsidRPr="00827500" w14:paraId="05E2C3E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4FD2F4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1009A100001  TROŠKOVI STANOVANJA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0BB87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B1A3B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</w:tr>
      <w:tr w:rsidR="00827500" w:rsidRPr="00827500" w14:paraId="75C11A3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824AA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1009A100002  OSTALE POMOĆI OBITELJIMA I POJEDINCIMA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76214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E6DD3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4.645,30</w:t>
            </w:r>
          </w:p>
        </w:tc>
      </w:tr>
      <w:tr w:rsidR="00827500" w:rsidRPr="00827500" w14:paraId="60905A8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C1863C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1010  DEMOGRAFSKA OBNOVA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EB8F6C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8DF10B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</w:tr>
      <w:tr w:rsidR="00827500" w:rsidRPr="00827500" w14:paraId="06FF9F1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E9D8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F0B4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399D33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642F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2E36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Ffinanciranje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roditelja za svako novorođeno dijete </w:t>
            </w:r>
          </w:p>
        </w:tc>
      </w:tr>
      <w:tr w:rsidR="00827500" w:rsidRPr="00827500" w14:paraId="699D4B5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78ED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F7CA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Poboljšati demografsku  strukturu na području Općine </w:t>
            </w:r>
          </w:p>
        </w:tc>
      </w:tr>
      <w:tr w:rsidR="00827500" w:rsidRPr="00827500" w14:paraId="17F885F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FFF1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97E2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89834B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9181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F359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Povećan broj novorođene djece</w:t>
            </w:r>
          </w:p>
        </w:tc>
      </w:tr>
      <w:tr w:rsidR="00827500" w:rsidRPr="00827500" w14:paraId="10A7D5F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22ABC7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1010A100001  PRONATALITETNA POLITIKA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C8D5B0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EAED8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10.617,82</w:t>
            </w:r>
          </w:p>
        </w:tc>
      </w:tr>
      <w:tr w:rsidR="00827500" w:rsidRPr="00827500" w14:paraId="72E2E167" w14:textId="77777777" w:rsidTr="00827500">
        <w:trPr>
          <w:divId w:val="204560392"/>
          <w:trHeight w:val="31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786B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7361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267D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5B2D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B9E6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7BDD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AA96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205E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A145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B0CC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5C02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86E4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C88A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3F554B8B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E26D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5BB070EE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FDEE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606E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28E8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1972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04DB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164A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37D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AD14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C588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D1FE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E2AE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1948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C9F8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2C8C8F3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AE93C7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1011  POBOLJŠANJE STANDARDA CILJANIH SKUPINA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C1918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CF98C6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</w:tr>
      <w:tr w:rsidR="00827500" w:rsidRPr="00827500" w14:paraId="562702D1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EBB4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3A53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4C23F92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F28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B0BE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standarda kroz razne pomoći</w:t>
            </w:r>
          </w:p>
        </w:tc>
      </w:tr>
      <w:tr w:rsidR="00827500" w:rsidRPr="00827500" w14:paraId="203A737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B1AF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6A44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Poboljšati standard umirovljenika kroz razne donacije i pomoći</w:t>
            </w:r>
          </w:p>
        </w:tc>
      </w:tr>
      <w:tr w:rsidR="00827500" w:rsidRPr="00827500" w14:paraId="717CEB1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BA2E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60EA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Sretan i zadovoljan umirovljenik</w:t>
            </w:r>
          </w:p>
        </w:tc>
      </w:tr>
      <w:tr w:rsidR="00827500" w:rsidRPr="00827500" w14:paraId="7E0FBD0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4BE8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F33B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 standard umirovljenika</w:t>
            </w:r>
          </w:p>
        </w:tc>
      </w:tr>
      <w:tr w:rsidR="00827500" w:rsidRPr="00827500" w14:paraId="3A06C77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D4D08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1011A100001  POMOĆ UMIROVLJENICIMA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B508A0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CD321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</w:tr>
      <w:tr w:rsidR="00827500" w:rsidRPr="00827500" w14:paraId="325C5B3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11EDB8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1012  POLJOPRIVREDA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7D78AF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2FB6B9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162.849,27</w:t>
            </w:r>
          </w:p>
        </w:tc>
      </w:tr>
      <w:tr w:rsidR="00827500" w:rsidRPr="00827500" w14:paraId="3D4FD4F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476D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00DD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poljoprivredi</w:t>
            </w:r>
          </w:p>
        </w:tc>
      </w:tr>
      <w:tr w:rsidR="00827500" w:rsidRPr="00827500" w14:paraId="36B13D8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AA64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8FC3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Uređenjem kanala,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otresnica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vodopskrebe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i subvencijama poljoprivrednicima </w:t>
            </w:r>
          </w:p>
        </w:tc>
      </w:tr>
      <w:tr w:rsidR="00827500" w:rsidRPr="00827500" w14:paraId="32190E9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117B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7948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razvoj ruralne infrastrukture i poljoprivrede</w:t>
            </w:r>
          </w:p>
        </w:tc>
      </w:tr>
      <w:tr w:rsidR="00827500" w:rsidRPr="00827500" w14:paraId="154060B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04F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7EB0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67B48D5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A532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595E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održavanje ruralne i komunalne infrastrukture</w:t>
            </w:r>
          </w:p>
        </w:tc>
      </w:tr>
      <w:tr w:rsidR="00827500" w:rsidRPr="00827500" w14:paraId="2DFB32F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4A02FC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1012A100001  ISPITIVANJE TLA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56D7D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EA2289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D18655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8E01EE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1012A100002  OSTALI RASHODI VEZANI ZA PROVOĐENJE PROGRAMA POLJOPRIVREDE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90E5B9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6DC50E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8.890,83</w:t>
            </w:r>
          </w:p>
        </w:tc>
      </w:tr>
      <w:tr w:rsidR="00827500" w:rsidRPr="00827500" w14:paraId="76D80BB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BF58A8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1012A100003  OTRESNICE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CF826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C9A55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79.633,68</w:t>
            </w:r>
          </w:p>
        </w:tc>
      </w:tr>
      <w:tr w:rsidR="00827500" w:rsidRPr="00827500" w14:paraId="6D2C3A4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46258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1012A100004  POLJSKI PUTEVI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1B635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C0027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4F0AECB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C4403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1012A100005  UREĐENJE KANALA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E014B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A8658D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</w:tr>
      <w:tr w:rsidR="00827500" w:rsidRPr="00827500" w14:paraId="6792913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284D0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1012A100006  SANACIJA DIVLJIH ODLAGALIŠTA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21FB48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55D4E5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262635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DA5E6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1012A100007  KANALIZACIJA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6534D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A9139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A10DCF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8B1E9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1012A100009  VODOOPSKRBA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21299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469D6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62.379,72</w:t>
            </w:r>
          </w:p>
        </w:tc>
      </w:tr>
      <w:tr w:rsidR="00827500" w:rsidRPr="00827500" w14:paraId="02FD64B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3FAEA0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1012A100010  SUBVENCIJE POLJOPRIVREDNICIMA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F19CC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F1991D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1990,83</w:t>
            </w:r>
          </w:p>
        </w:tc>
      </w:tr>
      <w:tr w:rsidR="00827500" w:rsidRPr="00827500" w14:paraId="11F6F4C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0C7D8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1012A100011  ŽUPANIJSKO NATJECANJE U ORANJU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381908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251DD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4.645,30</w:t>
            </w:r>
          </w:p>
        </w:tc>
      </w:tr>
      <w:tr w:rsidR="00827500" w:rsidRPr="00827500" w14:paraId="1590DFB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198C8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1012K100008  SANACIJA CESTE I MOSTA PREKO RIJEKE VUKE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30D1C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ECF57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1418AE3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1E27BD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1013  RELIGIJA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8B6C31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666780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23.226,49</w:t>
            </w:r>
          </w:p>
        </w:tc>
      </w:tr>
      <w:tr w:rsidR="00827500" w:rsidRPr="00827500" w14:paraId="15EFA9B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05AD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A6C7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0F67B22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F53F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5B75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izgradnju kroz donacije Župi</w:t>
            </w:r>
          </w:p>
        </w:tc>
      </w:tr>
      <w:tr w:rsidR="00827500" w:rsidRPr="00827500" w14:paraId="78EB165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9DCA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1E64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Kapitalne donacije vjerskim zajednicama za izgradnju i dovršetak sakralnih objekata</w:t>
            </w:r>
          </w:p>
        </w:tc>
      </w:tr>
      <w:tr w:rsidR="00827500" w:rsidRPr="00827500" w14:paraId="1C6C4DF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3FEE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80B0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5368A19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87DB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C703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Donacije sukladno planiranim</w:t>
            </w:r>
          </w:p>
        </w:tc>
      </w:tr>
      <w:tr w:rsidR="00827500" w:rsidRPr="00827500" w14:paraId="180B8DF0" w14:textId="77777777" w:rsidTr="00827500">
        <w:trPr>
          <w:divId w:val="204560392"/>
          <w:trHeight w:val="19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B87D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69A6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EE2F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5433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0850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B19A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5096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631B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E4B5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E21B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0A87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C03E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D5AA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544B539D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0FEC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052DC2FB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38BC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5E75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81E0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62D8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D1BC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ED68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8552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792C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6E5C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A35C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DBA0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69B3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DBD2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10D8120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9DD3F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1013A100001  KAPITALNE DONACIJE ZA IZGRADNJU CRKVI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D8F70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89BB0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19.908,42</w:t>
            </w:r>
          </w:p>
        </w:tc>
      </w:tr>
      <w:tr w:rsidR="00827500" w:rsidRPr="00827500" w14:paraId="2C83B6B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39136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1013A100002  OSTALE TEKUĆE DONACIJE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4AB17DC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BF35E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3.318,07</w:t>
            </w:r>
          </w:p>
        </w:tc>
      </w:tr>
      <w:tr w:rsidR="00827500" w:rsidRPr="00827500" w14:paraId="6D7D7C1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4061FA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1014  PROSTORNO UREĐENJE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9F8AC2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3F0F1EB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</w:tr>
      <w:tr w:rsidR="00827500" w:rsidRPr="00827500" w14:paraId="2F1DD64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F6A2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76F1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2AE1A90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EAC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8F31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74021E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EEAF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96CC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3E7ECF5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2947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7178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D61873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51E1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017E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A80233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8DB09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1014A100001  LEGALIZACIJA NEZAKONITO IZGRAĐENIH ZGRADA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BC2F5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7166C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17DE98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0D4409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1014A100002  IZMJENE I DOPUNE PROSTORNOG PLANA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BD9BA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A08DFC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</w:tr>
      <w:tr w:rsidR="00827500" w:rsidRPr="00827500" w14:paraId="185CBDC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673B84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1015  UDRUGE CIVILNOG DRUŠTVA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71617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8B5251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9.025,16</w:t>
            </w:r>
          </w:p>
        </w:tc>
      </w:tr>
      <w:tr w:rsidR="00827500" w:rsidRPr="00827500" w14:paraId="26647F3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9F7C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524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65AC9BB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09D7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6028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kvalitete stanovanja kroz financiranje udruga civilnog društva</w:t>
            </w:r>
          </w:p>
        </w:tc>
      </w:tr>
      <w:tr w:rsidR="00827500" w:rsidRPr="00827500" w14:paraId="616F606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F643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3B76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Razvoj civilnog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drštva</w:t>
            </w:r>
            <w:proofErr w:type="spellEnd"/>
          </w:p>
        </w:tc>
      </w:tr>
      <w:tr w:rsidR="00827500" w:rsidRPr="00827500" w14:paraId="1944D66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1363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8BE2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Unapređenje kvalitete stanovanja i zajednice</w:t>
            </w:r>
          </w:p>
        </w:tc>
      </w:tr>
      <w:tr w:rsidR="00827500" w:rsidRPr="00827500" w14:paraId="3B3CCA9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481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86A8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Donirana sredstva udrugama za razvoj civilnog društva</w:t>
            </w:r>
          </w:p>
        </w:tc>
      </w:tr>
      <w:tr w:rsidR="00827500" w:rsidRPr="00827500" w14:paraId="41EA82B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35C61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1015A100001  FINANCIRANJE DRUGA CIVILNOG DRUŠTVA I OSTALIH ORGANIZACIJA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FD777C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DDB80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9.025,16</w:t>
            </w:r>
          </w:p>
        </w:tc>
      </w:tr>
      <w:tr w:rsidR="00827500" w:rsidRPr="00827500" w14:paraId="7F1E557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CA4B47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1016  PROGRAM KAPITALNIH ULAGANJA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5AB1B5C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4556C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1.520.007,95</w:t>
            </w:r>
          </w:p>
        </w:tc>
      </w:tr>
      <w:tr w:rsidR="00827500" w:rsidRPr="00827500" w14:paraId="7D72B32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1EC9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EE2E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0790B9D8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F716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D4F1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Ciljevi će se ostvariti kroz razne projekte</w:t>
            </w:r>
          </w:p>
        </w:tc>
      </w:tr>
      <w:tr w:rsidR="00827500" w:rsidRPr="00827500" w14:paraId="4122B0A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650A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232C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Izgradnja i sanacija objekata radi održavanja i unapređenja kvalitete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žistanovanja</w:t>
            </w:r>
            <w:proofErr w:type="spellEnd"/>
          </w:p>
        </w:tc>
      </w:tr>
      <w:tr w:rsidR="00827500" w:rsidRPr="00827500" w14:paraId="6665BEE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68C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FD61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85727A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A39E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C286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Povećanje stupnja izgrađenosti</w:t>
            </w:r>
          </w:p>
        </w:tc>
      </w:tr>
      <w:tr w:rsidR="00827500" w:rsidRPr="00827500" w14:paraId="4110B40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98ED8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1016K100001  SPORTSKI CENTAR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FDD7FA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761BA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58D0BD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8D77E3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1016K100002  SPORTSKI CENTAR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E1289C8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3C8A2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B335E2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0BA20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1016K100003  DJEČJI VRTIĆ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54A51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4D369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02A0291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CAEB85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1016K100004  PROŠIRENJE ZGRADE DVD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5E366E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EEAE4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0D64B36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552EC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1016K100005  IZGR. BICIKLISTIČKE INFRASTR.  U OPĆINI ERNESTINOVO K.K.07.4.216.0007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F120F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8AF1A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FCB233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42A72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1016K100006  MRTVAČNICA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13098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61B78B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90DABA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F11E48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1016K100007  SPOMENIK HRVATSKIM BRANITELJIMA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78945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E089A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3.185,35</w:t>
            </w:r>
          </w:p>
        </w:tc>
      </w:tr>
      <w:tr w:rsidR="00827500" w:rsidRPr="00827500" w14:paraId="238B0CB2" w14:textId="77777777" w:rsidTr="00827500">
        <w:trPr>
          <w:divId w:val="204560392"/>
          <w:trHeight w:val="19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EF34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864F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6B7C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4B83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CD46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E326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FE32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AD55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759F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295F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02B0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E8C0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E80A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55CAD5B0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2C3B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2700AC67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4A01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EACC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75C5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EF7E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8775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7F19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C20A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D3E4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ABF3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6C59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75AE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6D4A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85C1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6F990CB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E2B60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1016K100008  LED JAVNA RASVJETA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6EC0E8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EB2FE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FFB9A6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8A1FA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1016K100009  LED JAVNA RASVJET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EDFD1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138C5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3C2E07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26049F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1016K100010  IZGRADNJA  CESTE-ZADRUŽNA ULICA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02B16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5C44A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0E47CAD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2ACDC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1016K100011  IZGRADNJA CESTE-VINOGRADSKA  ULICA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248E1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6B5FD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046541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3E566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1016K100012  SANACIJA  PJEŠAČKIH STAZA  ERNESTINOVO I FAZA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8495C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72417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011415C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14B25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1016K100013  IZGRADNJA CESTE SPOJ KOLODVORSKE I ULICE VL.NAZORA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0BD36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B92D8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658243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93E0D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1016K100014  IZGRADNJA CESTE SPOJ POBJEDE I VLADIMIRA NAZORA 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263DE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218E2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5576FC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726A5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1016K100015  IZGRADNJA CESTE BRAĆE RADIĆA ERESTINOVO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653D1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4E5F79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8E4ED8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6934E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1016K100016  REVITALIZACIJA I OBNOVA GALERIJE P. SMAJIĆ KK.06.1.1.02.0002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1EB66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E47F09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0F4697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78270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1016K100017  SANACIJA MRTVAČNICE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7E4E7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94650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3EA88A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7E4BB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1016K100018  DJEČJI VRTIĆ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2AF3A8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D267F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071240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8A461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1016K100019  SANACIJA NOGOSTUPA U LASLOVU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AEBF4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EC331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09597A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808B4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Kapitalni projekt  P01 1016K100020  SANACIJA PJEŠAČKIH STAZA CENTAR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16C992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3C765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72.997,54</w:t>
            </w:r>
          </w:p>
        </w:tc>
      </w:tr>
      <w:tr w:rsidR="00827500" w:rsidRPr="00827500" w14:paraId="712056B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E8325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1016K100021  IZGRADNJA PJEŠAČKIH STAZA  U LASLOVU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E02EC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6FC68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4133727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ABF91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1016K100022  SANACIJA PJEŠAČKIH STAZA U ERNESTINOVU  VL.NAZORA  II FAZA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7E860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E94CC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378F3A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BB28F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1016K100023  SANACIJA PJEŠAČKIH STAZA ŠKOLSKA ULICA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01EFDC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FB36F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426623E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229328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1016K100024  SANACIJA PJEŠAČKIH STAZA  MATIJE GUPCA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852AF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CCEBE4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348CA6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7B14C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1016K100025  REKREATIVNI DJEČJI CENTAR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D9E0C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91FAA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1230BD4" w14:textId="77777777" w:rsidTr="00827500">
        <w:trPr>
          <w:divId w:val="204560392"/>
          <w:trHeight w:val="48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88C78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1016K100026  UREĐENJE KOMUNALNE INFRASTRUKTURE-PARKIRALIŠTA NA JAVNOJ POVRŠINI U LASLOVU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5C3DA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B6B3F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15D3375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89C30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1016K100027  SANACIJA PJEŠAČKIH STAZA P. ŠANDORA - TRG HRV.BRANTELJA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0B6C2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41367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4EE47F6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FEE2B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1016K100028  SANACIJA PJ. STAZA TRG HRV. BRANITELJA - KOLODVORSKA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4C65B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8E6F22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4476BA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F7BBE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1016K100029  ENERGETSKA OBNOVA STANOVA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EF621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92941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1362F3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2F9BBD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1016K100030  IZGRADNJA STAZE NA GROBLJU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A7D63C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D29F4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F88C7B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BDBCB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1016K100031  SANACIJA PJEŠAČKIH STAZA U ULICI N.Š. ZRINSKOG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FEE9F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61947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100.205,72</w:t>
            </w:r>
          </w:p>
        </w:tc>
      </w:tr>
      <w:tr w:rsidR="00827500" w:rsidRPr="00827500" w14:paraId="4F7CC35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6252F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1016K100032  UREĐENJE PROMETNE POVRŠINE - ZONA ŠKOLE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16342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DAEB2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274.570,31</w:t>
            </w:r>
          </w:p>
        </w:tc>
      </w:tr>
      <w:tr w:rsidR="00827500" w:rsidRPr="00827500" w14:paraId="60084FE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5E979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1016K100033  RADOVI NA PLINSKIM PRIKLJUČCIMA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EAD53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02C33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3967145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EF185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1016K100034  IZGRADNJA FOTONAPONSKE ELEKTRANE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862C0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54FC7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45.623,47</w:t>
            </w:r>
          </w:p>
        </w:tc>
      </w:tr>
      <w:tr w:rsidR="00827500" w:rsidRPr="00827500" w14:paraId="4FD6807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84FC2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1016K100035  IZGRADNJA SPOMEN PLOČE U LASLOVU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CAC2E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A4FEF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5.441,64</w:t>
            </w:r>
          </w:p>
        </w:tc>
      </w:tr>
      <w:tr w:rsidR="00827500" w:rsidRPr="00827500" w14:paraId="714E76B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0BE05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1016K100036  IZGRADNJA PJEŠAČKIH STAZA U SREDIŠTU NASELJA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AAA53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91755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46.452,98</w:t>
            </w:r>
          </w:p>
        </w:tc>
      </w:tr>
      <w:tr w:rsidR="00827500" w:rsidRPr="00827500" w14:paraId="52EF6CCD" w14:textId="77777777" w:rsidTr="00827500">
        <w:trPr>
          <w:divId w:val="204560392"/>
          <w:trHeight w:val="31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C756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21D6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E0E5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831D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CB49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9A4A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E8EB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683A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4C6A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6B93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B0DE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20C5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1791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6933637F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DE19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0F6F134F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CE79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D474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423E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2BFE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87FA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5B36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08E2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A1AD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3F46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3246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7495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69AD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E7E4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AA42A1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446E7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1016K100037  SANACIJA PJEŠAČKIH STAZA FRANKOPANSKA ULICA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4DB1B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A8893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71.670,31</w:t>
            </w:r>
          </w:p>
        </w:tc>
      </w:tr>
      <w:tr w:rsidR="00827500" w:rsidRPr="00827500" w14:paraId="76D506F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6F08A6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1016K100038  IZGRADNJA BICIKLISTIČKE INFRASTRUKTURE U LASLOVU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FA729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0B47F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398.168,42</w:t>
            </w:r>
          </w:p>
        </w:tc>
      </w:tr>
      <w:tr w:rsidR="00827500" w:rsidRPr="00827500" w14:paraId="3B35849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7997C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1016K100039  IZGRADNJA LIMENIH GARAŽA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4BFDFE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FD15A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10.617,82</w:t>
            </w:r>
          </w:p>
        </w:tc>
      </w:tr>
      <w:tr w:rsidR="00827500" w:rsidRPr="00827500" w14:paraId="402A81D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2D2AB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1016K100040  IZGRADNJA MOSTA NA RIJECI VUKI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2CB8FD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65AB04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491.074,39</w:t>
            </w:r>
          </w:p>
        </w:tc>
      </w:tr>
      <w:tr w:rsidR="00827500" w:rsidRPr="00827500" w14:paraId="525FF81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C314D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1018  ZAŠTITA ŽIVOTINJA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C02E40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5F3BB2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10.286,02</w:t>
            </w:r>
          </w:p>
        </w:tc>
      </w:tr>
      <w:tr w:rsidR="00827500" w:rsidRPr="00827500" w14:paraId="6CDEFC4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CC51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3166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543874C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0221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92D3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zaštita životinja provodit će se kroz veterinarske usluge, sufinancirati rad skloništa </w:t>
            </w:r>
          </w:p>
        </w:tc>
      </w:tr>
      <w:tr w:rsidR="00827500" w:rsidRPr="00827500" w14:paraId="174E1A7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5531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217F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zaštita svih životinja i pasa lutalica na području Općine</w:t>
            </w:r>
          </w:p>
        </w:tc>
      </w:tr>
      <w:tr w:rsidR="00827500" w:rsidRPr="00827500" w14:paraId="316674F1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97EB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797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5B17069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098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87BC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zbrinutih životinja</w:t>
            </w:r>
          </w:p>
        </w:tc>
      </w:tr>
      <w:tr w:rsidR="00827500" w:rsidRPr="00827500" w14:paraId="6E06240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32544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1018A100001  MJERE PROVOĐENJA ZAŠTITE ŽIVOTINJA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CD8ADA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8B4C9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10.286,02</w:t>
            </w:r>
          </w:p>
        </w:tc>
      </w:tr>
      <w:tr w:rsidR="00827500" w:rsidRPr="00827500" w14:paraId="6187139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CA1255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1020  REDOVNI PROGRAM RADA KOMUNALNOG POGONA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D21692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5CC813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53F80BB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69F0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FCB5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09211FF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5454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0065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Ostvariti cilj redovitim obavljanjem svih poslova iz nadležnosti</w:t>
            </w:r>
          </w:p>
        </w:tc>
      </w:tr>
      <w:tr w:rsidR="00827500" w:rsidRPr="00827500" w14:paraId="4C879ED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3013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A2A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djelatnosti</w:t>
            </w:r>
          </w:p>
        </w:tc>
      </w:tr>
      <w:tr w:rsidR="00827500" w:rsidRPr="00827500" w14:paraId="0585DDC1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474F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90F8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ED67B7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8E69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21E0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</w:t>
            </w:r>
          </w:p>
        </w:tc>
      </w:tr>
      <w:tr w:rsidR="00827500" w:rsidRPr="00827500" w14:paraId="30A0023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4B28F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1020A100001  OPĆI RASHODI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6EA5E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DF6E8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33BC886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580E0C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1024  GOSPODARSTVO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C3BF70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37FAA7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</w:tr>
      <w:tr w:rsidR="00827500" w:rsidRPr="00827500" w14:paraId="44372C2C" w14:textId="77777777" w:rsidTr="00827500">
        <w:trPr>
          <w:divId w:val="204560392"/>
          <w:trHeight w:val="31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9AF1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EA66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274D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A2C0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72DE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7F2D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B333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87F0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EE6D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BC7F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3F99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C11E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73C7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00CE923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65B6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562E0321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8CD7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E26E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7C80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2B46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F9BC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8CCC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4EF2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82EA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24A9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4EDE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7AFB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C5EB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B440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F31CAF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AFE7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60F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081C76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4E4B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F8C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Financiranje kamata za stambene kredite </w:t>
            </w:r>
          </w:p>
        </w:tc>
      </w:tr>
      <w:tr w:rsidR="00827500" w:rsidRPr="00827500" w14:paraId="7D81C43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B723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747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Financiranje stambenih kredita</w:t>
            </w:r>
          </w:p>
        </w:tc>
      </w:tr>
      <w:tr w:rsidR="00827500" w:rsidRPr="00827500" w14:paraId="3BD9BDE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0DEB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455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3959FE3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6E93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E83F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odobrenih kredita</w:t>
            </w:r>
          </w:p>
        </w:tc>
      </w:tr>
      <w:tr w:rsidR="00827500" w:rsidRPr="00827500" w14:paraId="0BACA8B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7A492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1024A100001  STAMBENI KREDITI U FUNKCIJI POTICANJA GOSPODARSTVA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A54B6A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F016E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</w:tr>
      <w:tr w:rsidR="00827500" w:rsidRPr="00827500" w14:paraId="010CFE9A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D2334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1029A100001  UPRAVLJANJE PROJEKTOM I ADMINISTRACIJA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006E63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BBA74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2.911,80</w:t>
            </w:r>
          </w:p>
        </w:tc>
      </w:tr>
      <w:tr w:rsidR="00827500" w:rsidRPr="00827500" w14:paraId="5E841F9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A90093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1031  ZAŽELI-PROGRAM ZAPOŠLJAVANJA ŽENA:OSNAŽENE ERNESTINE FAZA III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2BEC12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B04B44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124.353,58</w:t>
            </w:r>
          </w:p>
        </w:tc>
      </w:tr>
      <w:tr w:rsidR="00827500" w:rsidRPr="00827500" w14:paraId="317EC69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E47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FE4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4FE774C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5C46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CA80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Obilazak starijih i nemoćnih osoba te osoba u nepovoljnijem položaju</w:t>
            </w:r>
          </w:p>
        </w:tc>
      </w:tr>
      <w:tr w:rsidR="00827500" w:rsidRPr="00827500" w14:paraId="6DC2E92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8CF5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018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Smanjnje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stope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nazaposlenosti</w:t>
            </w:r>
            <w:proofErr w:type="spellEnd"/>
          </w:p>
        </w:tc>
      </w:tr>
      <w:tr w:rsidR="00827500" w:rsidRPr="00827500" w14:paraId="5BD0878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7EEE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4536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Povećati razinu kvalitete života 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krajnih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korisnika</w:t>
            </w:r>
          </w:p>
        </w:tc>
      </w:tr>
      <w:tr w:rsidR="00827500" w:rsidRPr="00827500" w14:paraId="190E6BF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D5D6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60EB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Zadovoljan korisnik</w:t>
            </w:r>
          </w:p>
        </w:tc>
      </w:tr>
      <w:tr w:rsidR="00827500" w:rsidRPr="00827500" w14:paraId="17B8D3E8" w14:textId="77777777" w:rsidTr="00827500">
        <w:trPr>
          <w:divId w:val="204560392"/>
          <w:trHeight w:val="48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50265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1031A100001  ZAPOŠLJAVANJE ŽENA NA POSLOVIMA NJEGE STARIJIH OSOBA I OSOBA U NEPOVOLJNOM POLOŽAJU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DBA20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E30EB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60.620,08</w:t>
            </w:r>
          </w:p>
        </w:tc>
      </w:tr>
      <w:tr w:rsidR="00827500" w:rsidRPr="00827500" w14:paraId="3D334D9B" w14:textId="77777777" w:rsidTr="00827500">
        <w:trPr>
          <w:divId w:val="204560392"/>
          <w:trHeight w:val="13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6392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A9CA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786B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7ACC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B9AF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4E5A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BDF8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C564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5C54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DB0C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2709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55B1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386B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302F9488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4FF3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5C15CEE6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1FE0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BE7A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1DA1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86C9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A943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557D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22E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3BFC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2164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D96D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0389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75F6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2EF5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43920DE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BAF410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1031A100002  PROVOĐENJE PROJEKTA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5E332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DC82C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63.335,33</w:t>
            </w:r>
          </w:p>
        </w:tc>
      </w:tr>
      <w:tr w:rsidR="00827500" w:rsidRPr="00827500" w14:paraId="42E7976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2CD35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1031A100003  PROMIDŽBA I VIDLJIVOST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B4FB8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21A5E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398,17</w:t>
            </w:r>
          </w:p>
        </w:tc>
      </w:tr>
      <w:tr w:rsidR="00827500" w:rsidRPr="00827500" w14:paraId="1E12421D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7C1C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2B39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3A5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BD67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F03B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E930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BE7B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5EFD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FBF9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5B03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5F5D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4F3F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1750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2E7597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D7F267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003  JEDINSTVENI UPRAVNI ODJEL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51F31AC3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765696E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248.649,69</w:t>
            </w:r>
          </w:p>
        </w:tc>
      </w:tr>
      <w:tr w:rsidR="00827500" w:rsidRPr="00827500" w14:paraId="7BCCCE7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05FB30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003       01  JEDINSTVENI UPRAVNI ODJEL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6262C437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020E5B2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248.649,69</w:t>
            </w:r>
          </w:p>
        </w:tc>
      </w:tr>
      <w:tr w:rsidR="00827500" w:rsidRPr="00827500" w14:paraId="45A0386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7B18EA5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5E3175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7403820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248.649,69</w:t>
            </w:r>
          </w:p>
        </w:tc>
      </w:tr>
      <w:tr w:rsidR="00827500" w:rsidRPr="00827500" w14:paraId="22043A2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EA1D7C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1019  JAVNA UPRAVA I ADMINISTRACIJA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1DF1AB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710FE9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248.649,69</w:t>
            </w:r>
          </w:p>
        </w:tc>
      </w:tr>
      <w:tr w:rsidR="00827500" w:rsidRPr="00827500" w14:paraId="7BB8E7C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7CCB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4C36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</w:t>
            </w:r>
          </w:p>
        </w:tc>
      </w:tr>
      <w:tr w:rsidR="00827500" w:rsidRPr="00827500" w14:paraId="59A0341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FF72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B92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Ostvariti ciljeve ažurnim i urednim vođenjem poslova </w:t>
            </w:r>
          </w:p>
        </w:tc>
      </w:tr>
      <w:tr w:rsidR="00827500" w:rsidRPr="00827500" w14:paraId="05952A8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ABE3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0A48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zadataka</w:t>
            </w:r>
          </w:p>
        </w:tc>
      </w:tr>
      <w:tr w:rsidR="00827500" w:rsidRPr="00827500" w14:paraId="2A0116C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C980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1972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833B188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4899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E6A6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zadataka iz nadležnosti</w:t>
            </w:r>
          </w:p>
        </w:tc>
      </w:tr>
      <w:tr w:rsidR="00827500" w:rsidRPr="00827500" w14:paraId="001A922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2E5AE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1019A100001  ADMINISTRATIVNO I TEHNIČKO OSOBLJE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6298C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8CC97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246.944,20</w:t>
            </w:r>
          </w:p>
        </w:tc>
      </w:tr>
      <w:tr w:rsidR="00827500" w:rsidRPr="00827500" w14:paraId="0868505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65E8E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1019A100002  STRUČNO OSPOSOBLJAVANJE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A43CE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C2775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827500" w:rsidRPr="00827500" w14:paraId="463BA7BC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DE10D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1019A100003  JAVNI RADOVI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39B52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E8060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1639,13</w:t>
            </w:r>
          </w:p>
        </w:tc>
      </w:tr>
      <w:tr w:rsidR="00827500" w:rsidRPr="00827500" w14:paraId="05D36389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9EC0C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1019T100004  INLORE- UVOĐENJE E RAČUNA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A57225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CDEB9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D4483A9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E3F4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E960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F7C5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0F21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50F5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A370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EBB4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351B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1F30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4BE6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8555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FF7F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8085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0CB6312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787BE1F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004  VLASTITI KOMUNALNI POGON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399302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66D822A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440.702,36</w:t>
            </w:r>
          </w:p>
        </w:tc>
      </w:tr>
      <w:tr w:rsidR="00827500" w:rsidRPr="00827500" w14:paraId="575B37B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44880F1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004       01  VLASTITI KOMUNALNI POGON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2B6C29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2854C6C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440.702,36</w:t>
            </w:r>
          </w:p>
        </w:tc>
      </w:tr>
      <w:tr w:rsidR="00827500" w:rsidRPr="00827500" w14:paraId="5DD90B7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6174EC0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D908BA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D49A8A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440.702,36</w:t>
            </w:r>
          </w:p>
        </w:tc>
      </w:tr>
      <w:tr w:rsidR="00827500" w:rsidRPr="00827500" w14:paraId="270824A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A993EB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1020  REDOVNI PROGRAM RADA KOMUNALNOG POGONA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4083A6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AB4D97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129.284,36</w:t>
            </w:r>
          </w:p>
        </w:tc>
      </w:tr>
      <w:tr w:rsidR="00827500" w:rsidRPr="00827500" w14:paraId="472A427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2831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F4B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5EEC1901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53F2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4862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Ostvariti cilj redovitim obavljanjem svih poslova iz nadležnosti</w:t>
            </w:r>
          </w:p>
        </w:tc>
      </w:tr>
      <w:tr w:rsidR="00827500" w:rsidRPr="00827500" w14:paraId="1C6F304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81F1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AC7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djelatnosti</w:t>
            </w:r>
          </w:p>
        </w:tc>
      </w:tr>
      <w:tr w:rsidR="00827500" w:rsidRPr="00827500" w14:paraId="36FC45D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BA06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496D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35CAC7A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14E9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08A6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</w:t>
            </w:r>
          </w:p>
        </w:tc>
      </w:tr>
      <w:tr w:rsidR="00827500" w:rsidRPr="00827500" w14:paraId="21AABBA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59D53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1020A100001  OPĆI RASHODI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5480E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E12DE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106.057,87</w:t>
            </w:r>
          </w:p>
        </w:tc>
      </w:tr>
      <w:tr w:rsidR="00827500" w:rsidRPr="00827500" w14:paraId="32D98D2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ECD89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1020A100002  ODRŽAVANJE TRANSPORTNIH SREDSTAVA, RADNIH STROJEVA I OPREME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3F0A0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708635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23.226,49</w:t>
            </w:r>
          </w:p>
        </w:tc>
      </w:tr>
      <w:tr w:rsidR="00827500" w:rsidRPr="00827500" w14:paraId="06469A6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F09BCC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1021  ODRŽAVANJE KOMUNALNE INFRASTRUKTURE I JAVNIH POVRŠINA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39D134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BF9B94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24.553,72</w:t>
            </w:r>
          </w:p>
        </w:tc>
      </w:tr>
      <w:tr w:rsidR="00827500" w:rsidRPr="00827500" w14:paraId="15A34BE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D928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AC7E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827500" w:rsidRPr="00827500" w14:paraId="635DF3F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6B4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3B61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Održavanjem objekata komunalne infrastrukture</w:t>
            </w:r>
          </w:p>
        </w:tc>
      </w:tr>
      <w:tr w:rsidR="00827500" w:rsidRPr="00827500" w14:paraId="0580AA6F" w14:textId="77777777" w:rsidTr="00827500">
        <w:trPr>
          <w:divId w:val="204560392"/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4941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1502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CCB4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0087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084C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1D8A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2224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A489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0F07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7385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9335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3E40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0B73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748FF9DD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7151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100A2D72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17CD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E6B5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7D2E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29E8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8FDE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27F9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5552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1048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7617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31BC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E4DD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CAD5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3791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1468610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E351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6D86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Unaprijediti kvalitetu komunalne infrastrukture</w:t>
            </w:r>
          </w:p>
        </w:tc>
      </w:tr>
      <w:tr w:rsidR="00827500" w:rsidRPr="00827500" w14:paraId="69D84D89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FF8B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E81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249C15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36DC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7C33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Podići kvalitetu komunalne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infrastrukturei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kvalitetu življenja</w:t>
            </w:r>
          </w:p>
        </w:tc>
      </w:tr>
      <w:tr w:rsidR="00827500" w:rsidRPr="00827500" w14:paraId="7AB1C90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8C148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1021A100001  JAVNA RASVJETA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2FD6A86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EC4F79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10.617,83</w:t>
            </w:r>
          </w:p>
        </w:tc>
      </w:tr>
      <w:tr w:rsidR="00827500" w:rsidRPr="00827500" w14:paraId="29B1447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179AC9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1021A100002  CESTE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DF0CB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F7F65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</w:tr>
      <w:tr w:rsidR="00827500" w:rsidRPr="00827500" w14:paraId="11586D0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09D38B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1021A100003  NOGOSTUPI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94AA80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5DE64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</w:tr>
      <w:tr w:rsidR="00827500" w:rsidRPr="00827500" w14:paraId="53E9A7A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5BEF6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1021A100004  VODOVOD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9FC02E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4094D5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</w:tr>
      <w:tr w:rsidR="00827500" w:rsidRPr="00827500" w14:paraId="014BB67D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5D1745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1021A100005  MRTVAČNICA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6993D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5A3FB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1.459,95</w:t>
            </w:r>
          </w:p>
        </w:tc>
      </w:tr>
      <w:tr w:rsidR="00827500" w:rsidRPr="00827500" w14:paraId="38F9D00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A48CC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1021A100006  GROBLJA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BAD24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2163A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4.512,57</w:t>
            </w:r>
          </w:p>
        </w:tc>
      </w:tr>
      <w:tr w:rsidR="00827500" w:rsidRPr="00827500" w14:paraId="057818D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AF1AE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1021A100007  MRTVAČNICA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A8C34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5831B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</w:tr>
      <w:tr w:rsidR="00827500" w:rsidRPr="00827500" w14:paraId="14E333D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B5EB8E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1022  ODRŽAVANJE OSTALIH JAVNIH POVRŠINA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BE7DE2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942DB4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204.752,66</w:t>
            </w:r>
          </w:p>
        </w:tc>
      </w:tr>
      <w:tr w:rsidR="00827500" w:rsidRPr="00827500" w14:paraId="3B75B8B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7D10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B26A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827500" w:rsidRPr="00827500" w14:paraId="63369B10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D2B1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AD19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održavanje parkova i ostalih javnih površina</w:t>
            </w:r>
          </w:p>
        </w:tc>
      </w:tr>
      <w:tr w:rsidR="00827500" w:rsidRPr="00827500" w14:paraId="2FDFB853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7AA8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BE3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Unaprijediti kvalitetu ostalih javnih površina</w:t>
            </w:r>
          </w:p>
        </w:tc>
      </w:tr>
      <w:tr w:rsidR="00827500" w:rsidRPr="00827500" w14:paraId="1198E2C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084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DEB4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5815503E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1E00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BB18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Podići kvalitetu ostalih javnih površina</w:t>
            </w:r>
          </w:p>
        </w:tc>
      </w:tr>
      <w:tr w:rsidR="00827500" w:rsidRPr="00827500" w14:paraId="5ABBC6A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4B4451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1022A100001  PARK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2CAA89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B3908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106.178,25</w:t>
            </w:r>
          </w:p>
        </w:tc>
      </w:tr>
      <w:tr w:rsidR="00827500" w:rsidRPr="00827500" w14:paraId="0F0BADC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C014E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1022A100002  PARK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EF033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5C17D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33.180,70</w:t>
            </w:r>
          </w:p>
        </w:tc>
      </w:tr>
      <w:tr w:rsidR="00827500" w:rsidRPr="00827500" w14:paraId="2E35547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15C1B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1022A100003  OSTALE JAVNE POVRŠINE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B58C4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6D46BB8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21.235,65</w:t>
            </w:r>
          </w:p>
        </w:tc>
      </w:tr>
      <w:tr w:rsidR="00827500" w:rsidRPr="00827500" w14:paraId="082CEFB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F59B1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1022A100005  UREĐENJE DJEČJIH IGRALIŠTA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4C917C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7615B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7.299,75</w:t>
            </w:r>
          </w:p>
        </w:tc>
      </w:tr>
      <w:tr w:rsidR="00827500" w:rsidRPr="00827500" w14:paraId="18B70BD5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EF61E1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1022A100006  UREĐENJE AUTOBUSNIH STAJALIŠTA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EC6E6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546BC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437669C8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4DBBC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1022A100007  ZELENI OTOK - VIDEONADZOR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2898A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674373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26F339B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C4F7B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1022A100008  VIDEONADZOR JAVNIH POVRŠINA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60346D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8C7E042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36.858,31</w:t>
            </w:r>
          </w:p>
        </w:tc>
      </w:tr>
      <w:tr w:rsidR="00827500" w:rsidRPr="00827500" w14:paraId="1D7402E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F8FC9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1022T100004  TURISTIČKA SIGNALIZACIJA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FE022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A60E0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73704DF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69EFBE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Program  P01 1023  GOSPODARENJE OTPADOM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C33A7E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4BD764E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82.111,62</w:t>
            </w:r>
          </w:p>
        </w:tc>
      </w:tr>
      <w:tr w:rsidR="00827500" w:rsidRPr="00827500" w14:paraId="5F83C58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B454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DCB7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B740E9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D034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3F96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korišenje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reciklažnog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dvoritša</w:t>
            </w:r>
            <w:proofErr w:type="spellEnd"/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, nabava kanti za skupljanje otpada</w:t>
            </w:r>
          </w:p>
        </w:tc>
      </w:tr>
      <w:tr w:rsidR="00827500" w:rsidRPr="00827500" w14:paraId="640F1BF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0310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513A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Smanjenje površina zagađenih otpadom</w:t>
            </w:r>
          </w:p>
        </w:tc>
      </w:tr>
      <w:tr w:rsidR="00827500" w:rsidRPr="00827500" w14:paraId="29269102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1DFE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5C3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Smanjiti nekontrolirano odlaganje otpada</w:t>
            </w:r>
          </w:p>
        </w:tc>
      </w:tr>
      <w:tr w:rsidR="00827500" w:rsidRPr="00827500" w14:paraId="6BBD6C4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5CA46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DC36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Smanjene površine zagađene otpadom</w:t>
            </w:r>
          </w:p>
        </w:tc>
      </w:tr>
      <w:tr w:rsidR="00827500" w:rsidRPr="00827500" w14:paraId="3B3495F4" w14:textId="77777777" w:rsidTr="00827500">
        <w:trPr>
          <w:divId w:val="204560392"/>
          <w:trHeight w:val="199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FCC4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D0D5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4E5D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26E6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2449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DAF7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14FE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4464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93CC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D8B7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C20A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DB15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A0F9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4B9739AA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98EC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0EC501E8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C12C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995A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832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68A2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F4CC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1D1E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F443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7F681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8592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1000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B556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90FAF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BABA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275121A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E6EBC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1023A100001  KORIŠTENJE RECIKLAŽNOG DVORIŠTA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EF607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53CFA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7.963,37</w:t>
            </w:r>
          </w:p>
        </w:tc>
      </w:tr>
      <w:tr w:rsidR="00827500" w:rsidRPr="00827500" w14:paraId="0D56BE9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84555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1023A100002  OSTALI RASHODI VEZANI UZ GOSPODARENJE OTPADOM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CBA0E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E7DEA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7.786,85</w:t>
            </w:r>
          </w:p>
        </w:tc>
      </w:tr>
      <w:tr w:rsidR="00827500" w:rsidRPr="00827500" w14:paraId="045560C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DA404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1023T100003  SANACIJA ODLAGALIŠTA I FAZA -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DFED8E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A948A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618B9781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A6E5C8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1023T100004  SANACIJA ODLAGALIŠTA II FAZA - LASLOVO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6E1782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2CB0500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00" w:rsidRPr="00827500" w14:paraId="355E3C06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402D2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1023T100005  SANACIJA ODLAGALIŠTA III FAZA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010B2E5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ABB57C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66.361,40</w:t>
            </w:r>
          </w:p>
        </w:tc>
      </w:tr>
      <w:tr w:rsidR="00827500" w:rsidRPr="00827500" w14:paraId="69E346F9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1944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19F4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7ADC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25602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A2C5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5015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16CC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7DA8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72FA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C05D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9D436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F0F2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54EF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2323ABD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F26B85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005  PRORAČUNSKI KORISNIK-DJEČJI VRTIĆ OGLEDALCE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B7BB5E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73FF45B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251.127,61</w:t>
            </w:r>
          </w:p>
        </w:tc>
      </w:tr>
      <w:tr w:rsidR="00827500" w:rsidRPr="00827500" w14:paraId="114F3AB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2A854AA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005       01  DJEČJI VRTIĆ OGLEDALCE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568E9F5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882E9C7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251.128,61</w:t>
            </w:r>
          </w:p>
        </w:tc>
      </w:tr>
      <w:tr w:rsidR="00827500" w:rsidRPr="00827500" w14:paraId="531EAE20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E6"/>
            <w:vAlign w:val="center"/>
            <w:hideMark/>
          </w:tcPr>
          <w:p w14:paraId="278CDDB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 005       01        51476  DJEČJI VRTIĆ OGLEDALCE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E6"/>
            <w:vAlign w:val="center"/>
            <w:hideMark/>
          </w:tcPr>
          <w:p w14:paraId="6221AD4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100B4A3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251.129,61</w:t>
            </w:r>
          </w:p>
        </w:tc>
      </w:tr>
      <w:tr w:rsidR="00827500" w:rsidRPr="00827500" w14:paraId="1BB31542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B0AE47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4BEB2662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72C5B3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251.130,61</w:t>
            </w:r>
          </w:p>
        </w:tc>
      </w:tr>
      <w:tr w:rsidR="00827500" w:rsidRPr="00827500" w14:paraId="2566F604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043502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1025  REDOVNI PROGRAM RADA VRTIĆA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165E2F1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C03966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211.931,76</w:t>
            </w:r>
          </w:p>
        </w:tc>
      </w:tr>
      <w:tr w:rsidR="00827500" w:rsidRPr="00827500" w14:paraId="33B5B67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8C9F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8489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 predškolskom odgoju</w:t>
            </w:r>
          </w:p>
        </w:tc>
      </w:tr>
      <w:tr w:rsidR="00827500" w:rsidRPr="00827500" w14:paraId="173D2E9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6363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9E7C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Provođenje programa predškolskog odgoja</w:t>
            </w:r>
          </w:p>
        </w:tc>
      </w:tr>
      <w:tr w:rsidR="00827500" w:rsidRPr="00827500" w14:paraId="18A0B468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1D96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4B1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Razvoj i naobrazba  djece</w:t>
            </w:r>
          </w:p>
        </w:tc>
      </w:tr>
      <w:tr w:rsidR="00827500" w:rsidRPr="00827500" w14:paraId="66395319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5C7B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B40F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Zaustavljanje pada nataliteta</w:t>
            </w:r>
          </w:p>
        </w:tc>
      </w:tr>
      <w:tr w:rsidR="00827500" w:rsidRPr="00827500" w14:paraId="78B4E8D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5C59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B089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polaznika vrtića</w:t>
            </w:r>
          </w:p>
        </w:tc>
      </w:tr>
      <w:tr w:rsidR="00827500" w:rsidRPr="00827500" w14:paraId="6CC79207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562A9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1025A100001  OPĆI RASHODI  VEZANI ZA RAD VRTIĆA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ADE26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D3CF6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211.931,76</w:t>
            </w:r>
          </w:p>
        </w:tc>
      </w:tr>
      <w:tr w:rsidR="00827500" w:rsidRPr="00827500" w14:paraId="033A731B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F3A15E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 P01 1028  OBITELJSKI SKLAD KROZ PRODULJENI RAD - DV OGLEDALCE ERNESTINOVO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267D07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3B5DF0A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38.461,35</w:t>
            </w:r>
          </w:p>
        </w:tc>
      </w:tr>
      <w:tr w:rsidR="00827500" w:rsidRPr="00827500" w14:paraId="46514634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E789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467D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05843CF6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F063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E5733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132CE87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35F8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5177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078F19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A131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C4C52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70538CC5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99F0E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7841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87BA0A2" w14:textId="77777777" w:rsidTr="00827500">
        <w:trPr>
          <w:divId w:val="204560392"/>
          <w:trHeight w:val="645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4C4BAA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1028A100001  OSIGURANJE USLUGA ZA PROGRAM RANOG I PREDŠKOLSKOG ODGOJA I OBRAZOVANJA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9FF9A64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DD2BBCD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34.480,86</w:t>
            </w:r>
          </w:p>
        </w:tc>
      </w:tr>
      <w:tr w:rsidR="00827500" w:rsidRPr="00827500" w14:paraId="761C097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CE35C0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1028A100002  PROMIDŽBA I VIDLJIVOST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6F0EADA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6EA0CF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927,87</w:t>
            </w:r>
          </w:p>
        </w:tc>
      </w:tr>
      <w:tr w:rsidR="00827500" w:rsidRPr="00827500" w14:paraId="35408673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CA3827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1028A100003  UPRAVLJANJE PROJEKTOM I ADMINISTRACIJA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D16C59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3646A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3.052,62</w:t>
            </w:r>
          </w:p>
        </w:tc>
      </w:tr>
      <w:tr w:rsidR="00827500" w:rsidRPr="00827500" w14:paraId="00F5799E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772BC34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1030  SPORTOM DO ZDRAVLJA DV OGLEDALCE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7AAC2DF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D02D6C1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734,50</w:t>
            </w:r>
          </w:p>
        </w:tc>
      </w:tr>
      <w:tr w:rsidR="00827500" w:rsidRPr="00827500" w14:paraId="15083EDA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74B28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B368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5C3384DB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FE831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8615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210B910C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CAC5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D275B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5339A53F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83BAC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605CF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322C3AB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553E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1967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65E9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7E7B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1A3B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342F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D6F4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3A7D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A351A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3EC0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3A51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1FCB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8AE4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596CB5AB" w14:textId="77777777" w:rsidTr="00827500">
        <w:trPr>
          <w:divId w:val="204560392"/>
          <w:trHeight w:val="19"/>
        </w:trPr>
        <w:tc>
          <w:tcPr>
            <w:tcW w:w="14020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943D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4107046C" w14:textId="77777777" w:rsidTr="00827500">
        <w:trPr>
          <w:divId w:val="204560392"/>
          <w:trHeight w:val="1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2592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32CEC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F27F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CD420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2753E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8860B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B2885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E2598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529A9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C1263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A1937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5FDC4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5172D" w14:textId="77777777" w:rsidR="00827500" w:rsidRPr="00827500" w:rsidRDefault="00827500" w:rsidP="00827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75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7500" w:rsidRPr="00827500" w14:paraId="306D8A2D" w14:textId="77777777" w:rsidTr="00827500">
        <w:trPr>
          <w:divId w:val="204560392"/>
          <w:trHeight w:val="30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16C5D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71069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7500" w:rsidRPr="00827500" w14:paraId="1341ACCF" w14:textId="77777777" w:rsidTr="00827500">
        <w:trPr>
          <w:divId w:val="204560392"/>
          <w:trHeight w:val="300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5AA7E7" w14:textId="77777777" w:rsidR="00827500" w:rsidRPr="00827500" w:rsidRDefault="00827500" w:rsidP="0082750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1030T100001  NABAVA SPORTSKE OPREME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1E834AB" w14:textId="77777777" w:rsidR="00827500" w:rsidRPr="00827500" w:rsidRDefault="00827500" w:rsidP="00827500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393F64" w14:textId="77777777" w:rsidR="00827500" w:rsidRPr="00827500" w:rsidRDefault="00827500" w:rsidP="0082750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82750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734,50</w:t>
            </w:r>
          </w:p>
        </w:tc>
      </w:tr>
    </w:tbl>
    <w:p w14:paraId="2BDDB3FD" w14:textId="46CFFB92" w:rsidR="00406DED" w:rsidRDefault="007F3199" w:rsidP="00373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14:paraId="33F2DC18" w14:textId="06F24636" w:rsidR="00765377" w:rsidRDefault="00765377" w:rsidP="00373369">
      <w:pPr>
        <w:rPr>
          <w:b/>
          <w:bCs/>
          <w:sz w:val="28"/>
          <w:szCs w:val="28"/>
        </w:rPr>
      </w:pPr>
    </w:p>
    <w:p w14:paraId="177C2FA8" w14:textId="2B0D1A22" w:rsidR="00765377" w:rsidRPr="007A044B" w:rsidRDefault="00765377" w:rsidP="00373369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UKUPNO: </w:t>
      </w:r>
      <w:r w:rsidR="007A044B" w:rsidRPr="00112EB3">
        <w:rPr>
          <w:sz w:val="24"/>
          <w:szCs w:val="24"/>
        </w:rPr>
        <w:t xml:space="preserve"> </w:t>
      </w:r>
      <w:r w:rsidR="007A044B" w:rsidRPr="007A044B">
        <w:rPr>
          <w:b/>
          <w:bCs/>
          <w:sz w:val="28"/>
          <w:szCs w:val="28"/>
        </w:rPr>
        <w:t>3.251.662,44</w:t>
      </w:r>
      <w:r w:rsidR="007A044B">
        <w:rPr>
          <w:b/>
          <w:bCs/>
          <w:sz w:val="28"/>
          <w:szCs w:val="28"/>
        </w:rPr>
        <w:t xml:space="preserve"> </w:t>
      </w:r>
      <w:r w:rsidR="007A044B">
        <w:rPr>
          <w:rFonts w:cstheme="minorHAnsi"/>
          <w:b/>
          <w:bCs/>
          <w:sz w:val="28"/>
          <w:szCs w:val="28"/>
        </w:rPr>
        <w:t>€</w:t>
      </w:r>
    </w:p>
    <w:sectPr w:rsidR="00765377" w:rsidRPr="007A044B" w:rsidSect="006C7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B68"/>
    <w:multiLevelType w:val="hybridMultilevel"/>
    <w:tmpl w:val="98662F8C"/>
    <w:lvl w:ilvl="0" w:tplc="D2745322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BE047A"/>
    <w:multiLevelType w:val="hybridMultilevel"/>
    <w:tmpl w:val="1E609266"/>
    <w:lvl w:ilvl="0" w:tplc="74A8B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01800">
    <w:abstractNumId w:val="1"/>
  </w:num>
  <w:num w:numId="2" w16cid:durableId="66598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2"/>
    <w:rsid w:val="000A05E9"/>
    <w:rsid w:val="000B6804"/>
    <w:rsid w:val="00112EB3"/>
    <w:rsid w:val="001D6CDE"/>
    <w:rsid w:val="00244389"/>
    <w:rsid w:val="00296CBD"/>
    <w:rsid w:val="002C7EF4"/>
    <w:rsid w:val="00326BF0"/>
    <w:rsid w:val="00373369"/>
    <w:rsid w:val="003856E1"/>
    <w:rsid w:val="004047CC"/>
    <w:rsid w:val="004064B2"/>
    <w:rsid w:val="00406DED"/>
    <w:rsid w:val="004614BA"/>
    <w:rsid w:val="004B341E"/>
    <w:rsid w:val="00544A8D"/>
    <w:rsid w:val="0054643B"/>
    <w:rsid w:val="005575C7"/>
    <w:rsid w:val="00582025"/>
    <w:rsid w:val="00597F96"/>
    <w:rsid w:val="006B3432"/>
    <w:rsid w:val="006C711E"/>
    <w:rsid w:val="007479DA"/>
    <w:rsid w:val="00765377"/>
    <w:rsid w:val="007A044B"/>
    <w:rsid w:val="007F3199"/>
    <w:rsid w:val="00827500"/>
    <w:rsid w:val="00850E2A"/>
    <w:rsid w:val="00851B5B"/>
    <w:rsid w:val="008B19F9"/>
    <w:rsid w:val="00942F09"/>
    <w:rsid w:val="00943E7E"/>
    <w:rsid w:val="00943FDA"/>
    <w:rsid w:val="00953A1B"/>
    <w:rsid w:val="00963660"/>
    <w:rsid w:val="00973055"/>
    <w:rsid w:val="00994E30"/>
    <w:rsid w:val="00AF6D46"/>
    <w:rsid w:val="00B439EA"/>
    <w:rsid w:val="00B61FEF"/>
    <w:rsid w:val="00BF5829"/>
    <w:rsid w:val="00C050F7"/>
    <w:rsid w:val="00CB6AFC"/>
    <w:rsid w:val="00D233B0"/>
    <w:rsid w:val="00D36AD0"/>
    <w:rsid w:val="00DA119D"/>
    <w:rsid w:val="00DA3A8E"/>
    <w:rsid w:val="00E06A79"/>
    <w:rsid w:val="00E2596C"/>
    <w:rsid w:val="00E856B4"/>
    <w:rsid w:val="00EE2382"/>
    <w:rsid w:val="00F37055"/>
    <w:rsid w:val="00F54CC7"/>
    <w:rsid w:val="00F901BB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E253"/>
  <w15:chartTrackingRefBased/>
  <w15:docId w15:val="{A1BF2830-06C5-4C51-B93C-8304F150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11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C7EF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7EF4"/>
    <w:rPr>
      <w:color w:val="954F72"/>
      <w:u w:val="single"/>
    </w:rPr>
  </w:style>
  <w:style w:type="paragraph" w:customStyle="1" w:styleId="msonormal0">
    <w:name w:val="msonormal"/>
    <w:basedOn w:val="Normal"/>
    <w:rsid w:val="002C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2C7E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2C7EF4"/>
    <w:pPr>
      <w:shd w:val="clear" w:color="000000" w:fill="0000AA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7">
    <w:name w:val="xl67"/>
    <w:basedOn w:val="Normal"/>
    <w:rsid w:val="002C7EF4"/>
    <w:pPr>
      <w:shd w:val="clear" w:color="000000" w:fill="0000AA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8">
    <w:name w:val="xl68"/>
    <w:basedOn w:val="Normal"/>
    <w:rsid w:val="002C7EF4"/>
    <w:pPr>
      <w:shd w:val="clear" w:color="000000" w:fill="0000AA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2C7EF4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2C7EF4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2C7EF4"/>
    <w:pPr>
      <w:shd w:val="clear" w:color="000000" w:fill="0000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rsid w:val="002C7EF4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2C7EF4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C7EF4"/>
    <w:pPr>
      <w:shd w:val="clear" w:color="000000" w:fill="B4B4B4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C7EF4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C7EF4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C7EF4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C7E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C7EF4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2C7EF4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C7EF4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C7EF4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2C7EF4"/>
    <w:pPr>
      <w:shd w:val="clear" w:color="000000" w:fill="0000E6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4">
    <w:name w:val="xl84"/>
    <w:basedOn w:val="Normal"/>
    <w:rsid w:val="002C7EF4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5">
    <w:name w:val="xl85"/>
    <w:basedOn w:val="Normal"/>
    <w:rsid w:val="002C7EF4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406DED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406DED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406D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7F3199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0">
    <w:name w:val="xl90"/>
    <w:basedOn w:val="Normal"/>
    <w:rsid w:val="007F3199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7F3199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7F3199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7F31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7">
    <w:name w:val="xl97"/>
    <w:basedOn w:val="Normal"/>
    <w:rsid w:val="007F3199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101">
    <w:name w:val="xl101"/>
    <w:basedOn w:val="Normal"/>
    <w:rsid w:val="007F31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7F3199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4">
    <w:name w:val="xl104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6">
    <w:name w:val="xl106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7">
    <w:name w:val="xl107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Prikaz</a:t>
            </a:r>
            <a:r>
              <a:rPr lang="hr-HR" baseline="0"/>
              <a:t> plana proračuna - PRIHODI  </a:t>
            </a:r>
            <a:endParaRPr lang="hr-HR"/>
          </a:p>
        </c:rich>
      </c:tx>
      <c:layout>
        <c:manualLayout>
          <c:xMode val="edge"/>
          <c:yMode val="edge"/>
          <c:x val="0.27074173369079529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List1!$A$2:$A$5</c:f>
              <c:strCache>
                <c:ptCount val="3"/>
                <c:pt idx="0">
                  <c:v>Prihodi poslovanja</c:v>
                </c:pt>
                <c:pt idx="1">
                  <c:v>Prihodi od prodaje nefinacijske imovine</c:v>
                </c:pt>
                <c:pt idx="2">
                  <c:v>Višak prihoda iz prethodnih godina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2910697.5</c:v>
                </c:pt>
                <c:pt idx="1">
                  <c:v>33977.050000000003</c:v>
                </c:pt>
                <c:pt idx="2">
                  <c:v>306987.89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E-48DC-B56F-E4DE6239C90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List1!$A$2:$A$5</c:f>
              <c:strCache>
                <c:ptCount val="3"/>
                <c:pt idx="0">
                  <c:v>Prihodi poslovanja</c:v>
                </c:pt>
                <c:pt idx="1">
                  <c:v>Prihodi od prodaje nefinacijske imovine</c:v>
                </c:pt>
                <c:pt idx="2">
                  <c:v>Višak prihoda iz prethodnih godina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DDE-48DC-B56F-E4DE6239C90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List1!$A$2:$A$5</c:f>
              <c:strCache>
                <c:ptCount val="3"/>
                <c:pt idx="0">
                  <c:v>Prihodi poslovanja</c:v>
                </c:pt>
                <c:pt idx="1">
                  <c:v>Prihodi od prodaje nefinacijske imovine</c:v>
                </c:pt>
                <c:pt idx="2">
                  <c:v>Višak prihoda iz prethodnih godina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DDE-48DC-B56F-E4DE6239C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2475871"/>
        <c:axId val="612476703"/>
      </c:barChart>
      <c:catAx>
        <c:axId val="61247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2476703"/>
        <c:crosses val="autoZero"/>
        <c:auto val="1"/>
        <c:lblAlgn val="ctr"/>
        <c:lblOffset val="100"/>
        <c:noMultiLvlLbl val="0"/>
      </c:catAx>
      <c:valAx>
        <c:axId val="612476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2475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PRIKAZ PLANA PRORAČUNA -RASHODI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19246134161721E-2"/>
                      <c:h val="6.66112569262175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116C-46AA-ACA6-6D85DB27BAB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032578466428277E-2"/>
                      <c:h val="7.77223680373286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16C-46AA-ACA6-6D85DB27BAB5}"/>
                </c:ext>
              </c:extLst>
            </c:dLbl>
            <c:dLbl>
              <c:idx val="2"/>
              <c:layout>
                <c:manualLayout>
                  <c:x val="4.7675804529200847E-3"/>
                  <c:y val="-7.77777777777777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16C-46AA-ACA6-6D85DB27BAB5}"/>
                </c:ext>
              </c:extLst>
            </c:dLbl>
            <c:dLbl>
              <c:idx val="3"/>
              <c:layout>
                <c:manualLayout>
                  <c:x val="8.7405641636868689E-3"/>
                  <c:y val="-6.296296296296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136608072977764E-2"/>
                      <c:h val="8.14260717410323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16C-46AA-ACA6-6D85DB27BAB5}"/>
                </c:ext>
              </c:extLst>
            </c:dLbl>
            <c:dLbl>
              <c:idx val="4"/>
              <c:layout>
                <c:manualLayout>
                  <c:x val="0"/>
                  <c:y val="-5.92592592592592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16C-46AA-ACA6-6D85DB27BAB5}"/>
                </c:ext>
              </c:extLst>
            </c:dLbl>
            <c:dLbl>
              <c:idx val="5"/>
              <c:layout>
                <c:manualLayout>
                  <c:x val="-4.7675804529201428E-3"/>
                  <c:y val="-7.4074074074074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6C-46AA-ACA6-6D85DB27BAB5}"/>
                </c:ext>
              </c:extLst>
            </c:dLbl>
            <c:dLbl>
              <c:idx val="6"/>
              <c:layout>
                <c:manualLayout>
                  <c:x val="-1.5891934843068308E-3"/>
                  <c:y val="-7.7777777777777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6C-46AA-ACA6-6D85DB27BAB5}"/>
                </c:ext>
              </c:extLst>
            </c:dLbl>
            <c:dLbl>
              <c:idx val="7"/>
              <c:layout>
                <c:manualLayout>
                  <c:x val="0"/>
                  <c:y val="-0.151851851851851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6C-46AA-ACA6-6D85DB27BA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Rashodi za zaposlene 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kuć.na temelju osiguranja i druge naknade</c:v>
                </c:pt>
                <c:pt idx="6">
                  <c:v>Ostali rashodi</c:v>
                </c:pt>
                <c:pt idx="7">
                  <c:v>Rashodi za nabavu proizveden dugotrajne imovine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582533.68999999994</c:v>
                </c:pt>
                <c:pt idx="1">
                  <c:v>1691293.23</c:v>
                </c:pt>
                <c:pt idx="2">
                  <c:v>11493.79</c:v>
                </c:pt>
                <c:pt idx="3">
                  <c:v>1990.83</c:v>
                </c:pt>
                <c:pt idx="4">
                  <c:v>17917.57</c:v>
                </c:pt>
                <c:pt idx="5">
                  <c:v>54018.17</c:v>
                </c:pt>
                <c:pt idx="6">
                  <c:v>175430.34</c:v>
                </c:pt>
                <c:pt idx="7">
                  <c:v>716984.82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C-46AA-ACA6-6D85DB27BAB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45827871"/>
        <c:axId val="645828287"/>
      </c:barChart>
      <c:catAx>
        <c:axId val="64582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45828287"/>
        <c:crosses val="autoZero"/>
        <c:auto val="1"/>
        <c:lblAlgn val="ctr"/>
        <c:lblOffset val="100"/>
        <c:noMultiLvlLbl val="0"/>
      </c:catAx>
      <c:valAx>
        <c:axId val="64582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45827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35DF-FBEA-4368-8F29-885D7A4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46</cp:revision>
  <cp:lastPrinted>2022-12-29T11:29:00Z</cp:lastPrinted>
  <dcterms:created xsi:type="dcterms:W3CDTF">2021-11-19T09:09:00Z</dcterms:created>
  <dcterms:modified xsi:type="dcterms:W3CDTF">2022-12-29T11:31:00Z</dcterms:modified>
</cp:coreProperties>
</file>