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B2E5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58CB017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714C455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60CD78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05B4FD1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0B5DDA7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2A928D73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5349518A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ŽUPANIJA: </w:t>
      </w:r>
      <w:r w:rsidR="00E2575E" w:rsidRPr="00F82E5B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14:paraId="3EC9F007" w14:textId="77777777" w:rsidR="005D0441" w:rsidRPr="00F82E5B" w:rsidRDefault="000D2E2B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NACRT PRIJEDLOGA</w:t>
      </w:r>
    </w:p>
    <w:p w14:paraId="640A0EAA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 w:rsidR="000D2E2B"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REPUBLIKE HRVATSKE</w:t>
      </w:r>
    </w:p>
    <w:p w14:paraId="70E16C97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14:paraId="130FDF15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14:paraId="62EDF6C7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>ZA OPĆINU</w:t>
      </w:r>
      <w:r w:rsidR="00E2575E"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ERNESTINOVO</w:t>
      </w:r>
    </w:p>
    <w:p w14:paraId="5E211B70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68E26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82850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F5D1A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398B2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5ADDF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C093F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8970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42F1C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FF91A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42035" w14:textId="77777777" w:rsidR="005D0441" w:rsidRPr="00F82E5B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448D9" w14:textId="77777777" w:rsidR="005D0441" w:rsidRPr="00F82E5B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14:paraId="764BA47D" w14:textId="77777777" w:rsidR="005D0441" w:rsidRPr="00F82E5B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252AF" w14:textId="77777777" w:rsidR="005D0441" w:rsidRPr="00F82E5B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Ukupna površina</w:t>
      </w:r>
      <w:r w:rsidRPr="00F82E5B">
        <w:rPr>
          <w:rFonts w:ascii="Times New Roman" w:hAnsi="Times New Roman" w:cs="Times New Roman"/>
          <w:sz w:val="24"/>
          <w:szCs w:val="24"/>
        </w:rPr>
        <w:t xml:space="preserve"> poljoprivrednog zemljišta u vlasništvu države na području </w:t>
      </w:r>
      <w:r w:rsidR="005739A3" w:rsidRPr="00F82E5B">
        <w:rPr>
          <w:rFonts w:ascii="Times New Roman" w:hAnsi="Times New Roman" w:cs="Times New Roman"/>
          <w:sz w:val="24"/>
          <w:szCs w:val="24"/>
        </w:rPr>
        <w:t xml:space="preserve">Općine Ernestinovo, </w:t>
      </w:r>
      <w:r w:rsidR="005739A3" w:rsidRPr="00F82E5B">
        <w:rPr>
          <w:rFonts w:ascii="Times New Roman" w:hAnsi="Times New Roman" w:cs="Times New Roman"/>
          <w:b/>
          <w:sz w:val="24"/>
          <w:szCs w:val="24"/>
        </w:rPr>
        <w:t xml:space="preserve">iznosi: 1123 </w:t>
      </w:r>
      <w:r w:rsidRPr="00F82E5B">
        <w:rPr>
          <w:rFonts w:ascii="Times New Roman" w:hAnsi="Times New Roman" w:cs="Times New Roman"/>
          <w:b/>
          <w:sz w:val="24"/>
          <w:szCs w:val="24"/>
        </w:rPr>
        <w:t>ha</w:t>
      </w:r>
      <w:r w:rsidR="005739A3" w:rsidRPr="00F82E5B">
        <w:rPr>
          <w:rFonts w:ascii="Times New Roman" w:hAnsi="Times New Roman" w:cs="Times New Roman"/>
          <w:b/>
          <w:sz w:val="24"/>
          <w:szCs w:val="24"/>
        </w:rPr>
        <w:t xml:space="preserve"> 07 ari i 00 m</w:t>
      </w:r>
      <w:r w:rsidR="005739A3" w:rsidRPr="00F82E5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739A3" w:rsidRPr="00F82E5B">
        <w:rPr>
          <w:rFonts w:ascii="Times New Roman" w:hAnsi="Times New Roman" w:cs="Times New Roman"/>
          <w:sz w:val="24"/>
          <w:szCs w:val="24"/>
        </w:rPr>
        <w:t>.</w:t>
      </w:r>
    </w:p>
    <w:p w14:paraId="415AE668" w14:textId="77777777" w:rsidR="005D0441" w:rsidRPr="00F82E5B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5EDA9" w14:textId="77777777" w:rsidR="005D0441" w:rsidRPr="00F82E5B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B49FB" w14:textId="77777777" w:rsidR="005D0441" w:rsidRPr="00F82E5B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sz w:val="24"/>
          <w:szCs w:val="24"/>
        </w:rPr>
        <w:t xml:space="preserve">Podaci o </w:t>
      </w:r>
      <w:r w:rsidRPr="00F82E5B">
        <w:rPr>
          <w:rFonts w:ascii="Times New Roman" w:hAnsi="Times New Roman" w:cs="Times New Roman"/>
          <w:b/>
          <w:sz w:val="24"/>
          <w:szCs w:val="24"/>
        </w:rPr>
        <w:t>dosadašnjem raspolaganju</w:t>
      </w:r>
      <w:r w:rsidR="005739A3" w:rsidRPr="00F82E5B">
        <w:rPr>
          <w:rFonts w:ascii="Times New Roman" w:hAnsi="Times New Roman" w:cs="Times New Roman"/>
          <w:sz w:val="24"/>
          <w:szCs w:val="24"/>
        </w:rPr>
        <w:t xml:space="preserve"> po svim dosadašnjim zakonima na temelju prijašnjih Zakona</w:t>
      </w:r>
    </w:p>
    <w:p w14:paraId="1C11F701" w14:textId="77777777" w:rsidR="005D0441" w:rsidRPr="00F82E5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F82E5B">
        <w:rPr>
          <w:rFonts w:ascii="Times New Roman" w:hAnsi="Times New Roman" w:cs="Times New Roman"/>
          <w:b/>
          <w:szCs w:val="24"/>
        </w:rPr>
        <w:t xml:space="preserve">dosadašnjeg </w:t>
      </w:r>
      <w:r w:rsidRPr="00F82E5B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F82E5B" w14:paraId="7BE844C7" w14:textId="77777777" w:rsidTr="000B247D">
        <w:tc>
          <w:tcPr>
            <w:tcW w:w="817" w:type="dxa"/>
            <w:vAlign w:val="center"/>
          </w:tcPr>
          <w:p w14:paraId="783DAC8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14:paraId="711024E8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 xml:space="preserve">OBLIK RASPOLAGANJA </w:t>
            </w:r>
          </w:p>
          <w:p w14:paraId="1364DA49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14:paraId="1F16DBB1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14:paraId="4AF6DF7B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Ukupna površina po ugovorima</w:t>
            </w:r>
          </w:p>
        </w:tc>
      </w:tr>
      <w:tr w:rsidR="005D0441" w:rsidRPr="00F82E5B" w14:paraId="1200C27C" w14:textId="77777777" w:rsidTr="000B247D">
        <w:tc>
          <w:tcPr>
            <w:tcW w:w="817" w:type="dxa"/>
          </w:tcPr>
          <w:p w14:paraId="18A370FE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51328CED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14:paraId="1B5532F9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E9129E3" w14:textId="77777777" w:rsidR="005D0441" w:rsidRPr="00F82E5B" w:rsidRDefault="005739A3" w:rsidP="005739A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717 ha, 19 ari, 02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081D2C40" w14:textId="77777777" w:rsidTr="000B247D">
        <w:tc>
          <w:tcPr>
            <w:tcW w:w="817" w:type="dxa"/>
          </w:tcPr>
          <w:p w14:paraId="4231BA6E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08C9EE53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14:paraId="45C889E5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5EE252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128 ha, 01 ar, 19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01719CC4" w14:textId="77777777" w:rsidTr="000B247D">
        <w:tc>
          <w:tcPr>
            <w:tcW w:w="817" w:type="dxa"/>
          </w:tcPr>
          <w:p w14:paraId="62373929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7B98D6A6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14:paraId="316F88B4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EDC3889" w14:textId="77777777" w:rsidR="005D0441" w:rsidRPr="00F82E5B" w:rsidRDefault="005739A3" w:rsidP="005739A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124 ha, 63 ara, 14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708C6E9B" w14:textId="77777777" w:rsidTr="000B247D">
        <w:tc>
          <w:tcPr>
            <w:tcW w:w="817" w:type="dxa"/>
          </w:tcPr>
          <w:p w14:paraId="7E97B921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1DA63475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14:paraId="0C372920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B316214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62 ha, 41 ar, 87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59EB0AC3" w14:textId="77777777" w:rsidTr="000B247D">
        <w:tc>
          <w:tcPr>
            <w:tcW w:w="817" w:type="dxa"/>
          </w:tcPr>
          <w:p w14:paraId="567C2C3D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74BA0AC8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14:paraId="203C86B5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D087E88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93 ha, 06 ari, 74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39A3" w:rsidRPr="00F82E5B" w14:paraId="73639172" w14:textId="77777777" w:rsidTr="000B247D">
        <w:tc>
          <w:tcPr>
            <w:tcW w:w="817" w:type="dxa"/>
          </w:tcPr>
          <w:p w14:paraId="2908AF23" w14:textId="77777777"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4D339274" w14:textId="77777777"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korištenje bez javnog poziva (po odluci APZ)</w:t>
            </w:r>
          </w:p>
        </w:tc>
        <w:tc>
          <w:tcPr>
            <w:tcW w:w="1561" w:type="dxa"/>
          </w:tcPr>
          <w:p w14:paraId="4E864395" w14:textId="77777777" w:rsidR="005739A3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DB83FF" w14:textId="77777777"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3 ha, 82 ara, 22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0916C276" w14:textId="77777777" w:rsidTr="000B247D">
        <w:tc>
          <w:tcPr>
            <w:tcW w:w="817" w:type="dxa"/>
          </w:tcPr>
          <w:p w14:paraId="4DCFAB03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32E081CF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61" w:type="dxa"/>
          </w:tcPr>
          <w:p w14:paraId="69E0B55E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6C9AC8D0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1129 ha, 14 ari, 18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14:paraId="492ED5C0" w14:textId="77777777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sz w:val="24"/>
          <w:szCs w:val="24"/>
        </w:rPr>
        <w:t xml:space="preserve">*napomena: ovdje upisati samo površine koje su prodane, a neotplaćene </w:t>
      </w:r>
    </w:p>
    <w:p w14:paraId="24CAF906" w14:textId="77777777" w:rsidR="005D0441" w:rsidRPr="00F82E5B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sz w:val="24"/>
          <w:szCs w:val="24"/>
          <w:lang w:val="hr-BA"/>
        </w:rPr>
        <w:t xml:space="preserve">Sumarni pregled površina poljoprivrednog zemljišta u vlasništvu države </w:t>
      </w: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t>prema oblicima raspolaganja</w:t>
      </w:r>
    </w:p>
    <w:p w14:paraId="19C01F98" w14:textId="77777777" w:rsidR="005D0441" w:rsidRPr="00F82E5B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14:paraId="7A88B779" w14:textId="77777777" w:rsidR="005D0441" w:rsidRPr="00F82E5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F82E5B" w14:paraId="41AEB92D" w14:textId="77777777" w:rsidTr="000B247D">
        <w:tc>
          <w:tcPr>
            <w:tcW w:w="3096" w:type="dxa"/>
            <w:vAlign w:val="center"/>
          </w:tcPr>
          <w:p w14:paraId="69F39211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14:paraId="403792C8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14:paraId="2F06DF1E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14:paraId="35AA6148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14:paraId="6462E9C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F82E5B" w14:paraId="3E283B33" w14:textId="77777777" w:rsidTr="000B247D">
        <w:tc>
          <w:tcPr>
            <w:tcW w:w="3096" w:type="dxa"/>
          </w:tcPr>
          <w:p w14:paraId="6702DD4B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14:paraId="73F0804D" w14:textId="1ECA2152" w:rsidR="00F82E5B" w:rsidRDefault="00CD701C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196 ha</w:t>
            </w:r>
          </w:p>
          <w:p w14:paraId="2D301922" w14:textId="3A2BA021" w:rsidR="005D0441" w:rsidRPr="00CD701C" w:rsidRDefault="00CD701C" w:rsidP="00CD701C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 xml:space="preserve">       234 m²</w:t>
            </w:r>
          </w:p>
        </w:tc>
        <w:tc>
          <w:tcPr>
            <w:tcW w:w="3969" w:type="dxa"/>
          </w:tcPr>
          <w:p w14:paraId="2941034C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6E152D76" w14:textId="77777777" w:rsidTr="000B247D">
        <w:tc>
          <w:tcPr>
            <w:tcW w:w="3096" w:type="dxa"/>
          </w:tcPr>
          <w:p w14:paraId="2873DD09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prodaju</w:t>
            </w:r>
          </w:p>
          <w:p w14:paraId="7FF35D02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>- jednokratno, maksimalno</w:t>
            </w:r>
          </w:p>
          <w:p w14:paraId="36442584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14:paraId="6F60024E" w14:textId="77777777"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514563DE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3A7A919E" w14:textId="77777777" w:rsidTr="000B247D">
        <w:trPr>
          <w:trHeight w:val="636"/>
        </w:trPr>
        <w:tc>
          <w:tcPr>
            <w:tcW w:w="3096" w:type="dxa"/>
          </w:tcPr>
          <w:p w14:paraId="3D7E04B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14:paraId="2687122F" w14:textId="37BF77F9" w:rsidR="00F82E5B" w:rsidRDefault="00CD701C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926 ha</w:t>
            </w:r>
          </w:p>
          <w:p w14:paraId="46EA2E9C" w14:textId="6C32D419" w:rsidR="005D0441" w:rsidRPr="00CD701C" w:rsidRDefault="00CD701C" w:rsidP="00CD701C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107 mª</w:t>
            </w:r>
          </w:p>
        </w:tc>
        <w:tc>
          <w:tcPr>
            <w:tcW w:w="3969" w:type="dxa"/>
          </w:tcPr>
          <w:p w14:paraId="210AE832" w14:textId="77777777" w:rsidR="005D0441" w:rsidRPr="00F82E5B" w:rsidRDefault="0065306E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Od toga ukupno 0,2247 ha u sustavu javnog navodnjavanja.</w:t>
            </w:r>
          </w:p>
        </w:tc>
      </w:tr>
      <w:tr w:rsidR="005D0441" w:rsidRPr="00F82E5B" w14:paraId="54CFCFAB" w14:textId="77777777" w:rsidTr="000B247D">
        <w:tc>
          <w:tcPr>
            <w:tcW w:w="3096" w:type="dxa"/>
          </w:tcPr>
          <w:p w14:paraId="0B3130DF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14:paraId="792C7FA6" w14:textId="77777777"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3B29FCB0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25D6E3DF" w14:textId="77777777" w:rsidTr="000B247D">
        <w:tc>
          <w:tcPr>
            <w:tcW w:w="3096" w:type="dxa"/>
          </w:tcPr>
          <w:p w14:paraId="435EA3E5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14:paraId="20C25AB1" w14:textId="77777777"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5B1DEB40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170FD94D" w14:textId="77777777" w:rsidTr="000B247D">
        <w:tc>
          <w:tcPr>
            <w:tcW w:w="3096" w:type="dxa"/>
          </w:tcPr>
          <w:p w14:paraId="3FF0B1E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</w:rPr>
              <w:lastRenderedPageBreak/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14:paraId="0FE51D12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 xml:space="preserve">- jednokratno, maksimalno </w:t>
            </w:r>
          </w:p>
          <w:p w14:paraId="6398F994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14:paraId="4439336B" w14:textId="47629574" w:rsidR="005D0441" w:rsidRPr="00CD701C" w:rsidRDefault="00CD701C" w:rsidP="00CD701C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61766BBB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4E2BEB" w:rsidRPr="00F82E5B" w14:paraId="4EED4042" w14:textId="77777777" w:rsidTr="000B247D">
        <w:tc>
          <w:tcPr>
            <w:tcW w:w="3096" w:type="dxa"/>
          </w:tcPr>
          <w:p w14:paraId="561015D2" w14:textId="77777777" w:rsidR="004E2BEB" w:rsidRPr="00F82E5B" w:rsidRDefault="004E2BEB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407" w:type="dxa"/>
          </w:tcPr>
          <w:p w14:paraId="4221F1A1" w14:textId="77777777"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1123 ha,</w:t>
            </w:r>
          </w:p>
          <w:p w14:paraId="2B3F8D40" w14:textId="77777777"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07 ari,</w:t>
            </w:r>
          </w:p>
          <w:p w14:paraId="401A88F9" w14:textId="77777777" w:rsidR="004E2BEB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00 m</w:t>
            </w:r>
            <w:r w:rsidRPr="00F82E5B">
              <w:rPr>
                <w:rFonts w:ascii="Times New Roman" w:hAnsi="Times New Roman" w:cs="Times New Roman"/>
                <w:b/>
                <w:vertAlign w:val="superscript"/>
                <w:lang w:val="hr-BA"/>
              </w:rPr>
              <w:t>2</w:t>
            </w:r>
          </w:p>
        </w:tc>
        <w:tc>
          <w:tcPr>
            <w:tcW w:w="3969" w:type="dxa"/>
          </w:tcPr>
          <w:p w14:paraId="55057F30" w14:textId="77777777" w:rsidR="004E2BEB" w:rsidRPr="00F82E5B" w:rsidRDefault="004E2BEB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14:paraId="7EC70C6C" w14:textId="77777777" w:rsidR="005D0441" w:rsidRPr="00F82E5B" w:rsidRDefault="005D0441" w:rsidP="005D0441">
      <w:pPr>
        <w:rPr>
          <w:rFonts w:ascii="Times New Roman" w:hAnsi="Times New Roman" w:cs="Times New Roman"/>
          <w:b/>
          <w:lang w:val="hr-BA"/>
        </w:rPr>
      </w:pPr>
    </w:p>
    <w:p w14:paraId="35349361" w14:textId="77777777" w:rsidR="005D0441" w:rsidRPr="00F82E5B" w:rsidRDefault="005D0441" w:rsidP="005D0441">
      <w:pPr>
        <w:rPr>
          <w:rFonts w:ascii="Times New Roman" w:hAnsi="Times New Roman" w:cs="Times New Roman"/>
          <w:b/>
          <w:lang w:val="hr-BA"/>
        </w:rPr>
      </w:pPr>
    </w:p>
    <w:p w14:paraId="3D06CBBA" w14:textId="3E157FE2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F82E5B" w:rsidRPr="00F8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1C">
        <w:rPr>
          <w:rFonts w:ascii="Times New Roman" w:hAnsi="Times New Roman" w:cs="Times New Roman"/>
          <w:b/>
          <w:sz w:val="24"/>
          <w:szCs w:val="24"/>
        </w:rPr>
        <w:t>2</w:t>
      </w:r>
      <w:r w:rsidR="00F82E5B" w:rsidRPr="00F82E5B">
        <w:rPr>
          <w:rFonts w:ascii="Times New Roman" w:hAnsi="Times New Roman" w:cs="Times New Roman"/>
          <w:b/>
          <w:sz w:val="24"/>
          <w:szCs w:val="24"/>
        </w:rPr>
        <w:t>0</w:t>
      </w:r>
      <w:r w:rsidRPr="00F82E5B">
        <w:rPr>
          <w:rFonts w:ascii="Times New Roman" w:hAnsi="Times New Roman" w:cs="Times New Roman"/>
          <w:b/>
          <w:sz w:val="24"/>
          <w:szCs w:val="24"/>
        </w:rPr>
        <w:t xml:space="preserve"> ha.</w:t>
      </w:r>
    </w:p>
    <w:p w14:paraId="48C27018" w14:textId="77777777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</w:p>
    <w:p w14:paraId="6653142B" w14:textId="77777777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NAPOMENA/OBRAZLOŽENJE</w:t>
      </w:r>
      <w:r w:rsidRPr="00F82E5B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RPr="00F82E5B" w14:paraId="3770DCCB" w14:textId="77777777" w:rsidTr="000B247D">
        <w:trPr>
          <w:trHeight w:val="4997"/>
        </w:trPr>
        <w:tc>
          <w:tcPr>
            <w:tcW w:w="9322" w:type="dxa"/>
          </w:tcPr>
          <w:p w14:paraId="1C39B274" w14:textId="77777777" w:rsidR="004E2BEB" w:rsidRPr="00F82E5B" w:rsidRDefault="004E2BEB" w:rsidP="004E2BE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D724" w14:textId="77777777" w:rsidR="005D0441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Katastarska općina Orlovnjak dijeli se između Općine Ernestinovo i Općine Antunovac. Općini Ernestinovo pripada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naselj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Divoš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, Ernestinovo i Laslovo</w:t>
            </w:r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. Razgraničenje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s Općinom Antunovac 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kroz k.o. Orlovnjak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prolazi granicom naselja Divoš.</w:t>
            </w:r>
          </w:p>
          <w:p w14:paraId="7F6D7975" w14:textId="77777777" w:rsidR="00E2575E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Na području Općine Ernestinovo prevladava osobito vrijedno (P1) i vrijedno (P2) poljoprivredno zemljište, stoga se ne planira prodaja državnog poljoprivrednog zemljišta.</w:t>
            </w:r>
          </w:p>
          <w:p w14:paraId="25D98799" w14:textId="77777777" w:rsidR="00E2575E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Općina Ernestinovo nije u obuhvatu </w:t>
            </w:r>
            <w:r w:rsidR="002025B4" w:rsidRPr="00F82E5B">
              <w:rPr>
                <w:rFonts w:ascii="Times New Roman" w:hAnsi="Times New Roman" w:cs="Times New Roman"/>
                <w:sz w:val="24"/>
                <w:szCs w:val="24"/>
              </w:rPr>
              <w:t>ekološke mreže Natura 2000.</w:t>
            </w:r>
          </w:p>
          <w:p w14:paraId="2533C96E" w14:textId="77777777" w:rsidR="002025B4" w:rsidRPr="00F82E5B" w:rsidRDefault="002025B4" w:rsidP="002025B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Općina Ernestinovo nije na popisu minski sumnjivih područja i nema miniranog zemljišta.</w:t>
            </w:r>
          </w:p>
          <w:p w14:paraId="4EC35A6D" w14:textId="7BB98F8E" w:rsidR="002A20CA" w:rsidRPr="00F82E5B" w:rsidRDefault="002A20CA" w:rsidP="00CD701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31F60" w14:textId="18C5231D" w:rsidR="005D0441" w:rsidRDefault="005D0441" w:rsidP="009F3ECD">
      <w:pPr>
        <w:rPr>
          <w:rFonts w:ascii="Times New Roman" w:hAnsi="Times New Roman" w:cs="Times New Roman"/>
          <w:b/>
          <w:sz w:val="24"/>
          <w:szCs w:val="24"/>
        </w:rPr>
      </w:pPr>
    </w:p>
    <w:p w14:paraId="5DE0D1FF" w14:textId="00E46C3B" w:rsidR="00CD701C" w:rsidRDefault="00CD701C" w:rsidP="00CD701C">
      <w:pPr>
        <w:tabs>
          <w:tab w:val="left" w:pos="7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Općinska načelnica</w:t>
      </w:r>
    </w:p>
    <w:p w14:paraId="08CADDAB" w14:textId="5B0353EF" w:rsidR="00CD701C" w:rsidRPr="00CD701C" w:rsidRDefault="00CD701C" w:rsidP="00CD701C">
      <w:pPr>
        <w:tabs>
          <w:tab w:val="left" w:pos="7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Marijana Junušić, univ.spec.oec</w:t>
      </w:r>
    </w:p>
    <w:sectPr w:rsidR="00CD701C" w:rsidRPr="00CD701C" w:rsidSect="008E1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C017" w14:textId="77777777" w:rsidR="00421996" w:rsidRDefault="00421996" w:rsidP="004E2BEB">
      <w:pPr>
        <w:spacing w:after="0" w:line="240" w:lineRule="auto"/>
      </w:pPr>
      <w:r>
        <w:separator/>
      </w:r>
    </w:p>
  </w:endnote>
  <w:endnote w:type="continuationSeparator" w:id="0">
    <w:p w14:paraId="29D55D27" w14:textId="77777777" w:rsidR="00421996" w:rsidRDefault="00421996" w:rsidP="004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050" w14:textId="677E13E4" w:rsidR="004E2BEB" w:rsidRDefault="004E2BEB">
    <w:pPr>
      <w:pStyle w:val="Podnoje"/>
      <w:jc w:val="right"/>
    </w:pPr>
  </w:p>
  <w:p w14:paraId="50036CAA" w14:textId="77777777" w:rsidR="004E2BEB" w:rsidRDefault="004E2B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E1B9" w14:textId="77777777" w:rsidR="00421996" w:rsidRDefault="00421996" w:rsidP="004E2BEB">
      <w:pPr>
        <w:spacing w:after="0" w:line="240" w:lineRule="auto"/>
      </w:pPr>
      <w:r>
        <w:separator/>
      </w:r>
    </w:p>
  </w:footnote>
  <w:footnote w:type="continuationSeparator" w:id="0">
    <w:p w14:paraId="08330B52" w14:textId="77777777" w:rsidR="00421996" w:rsidRDefault="00421996" w:rsidP="004E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DED"/>
    <w:multiLevelType w:val="hybridMultilevel"/>
    <w:tmpl w:val="4346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6D4"/>
    <w:multiLevelType w:val="hybridMultilevel"/>
    <w:tmpl w:val="CCFED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01227">
    <w:abstractNumId w:val="0"/>
  </w:num>
  <w:num w:numId="2" w16cid:durableId="192210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1"/>
    <w:rsid w:val="000410DE"/>
    <w:rsid w:val="000545D7"/>
    <w:rsid w:val="000B09BE"/>
    <w:rsid w:val="000C1151"/>
    <w:rsid w:val="000D2E2B"/>
    <w:rsid w:val="001100DD"/>
    <w:rsid w:val="002025B4"/>
    <w:rsid w:val="0029190A"/>
    <w:rsid w:val="002A20CA"/>
    <w:rsid w:val="002F4F9C"/>
    <w:rsid w:val="00421996"/>
    <w:rsid w:val="004D2663"/>
    <w:rsid w:val="004E2BEB"/>
    <w:rsid w:val="00555DE2"/>
    <w:rsid w:val="005739A3"/>
    <w:rsid w:val="005A769D"/>
    <w:rsid w:val="005D0441"/>
    <w:rsid w:val="00601320"/>
    <w:rsid w:val="0065306E"/>
    <w:rsid w:val="00671BE6"/>
    <w:rsid w:val="008C7F00"/>
    <w:rsid w:val="008E1E0A"/>
    <w:rsid w:val="009F3ECD"/>
    <w:rsid w:val="00A703E1"/>
    <w:rsid w:val="00A7100E"/>
    <w:rsid w:val="00AE1A65"/>
    <w:rsid w:val="00AE47A8"/>
    <w:rsid w:val="00B82D93"/>
    <w:rsid w:val="00BE0856"/>
    <w:rsid w:val="00BF2C4E"/>
    <w:rsid w:val="00C23AF9"/>
    <w:rsid w:val="00CD701C"/>
    <w:rsid w:val="00D0363C"/>
    <w:rsid w:val="00E2575E"/>
    <w:rsid w:val="00F8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477"/>
  <w15:docId w15:val="{5A23B744-128E-4154-82D7-CAB6E07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BEB"/>
  </w:style>
  <w:style w:type="paragraph" w:styleId="Podnoje">
    <w:name w:val="footer"/>
    <w:basedOn w:val="Normal"/>
    <w:link w:val="PodnojeChar"/>
    <w:uiPriority w:val="99"/>
    <w:unhideWhenUsed/>
    <w:rsid w:val="004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procelnik@ernestinovo.hr</cp:lastModifiedBy>
  <cp:revision>5</cp:revision>
  <cp:lastPrinted>2018-05-21T16:13:00Z</cp:lastPrinted>
  <dcterms:created xsi:type="dcterms:W3CDTF">2018-05-23T12:58:00Z</dcterms:created>
  <dcterms:modified xsi:type="dcterms:W3CDTF">2022-08-04T05:52:00Z</dcterms:modified>
</cp:coreProperties>
</file>