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F0" w:rsidRDefault="00A675F0" w:rsidP="00A675F0">
      <w:pPr>
        <w:pStyle w:val="Tijeloteksta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A675F0" w:rsidTr="00A675F0">
        <w:tc>
          <w:tcPr>
            <w:tcW w:w="5148" w:type="dxa"/>
            <w:hideMark/>
          </w:tcPr>
          <w:p w:rsidR="00A675F0" w:rsidRDefault="00A675F0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5F0" w:rsidRDefault="00A675F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:rsidR="00A675F0" w:rsidRDefault="00A675F0">
            <w:pPr>
              <w:pStyle w:val="Naslov1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OSJEČKO-BARANJSKA ŽUPANIJA</w:t>
            </w:r>
          </w:p>
          <w:p w:rsidR="00A675F0" w:rsidRDefault="00A675F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Općina Ernestinovo</w:t>
            </w:r>
          </w:p>
          <w:p w:rsidR="00A675F0" w:rsidRDefault="00A675F0">
            <w:pPr>
              <w:spacing w:line="252" w:lineRule="auto"/>
              <w:jc w:val="center"/>
              <w:rPr>
                <w:rFonts w:ascii="Verdana" w:hAnsi="Verdana"/>
                <w:b/>
              </w:rPr>
            </w:pPr>
            <w:r>
              <w:rPr>
                <w:b/>
              </w:rPr>
              <w:t>Općinsko vijeće</w:t>
            </w:r>
          </w:p>
        </w:tc>
      </w:tr>
      <w:tr w:rsidR="00A675F0" w:rsidTr="00A675F0">
        <w:tc>
          <w:tcPr>
            <w:tcW w:w="5148" w:type="dxa"/>
          </w:tcPr>
          <w:p w:rsidR="00A675F0" w:rsidRDefault="00A675F0">
            <w:pPr>
              <w:snapToGrid w:val="0"/>
              <w:spacing w:line="252" w:lineRule="auto"/>
              <w:rPr>
                <w:rFonts w:ascii="Verdana" w:hAnsi="Verdana"/>
                <w:b/>
                <w:color w:val="000000"/>
                <w:sz w:val="22"/>
              </w:rPr>
            </w:pPr>
          </w:p>
        </w:tc>
      </w:tr>
    </w:tbl>
    <w:p w:rsidR="00A675F0" w:rsidRDefault="00A675F0" w:rsidP="00A675F0">
      <w:pPr>
        <w:snapToGrid w:val="0"/>
        <w:spacing w:line="252" w:lineRule="auto"/>
        <w:jc w:val="both"/>
        <w:rPr>
          <w:iCs/>
        </w:rPr>
      </w:pPr>
      <w:r>
        <w:rPr>
          <w:iCs/>
        </w:rPr>
        <w:t>KLASA: 021-05/21-01/10</w:t>
      </w:r>
    </w:p>
    <w:p w:rsidR="00A675F0" w:rsidRDefault="00A675F0" w:rsidP="00A675F0">
      <w:pPr>
        <w:spacing w:line="252" w:lineRule="auto"/>
        <w:jc w:val="both"/>
        <w:rPr>
          <w:iCs/>
        </w:rPr>
      </w:pPr>
      <w:r>
        <w:rPr>
          <w:iCs/>
        </w:rPr>
        <w:t>URBROJ: 2158/04-01-21-3</w:t>
      </w:r>
    </w:p>
    <w:p w:rsidR="00A675F0" w:rsidRDefault="00A675F0" w:rsidP="00A675F0">
      <w:pPr>
        <w:spacing w:line="252" w:lineRule="auto"/>
        <w:jc w:val="both"/>
        <w:rPr>
          <w:iCs/>
        </w:rPr>
      </w:pPr>
      <w:r>
        <w:rPr>
          <w:iCs/>
        </w:rPr>
        <w:t xml:space="preserve">Ernestinovo,    </w:t>
      </w:r>
      <w:r w:rsidR="00F44D21">
        <w:rPr>
          <w:iCs/>
        </w:rPr>
        <w:t>14. prosinca</w:t>
      </w:r>
      <w:r w:rsidR="00DB5A8F">
        <w:rPr>
          <w:iCs/>
        </w:rPr>
        <w:t xml:space="preserve">.  </w:t>
      </w:r>
      <w:r>
        <w:rPr>
          <w:iCs/>
        </w:rPr>
        <w:t>2021.</w:t>
      </w:r>
    </w:p>
    <w:p w:rsidR="00A675F0" w:rsidRDefault="00A675F0" w:rsidP="00A675F0">
      <w:pPr>
        <w:pStyle w:val="Tijeloteksta"/>
        <w:rPr>
          <w:b/>
          <w:bCs/>
        </w:rPr>
      </w:pPr>
    </w:p>
    <w:p w:rsidR="00A675F0" w:rsidRDefault="00A675F0" w:rsidP="00A675F0">
      <w:pPr>
        <w:pStyle w:val="Tijeloteksta"/>
        <w:jc w:val="center"/>
        <w:rPr>
          <w:b/>
          <w:bCs/>
        </w:rPr>
      </w:pPr>
      <w:r>
        <w:rPr>
          <w:b/>
          <w:bCs/>
        </w:rPr>
        <w:t>Z A P I S N I K</w:t>
      </w:r>
    </w:p>
    <w:p w:rsidR="00A675F0" w:rsidRDefault="00A675F0" w:rsidP="00A675F0">
      <w:pPr>
        <w:jc w:val="center"/>
        <w:rPr>
          <w:b/>
          <w:bCs/>
        </w:rPr>
      </w:pPr>
    </w:p>
    <w:p w:rsidR="00A675F0" w:rsidRDefault="00A675F0" w:rsidP="00A675F0">
      <w:pPr>
        <w:jc w:val="center"/>
        <w:rPr>
          <w:b/>
          <w:bCs/>
        </w:rPr>
      </w:pPr>
      <w:r>
        <w:rPr>
          <w:b/>
          <w:bCs/>
        </w:rPr>
        <w:t>sa 6. sjednice osmog saziva Općinskog vijeća Općine Ernestinovo</w:t>
      </w:r>
    </w:p>
    <w:p w:rsidR="00A675F0" w:rsidRDefault="00A675F0" w:rsidP="00A675F0">
      <w:pPr>
        <w:jc w:val="center"/>
        <w:rPr>
          <w:b/>
          <w:bCs/>
        </w:rPr>
      </w:pPr>
      <w:r>
        <w:rPr>
          <w:b/>
          <w:bCs/>
        </w:rPr>
        <w:t xml:space="preserve">održane </w:t>
      </w:r>
      <w:r w:rsidR="00DB5A8F">
        <w:rPr>
          <w:b/>
          <w:bCs/>
        </w:rPr>
        <w:t xml:space="preserve">14. prosinca </w:t>
      </w:r>
      <w:r>
        <w:rPr>
          <w:b/>
          <w:bCs/>
        </w:rPr>
        <w:t>2021. godine sa početkom u 18.00 sati</w:t>
      </w:r>
    </w:p>
    <w:p w:rsidR="00A675F0" w:rsidRDefault="00A675F0" w:rsidP="00A675F0">
      <w:pPr>
        <w:jc w:val="both"/>
      </w:pPr>
    </w:p>
    <w:p w:rsidR="00A675F0" w:rsidRDefault="00A675F0" w:rsidP="00A675F0">
      <w:pPr>
        <w:pStyle w:val="Tijeloteksta"/>
        <w:ind w:firstLine="708"/>
        <w:rPr>
          <w:kern w:val="2"/>
        </w:rPr>
      </w:pPr>
      <w:r>
        <w:t xml:space="preserve"> Sjednica se održava u vijećnici Općine Ernestinovo, V. Nazora 64, 31215 Ernestinovo sa početkom u 18.00 sati</w:t>
      </w:r>
      <w:r>
        <w:rPr>
          <w:kern w:val="2"/>
        </w:rPr>
        <w:t>. Sjednicu otvara predsjednik Općinskog vijeća Krunoslav Dragičević.</w:t>
      </w:r>
    </w:p>
    <w:p w:rsidR="00A675F0" w:rsidRDefault="00A675F0" w:rsidP="00A675F0">
      <w:pPr>
        <w:jc w:val="both"/>
        <w:rPr>
          <w:kern w:val="2"/>
        </w:rPr>
      </w:pPr>
      <w:r>
        <w:rPr>
          <w:kern w:val="2"/>
        </w:rPr>
        <w:tab/>
        <w:t xml:space="preserve">Na početku sjednice predsjednik Krunoslav Dragičević obavlja prozivku vijećnika. </w:t>
      </w:r>
    </w:p>
    <w:p w:rsidR="00A675F0" w:rsidRDefault="00A675F0" w:rsidP="00A675F0">
      <w:pPr>
        <w:jc w:val="both"/>
        <w:rPr>
          <w:kern w:val="2"/>
        </w:rPr>
      </w:pPr>
    </w:p>
    <w:p w:rsidR="00A675F0" w:rsidRDefault="00A675F0" w:rsidP="00A675F0">
      <w:pPr>
        <w:jc w:val="both"/>
        <w:rPr>
          <w:kern w:val="2"/>
        </w:rPr>
      </w:pPr>
      <w:r>
        <w:rPr>
          <w:kern w:val="2"/>
        </w:rPr>
        <w:t>Na sjednici su prisutni vijećnici:</w:t>
      </w:r>
    </w:p>
    <w:p w:rsidR="00A675F0" w:rsidRDefault="00A675F0" w:rsidP="00A675F0">
      <w:pPr>
        <w:pStyle w:val="Tijeloteksta"/>
        <w:numPr>
          <w:ilvl w:val="0"/>
          <w:numId w:val="3"/>
        </w:numPr>
      </w:pPr>
      <w:r>
        <w:t xml:space="preserve">Krunoslav  Dragičević </w:t>
      </w:r>
    </w:p>
    <w:p w:rsidR="00A675F0" w:rsidRDefault="00A675F0" w:rsidP="00A675F0">
      <w:pPr>
        <w:pStyle w:val="Tijeloteksta"/>
        <w:numPr>
          <w:ilvl w:val="0"/>
          <w:numId w:val="3"/>
        </w:numPr>
      </w:pPr>
      <w:r>
        <w:t xml:space="preserve">Damir Matković </w:t>
      </w:r>
    </w:p>
    <w:p w:rsidR="00A675F0" w:rsidRDefault="00A675F0" w:rsidP="00A675F0">
      <w:pPr>
        <w:pStyle w:val="Tijeloteksta"/>
        <w:numPr>
          <w:ilvl w:val="0"/>
          <w:numId w:val="3"/>
        </w:numPr>
      </w:pPr>
      <w:r>
        <w:t xml:space="preserve">Šarika  Sukić </w:t>
      </w:r>
    </w:p>
    <w:p w:rsidR="00A675F0" w:rsidRDefault="00A675F0" w:rsidP="00A675F0">
      <w:pPr>
        <w:pStyle w:val="Tijeloteksta"/>
        <w:numPr>
          <w:ilvl w:val="0"/>
          <w:numId w:val="3"/>
        </w:numPr>
      </w:pPr>
      <w:r>
        <w:t>Ivan Tkalec</w:t>
      </w:r>
    </w:p>
    <w:p w:rsidR="00A675F0" w:rsidRDefault="00A675F0" w:rsidP="00A675F0">
      <w:pPr>
        <w:pStyle w:val="Tijeloteksta"/>
        <w:numPr>
          <w:ilvl w:val="0"/>
          <w:numId w:val="3"/>
        </w:numPr>
      </w:pPr>
      <w:r>
        <w:t>Tea Pušeljić</w:t>
      </w:r>
    </w:p>
    <w:p w:rsidR="00A675F0" w:rsidRDefault="00A675F0" w:rsidP="00A675F0">
      <w:pPr>
        <w:pStyle w:val="Tijeloteksta"/>
        <w:numPr>
          <w:ilvl w:val="0"/>
          <w:numId w:val="3"/>
        </w:numPr>
      </w:pPr>
      <w:r>
        <w:t>Mirko Milas</w:t>
      </w:r>
    </w:p>
    <w:p w:rsidR="00A675F0" w:rsidRDefault="00A675F0" w:rsidP="00A675F0">
      <w:pPr>
        <w:pStyle w:val="Tijeloteksta"/>
        <w:numPr>
          <w:ilvl w:val="0"/>
          <w:numId w:val="3"/>
        </w:numPr>
      </w:pPr>
      <w:r>
        <w:t>Igor Matovac</w:t>
      </w:r>
    </w:p>
    <w:p w:rsidR="00A675F0" w:rsidRDefault="00A675F0" w:rsidP="00A675F0">
      <w:pPr>
        <w:pStyle w:val="Tijeloteksta"/>
        <w:numPr>
          <w:ilvl w:val="0"/>
          <w:numId w:val="3"/>
        </w:numPr>
      </w:pPr>
      <w:r>
        <w:t>Ivan Pavlović</w:t>
      </w:r>
    </w:p>
    <w:p w:rsidR="00A675F0" w:rsidRDefault="00A675F0" w:rsidP="00A675F0">
      <w:pPr>
        <w:pStyle w:val="Tijeloteksta"/>
        <w:numPr>
          <w:ilvl w:val="0"/>
          <w:numId w:val="3"/>
        </w:numPr>
      </w:pPr>
      <w:r>
        <w:t>Julijana Šuica</w:t>
      </w:r>
    </w:p>
    <w:p w:rsidR="00A675F0" w:rsidRDefault="00A675F0" w:rsidP="00A675F0">
      <w:pPr>
        <w:pStyle w:val="Tijeloteksta"/>
      </w:pPr>
    </w:p>
    <w:p w:rsidR="00A675F0" w:rsidRDefault="00A675F0" w:rsidP="00A675F0">
      <w:pPr>
        <w:pStyle w:val="Tijeloteksta"/>
      </w:pPr>
      <w:r>
        <w:t>Ostali prisutni:</w:t>
      </w:r>
    </w:p>
    <w:p w:rsidR="00A675F0" w:rsidRDefault="00A675F0" w:rsidP="00A675F0">
      <w:pPr>
        <w:pStyle w:val="Tijeloteksta"/>
        <w:numPr>
          <w:ilvl w:val="0"/>
          <w:numId w:val="4"/>
        </w:numPr>
      </w:pPr>
      <w:r>
        <w:t>Marijana Junušić, univ. spec. oec., općinska načelnica</w:t>
      </w:r>
    </w:p>
    <w:p w:rsidR="00A675F0" w:rsidRDefault="00A675F0" w:rsidP="00A675F0">
      <w:pPr>
        <w:pStyle w:val="Tijeloteksta"/>
        <w:numPr>
          <w:ilvl w:val="0"/>
          <w:numId w:val="4"/>
        </w:numPr>
      </w:pPr>
      <w:r>
        <w:t>Deže Kelemen, zamjenik načelnika</w:t>
      </w:r>
    </w:p>
    <w:p w:rsidR="00A675F0" w:rsidRDefault="00A675F0" w:rsidP="00A675F0">
      <w:pPr>
        <w:pStyle w:val="Tijeloteksta"/>
        <w:numPr>
          <w:ilvl w:val="0"/>
          <w:numId w:val="4"/>
        </w:numPr>
      </w:pPr>
      <w:r>
        <w:t>Zorica Šuica, računovodstveni referent</w:t>
      </w:r>
    </w:p>
    <w:p w:rsidR="00A675F0" w:rsidRDefault="00A675F0" w:rsidP="00A675F0">
      <w:pPr>
        <w:pStyle w:val="Tijeloteksta"/>
        <w:numPr>
          <w:ilvl w:val="0"/>
          <w:numId w:val="4"/>
        </w:numPr>
      </w:pPr>
      <w:r>
        <w:t>Eva Vaci, administrativna tajnica</w:t>
      </w:r>
    </w:p>
    <w:p w:rsidR="009E0281" w:rsidRDefault="009E0281" w:rsidP="00A675F0">
      <w:pPr>
        <w:pStyle w:val="Tijeloteksta"/>
        <w:numPr>
          <w:ilvl w:val="0"/>
          <w:numId w:val="4"/>
        </w:numPr>
      </w:pPr>
      <w:r>
        <w:t>Ivica Deže</w:t>
      </w:r>
    </w:p>
    <w:p w:rsidR="00A675F0" w:rsidRDefault="00A675F0" w:rsidP="00A675F0">
      <w:pPr>
        <w:pStyle w:val="Tijeloteksta"/>
        <w:ind w:firstLine="708"/>
      </w:pPr>
      <w:r>
        <w:t xml:space="preserve"> </w:t>
      </w:r>
    </w:p>
    <w:p w:rsidR="00A675F0" w:rsidRDefault="00A675F0" w:rsidP="00A675F0">
      <w:pPr>
        <w:jc w:val="both"/>
        <w:rPr>
          <w:kern w:val="2"/>
        </w:rPr>
      </w:pPr>
      <w:r>
        <w:rPr>
          <w:kern w:val="2"/>
        </w:rPr>
        <w:t>Nakon prozivke predsjednik Vijeća Krunoslav Dragičević konstatira da je sjednici nazočno 9 vijećnika te se konstatira da vijeće može donositi pravovaljane odluke.</w:t>
      </w:r>
    </w:p>
    <w:p w:rsidR="00A675F0" w:rsidRDefault="00A675F0" w:rsidP="00A675F0">
      <w:pPr>
        <w:pStyle w:val="Tijeloteksta"/>
        <w:rPr>
          <w:kern w:val="2"/>
        </w:rPr>
      </w:pPr>
      <w:r>
        <w:rPr>
          <w:kern w:val="2"/>
        </w:rPr>
        <w:t xml:space="preserve">Zatim predsjednik za zapisničara predlaže Evu Vaci, a za ovjerovitelje zapisnika </w:t>
      </w:r>
      <w:r w:rsidR="00F21696">
        <w:rPr>
          <w:kern w:val="2"/>
        </w:rPr>
        <w:t>Mirka Milas i Igora Matovca.</w:t>
      </w:r>
    </w:p>
    <w:p w:rsidR="00A675F0" w:rsidRDefault="00A675F0" w:rsidP="00A675F0">
      <w:pPr>
        <w:pStyle w:val="Tijeloteksta"/>
        <w:rPr>
          <w:kern w:val="2"/>
        </w:rPr>
      </w:pPr>
    </w:p>
    <w:p w:rsidR="00A675F0" w:rsidRDefault="00A675F0" w:rsidP="00A675F0">
      <w:pPr>
        <w:pStyle w:val="Tijeloteksta"/>
        <w:rPr>
          <w:kern w:val="2"/>
        </w:rPr>
      </w:pPr>
      <w:r>
        <w:rPr>
          <w:b/>
        </w:rPr>
        <w:t>ZAKLJUČAK</w:t>
      </w:r>
    </w:p>
    <w:p w:rsidR="00A675F0" w:rsidRDefault="00A675F0" w:rsidP="00A675F0">
      <w:pPr>
        <w:pStyle w:val="Tijeloteksta"/>
        <w:rPr>
          <w:b/>
        </w:rPr>
      </w:pPr>
    </w:p>
    <w:p w:rsidR="00A675F0" w:rsidRDefault="00A675F0" w:rsidP="00A675F0">
      <w:pPr>
        <w:pStyle w:val="Tijeloteksta"/>
        <w:rPr>
          <w:b/>
          <w:bCs/>
        </w:rPr>
      </w:pPr>
      <w:r>
        <w:rPr>
          <w:b/>
          <w:bCs/>
        </w:rPr>
        <w:t xml:space="preserve">Prijedlozi su jednoglasno prihvaćeni sa 9 glasova za. Za zapisničara se određuje Eva Vaci, a za ovjerovitelje zapisnika </w:t>
      </w:r>
      <w:r w:rsidR="00F21696">
        <w:rPr>
          <w:b/>
          <w:bCs/>
        </w:rPr>
        <w:t>Mirko Milas i Igor Matovac.</w:t>
      </w:r>
    </w:p>
    <w:p w:rsidR="00F44D21" w:rsidRDefault="00F44D21" w:rsidP="00A675F0">
      <w:pPr>
        <w:jc w:val="both"/>
        <w:rPr>
          <w:kern w:val="2"/>
        </w:rPr>
      </w:pPr>
    </w:p>
    <w:p w:rsidR="00A675F0" w:rsidRDefault="00A675F0" w:rsidP="00A675F0">
      <w:pPr>
        <w:jc w:val="both"/>
        <w:rPr>
          <w:kern w:val="2"/>
        </w:rPr>
      </w:pPr>
      <w:r>
        <w:rPr>
          <w:kern w:val="2"/>
        </w:rPr>
        <w:lastRenderedPageBreak/>
        <w:t>Potom se prelazi na utvrđivanje dnevnog reda. Predsjedn</w:t>
      </w:r>
      <w:r w:rsidR="00F21696">
        <w:rPr>
          <w:kern w:val="2"/>
        </w:rPr>
        <w:t>ik za sjednicu predlaže sljedeći</w:t>
      </w:r>
    </w:p>
    <w:p w:rsidR="00A675F0" w:rsidRDefault="00A675F0" w:rsidP="00A675F0">
      <w:pPr>
        <w:jc w:val="center"/>
        <w:rPr>
          <w:b/>
          <w:bCs/>
          <w:iCs/>
        </w:rPr>
      </w:pPr>
    </w:p>
    <w:p w:rsidR="00DB5A8F" w:rsidRDefault="00DB5A8F" w:rsidP="00DB5A8F">
      <w:pPr>
        <w:ind w:firstLine="720"/>
        <w:jc w:val="center"/>
        <w:rPr>
          <w:b/>
          <w:bCs/>
          <w:iCs/>
        </w:rPr>
      </w:pPr>
      <w:r>
        <w:rPr>
          <w:b/>
          <w:bCs/>
          <w:iCs/>
        </w:rPr>
        <w:t>D n e v n i   r e d</w:t>
      </w:r>
    </w:p>
    <w:p w:rsidR="00DB5A8F" w:rsidRDefault="00DB5A8F" w:rsidP="00DB5A8F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5. sjednice Vijeća, 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III. Izmjenama i dopunama Proračuna Općine Ernestinovo za 2021. godinu, sa  zakonom propisanim programima,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Proračuna Općine Ernestinovo za 2022. godinu s projekcijama proračuna za 2023. i 2024., sa zakonom propisanim programima,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izvršenju proračuna Općine Ernestinovo za 2022. godinu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raspoređivanju sredstava za financiranje političkih stranaka i vijećnika  Općinskog vijeća Općine Ernestinovo izabranih s liste grupe birača  u 2022. godini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 o isplati novčane paušalne naknade za podmirivanje troškova prehrane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određivanju naziva ulice u naselju Ernestinovo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Godišnjeg plana razvoja sustava civilne zaštite jedinica lokalne i područne samouprave za 2022.g. s financijskim učincima za trogodišnje razdoblje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Smjernica za organizaciju i razvoj sustava civilne zaštite na području</w:t>
      </w:r>
    </w:p>
    <w:p w:rsidR="00DB5A8F" w:rsidRDefault="00DB5A8F" w:rsidP="00DB5A8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za razdoblje od 2022.-2025.g.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dodjeli božićnih poklon paketa djeci od rođenje do zaključno</w:t>
      </w:r>
    </w:p>
    <w:p w:rsidR="00DB5A8F" w:rsidRDefault="00DB5A8F" w:rsidP="00DB5A8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razreda osnovne škole za Božić 2021. godine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isplati dara za djecu korisnicima zajamčene minimalne novčane</w:t>
      </w:r>
    </w:p>
    <w:p w:rsidR="00DB5A8F" w:rsidRDefault="00DB5A8F" w:rsidP="00DB5A8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povodom božićnih blagdana</w:t>
      </w:r>
    </w:p>
    <w:p w:rsidR="00DB5A8F" w:rsidRDefault="00DB5A8F" w:rsidP="00DB5A8F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44D21" w:rsidRDefault="00F44D21" w:rsidP="00F21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21696" w:rsidRDefault="00F21696" w:rsidP="00F216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predlaže dopunu dnevnog reda točkom </w:t>
      </w:r>
    </w:p>
    <w:p w:rsidR="00F21696" w:rsidRDefault="00F21696" w:rsidP="00F21696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42250F">
        <w:rPr>
          <w:rFonts w:ascii="Times New Roman" w:hAnsi="Times New Roman" w:cs="Times New Roman"/>
          <w:sz w:val="24"/>
          <w:szCs w:val="24"/>
        </w:rPr>
        <w:t>Odluka o I. Izmjeni i dopuni Odluke o naknadama za sudjelovanje na sjednicama Općinskog vijeća</w:t>
      </w:r>
    </w:p>
    <w:p w:rsidR="0042250F" w:rsidRDefault="0042250F" w:rsidP="0042250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A675F0" w:rsidRDefault="0042250F" w:rsidP="0042250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na sjednici prisustvuje g-din Ivica Deže, koji bi se htio obratiti vijećnicima vezano za svoju problematiku, predsjednik predlaže izmjenu redoslijeda točaka dnevnog reda, na način da točka 12. (Razno) bude prva točka.</w:t>
      </w:r>
    </w:p>
    <w:p w:rsidR="0042250F" w:rsidRDefault="0042250F" w:rsidP="004225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250F" w:rsidRDefault="0042250F" w:rsidP="004225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Prijedlozi su jednoglasno prihvaćeni. Potom je cjelokupni dnevni red dan na usvajanje. Nakon provedenog glasovanja, donesen je </w:t>
      </w:r>
    </w:p>
    <w:p w:rsidR="00A675F0" w:rsidRDefault="00A675F0" w:rsidP="00A675F0">
      <w:pPr>
        <w:pStyle w:val="Tijeloteksta"/>
        <w:rPr>
          <w:b/>
          <w:bCs/>
          <w:iCs/>
        </w:rPr>
      </w:pPr>
    </w:p>
    <w:p w:rsidR="00A675F0" w:rsidRDefault="00A675F0" w:rsidP="00A675F0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F44D21" w:rsidRDefault="00F44D21" w:rsidP="00A675F0">
      <w:pPr>
        <w:pStyle w:val="Tijeloteksta"/>
        <w:rPr>
          <w:b/>
          <w:bCs/>
          <w:iCs/>
        </w:rPr>
      </w:pPr>
    </w:p>
    <w:p w:rsidR="00A675F0" w:rsidRDefault="00A675F0" w:rsidP="00A675F0">
      <w:pPr>
        <w:pStyle w:val="Tijeloteksta"/>
        <w:rPr>
          <w:b/>
          <w:bCs/>
          <w:iCs/>
        </w:rPr>
      </w:pPr>
      <w:r>
        <w:rPr>
          <w:b/>
          <w:bCs/>
          <w:iCs/>
        </w:rPr>
        <w:t>Dnevni red se usvaja jednoglasno, sa 9 glasova za.</w:t>
      </w:r>
    </w:p>
    <w:p w:rsidR="0042250F" w:rsidRDefault="0042250F" w:rsidP="00A675F0">
      <w:pPr>
        <w:jc w:val="both"/>
        <w:rPr>
          <w:iCs/>
        </w:rPr>
      </w:pPr>
    </w:p>
    <w:p w:rsidR="00A675F0" w:rsidRDefault="0042250F" w:rsidP="00A675F0">
      <w:pPr>
        <w:jc w:val="both"/>
        <w:rPr>
          <w:iCs/>
        </w:rPr>
      </w:pPr>
      <w:r>
        <w:rPr>
          <w:iCs/>
        </w:rPr>
        <w:t>TOČKA  1.</w:t>
      </w:r>
      <w:r>
        <w:rPr>
          <w:iCs/>
        </w:rPr>
        <w:tab/>
      </w:r>
      <w:r w:rsidR="00A675F0">
        <w:rPr>
          <w:iCs/>
        </w:rPr>
        <w:t xml:space="preserve">USVAJANJE ZAPISNIKA SA  5.  SJEDNICE  OPĆINSKOG </w:t>
      </w:r>
    </w:p>
    <w:p w:rsidR="00A675F0" w:rsidRDefault="00A675F0" w:rsidP="00A675F0">
      <w:pPr>
        <w:ind w:left="708" w:firstLine="708"/>
        <w:jc w:val="both"/>
        <w:rPr>
          <w:iCs/>
        </w:rPr>
      </w:pPr>
      <w:r>
        <w:rPr>
          <w:iCs/>
        </w:rPr>
        <w:t>VIJEĆA</w:t>
      </w:r>
    </w:p>
    <w:p w:rsidR="00A675F0" w:rsidRDefault="00A675F0" w:rsidP="00A675F0">
      <w:pPr>
        <w:jc w:val="both"/>
        <w:rPr>
          <w:iCs/>
        </w:rPr>
      </w:pPr>
    </w:p>
    <w:p w:rsidR="00FE50E1" w:rsidRDefault="00A675F0" w:rsidP="00A675F0">
      <w:pPr>
        <w:jc w:val="both"/>
        <w:rPr>
          <w:iCs/>
        </w:rPr>
      </w:pPr>
      <w:r>
        <w:rPr>
          <w:iCs/>
        </w:rPr>
        <w:t>P</w:t>
      </w:r>
      <w:r w:rsidR="009E0281">
        <w:rPr>
          <w:iCs/>
        </w:rPr>
        <w:t>redsjednik Vijeća daje zapisnik</w:t>
      </w:r>
      <w:r>
        <w:rPr>
          <w:iCs/>
        </w:rPr>
        <w:t xml:space="preserve"> sa</w:t>
      </w:r>
      <w:r>
        <w:rPr>
          <w:rFonts w:eastAsiaTheme="minorHAnsi"/>
          <w:lang w:eastAsia="en-US"/>
        </w:rPr>
        <w:t xml:space="preserve">  5. sjednice Vijeća</w:t>
      </w:r>
      <w:r>
        <w:rPr>
          <w:iCs/>
        </w:rPr>
        <w:t xml:space="preserve"> na usvajanje. Budući da n</w:t>
      </w:r>
      <w:r w:rsidR="00DB5A8F">
        <w:rPr>
          <w:iCs/>
        </w:rPr>
        <w:t xml:space="preserve">ije bilo primjedbi na zapisnik </w:t>
      </w:r>
      <w:r>
        <w:rPr>
          <w:iCs/>
        </w:rPr>
        <w:t>donesen je</w:t>
      </w:r>
    </w:p>
    <w:p w:rsidR="00F44D21" w:rsidRDefault="00F44D21" w:rsidP="00A675F0">
      <w:pPr>
        <w:jc w:val="both"/>
        <w:rPr>
          <w:b/>
          <w:bCs/>
          <w:iCs/>
        </w:rPr>
      </w:pPr>
    </w:p>
    <w:p w:rsidR="00F44D21" w:rsidRDefault="00A675F0" w:rsidP="00A675F0">
      <w:pPr>
        <w:jc w:val="both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F44D21" w:rsidRDefault="00F44D21" w:rsidP="00A675F0">
      <w:pPr>
        <w:jc w:val="both"/>
        <w:rPr>
          <w:b/>
          <w:bCs/>
          <w:iCs/>
        </w:rPr>
      </w:pPr>
    </w:p>
    <w:p w:rsidR="00F44D21" w:rsidRDefault="009E0281" w:rsidP="0042250F">
      <w:pPr>
        <w:jc w:val="both"/>
        <w:rPr>
          <w:iCs/>
        </w:rPr>
      </w:pPr>
      <w:r>
        <w:rPr>
          <w:b/>
          <w:bCs/>
        </w:rPr>
        <w:t>Zapisnik sa  5. sjednice Vijeća usvojen je</w:t>
      </w:r>
      <w:r w:rsidR="00A675F0">
        <w:rPr>
          <w:b/>
          <w:bCs/>
        </w:rPr>
        <w:t xml:space="preserve"> jednoglasno, sa 9 glasova za. </w:t>
      </w:r>
    </w:p>
    <w:p w:rsidR="0042250F" w:rsidRDefault="0042250F" w:rsidP="0042250F">
      <w:pPr>
        <w:jc w:val="both"/>
        <w:rPr>
          <w:iCs/>
        </w:rPr>
      </w:pPr>
      <w:r>
        <w:rPr>
          <w:iCs/>
        </w:rPr>
        <w:lastRenderedPageBreak/>
        <w:t>TOČKA 2.</w:t>
      </w:r>
      <w:r>
        <w:rPr>
          <w:iCs/>
        </w:rPr>
        <w:tab/>
        <w:t>RAZNO</w:t>
      </w:r>
    </w:p>
    <w:p w:rsidR="00DB5A8F" w:rsidRDefault="00DB5A8F" w:rsidP="00A675F0">
      <w:pPr>
        <w:pStyle w:val="Tijeloteksta"/>
        <w:rPr>
          <w:iCs/>
        </w:rPr>
      </w:pPr>
    </w:p>
    <w:p w:rsidR="009E0281" w:rsidRDefault="00A249E0" w:rsidP="00A675F0">
      <w:pPr>
        <w:pStyle w:val="Tijeloteksta"/>
        <w:rPr>
          <w:iCs/>
        </w:rPr>
      </w:pPr>
      <w:r>
        <w:rPr>
          <w:iCs/>
        </w:rPr>
        <w:t xml:space="preserve">Sjednici vijeća nazoči </w:t>
      </w:r>
      <w:r w:rsidR="00260DD9">
        <w:rPr>
          <w:iCs/>
        </w:rPr>
        <w:t>g-din Ivica Deže. G-din je izraz</w:t>
      </w:r>
      <w:r>
        <w:rPr>
          <w:iCs/>
        </w:rPr>
        <w:t>io želju da</w:t>
      </w:r>
      <w:r w:rsidR="00260DD9">
        <w:rPr>
          <w:iCs/>
        </w:rPr>
        <w:t xml:space="preserve"> se obrati  vijećnicima i na taj način izrazi </w:t>
      </w:r>
      <w:r>
        <w:rPr>
          <w:iCs/>
        </w:rPr>
        <w:t xml:space="preserve"> svoj</w:t>
      </w:r>
      <w:r w:rsidR="00260DD9">
        <w:rPr>
          <w:iCs/>
        </w:rPr>
        <w:t>e nezadovoljstvo vezano</w:t>
      </w:r>
      <w:r>
        <w:rPr>
          <w:iCs/>
        </w:rPr>
        <w:t xml:space="preserve"> za</w:t>
      </w:r>
      <w:r w:rsidR="00260DD9">
        <w:rPr>
          <w:iCs/>
        </w:rPr>
        <w:t xml:space="preserve"> problematiku izgradnje </w:t>
      </w:r>
      <w:r>
        <w:rPr>
          <w:iCs/>
        </w:rPr>
        <w:t xml:space="preserve">autobusnih stajališta u mjestu </w:t>
      </w:r>
      <w:r w:rsidR="00260DD9">
        <w:rPr>
          <w:iCs/>
        </w:rPr>
        <w:t xml:space="preserve">Laslovu. Naime, g-din je </w:t>
      </w:r>
      <w:r>
        <w:rPr>
          <w:iCs/>
        </w:rPr>
        <w:t xml:space="preserve"> </w:t>
      </w:r>
      <w:r w:rsidR="00260DD9">
        <w:rPr>
          <w:iCs/>
        </w:rPr>
        <w:t>nezadovoljan činjenicom što je novoi</w:t>
      </w:r>
      <w:r>
        <w:rPr>
          <w:iCs/>
        </w:rPr>
        <w:t>zgrađeno autobusno stajalište ispred njegove kuće, te je mišljenja da bi g trebalo izgraditi na mjestu gdje je  i do sada bilo.</w:t>
      </w:r>
    </w:p>
    <w:p w:rsidR="00A249E0" w:rsidRDefault="00A249E0" w:rsidP="00A675F0">
      <w:pPr>
        <w:pStyle w:val="Tijeloteksta"/>
        <w:rPr>
          <w:iCs/>
        </w:rPr>
      </w:pPr>
      <w:r>
        <w:rPr>
          <w:iCs/>
        </w:rPr>
        <w:t>Načelnica je upoznala vijećnike sa problematikom, rekla je da smo kontaktirali struku i</w:t>
      </w:r>
      <w:r w:rsidR="00260DD9">
        <w:rPr>
          <w:iCs/>
        </w:rPr>
        <w:t xml:space="preserve"> da je sve urađeno po pravilima struke.</w:t>
      </w:r>
    </w:p>
    <w:p w:rsidR="00260DD9" w:rsidRDefault="00260DD9" w:rsidP="00A675F0">
      <w:pPr>
        <w:pStyle w:val="Tijeloteksta"/>
        <w:rPr>
          <w:iCs/>
        </w:rPr>
      </w:pPr>
      <w:r>
        <w:rPr>
          <w:iCs/>
        </w:rPr>
        <w:t>Na inzistiranje vijećnika, rekla je da će ponovo pozvati sve relevantne subjekte da još jednom vidimo može li se nešto promijeniti po tom pitanju.</w:t>
      </w:r>
    </w:p>
    <w:p w:rsidR="00260DD9" w:rsidRDefault="00B42F79" w:rsidP="00A675F0">
      <w:pPr>
        <w:pStyle w:val="Tijeloteksta"/>
        <w:rPr>
          <w:iCs/>
        </w:rPr>
      </w:pPr>
      <w:r>
        <w:rPr>
          <w:iCs/>
        </w:rPr>
        <w:t>Potom se g-din Deže zahvalio vijećnicima što su ga saslušali te rekao da će se on po tom pitanju obratiti i drugim subjektima, kako bi riješio problem na svoje zadovoljstvo. Nakon toga je g-din napustio sjednicu.</w:t>
      </w:r>
    </w:p>
    <w:p w:rsidR="00B42F79" w:rsidRDefault="00B42F79" w:rsidP="00A675F0">
      <w:pPr>
        <w:pStyle w:val="Tijeloteksta"/>
        <w:rPr>
          <w:iCs/>
        </w:rPr>
      </w:pPr>
    </w:p>
    <w:p w:rsidR="00DB5A8F" w:rsidRDefault="00DB5A8F" w:rsidP="00A675F0">
      <w:pPr>
        <w:pStyle w:val="Tijeloteksta"/>
        <w:rPr>
          <w:iCs/>
        </w:rPr>
      </w:pPr>
    </w:p>
    <w:p w:rsidR="007B77DB" w:rsidRDefault="0042250F" w:rsidP="007B77DB">
      <w:pPr>
        <w:jc w:val="both"/>
        <w:rPr>
          <w:iCs/>
        </w:rPr>
      </w:pPr>
      <w:r>
        <w:rPr>
          <w:iCs/>
        </w:rPr>
        <w:t>TOČKA  3</w:t>
      </w:r>
      <w:r w:rsidR="007B77DB">
        <w:rPr>
          <w:iCs/>
        </w:rPr>
        <w:t>.</w:t>
      </w:r>
      <w:r w:rsidR="007B77DB">
        <w:rPr>
          <w:iCs/>
        </w:rPr>
        <w:tab/>
        <w:t xml:space="preserve">DONOŠENJE  ODLUKE  O  III. IZMJENAMA  I  DOPUNAMA </w:t>
      </w:r>
    </w:p>
    <w:p w:rsidR="007B77DB" w:rsidRDefault="007B77DB" w:rsidP="007B77DB">
      <w:pPr>
        <w:ind w:left="708" w:firstLine="708"/>
        <w:jc w:val="both"/>
        <w:rPr>
          <w:iCs/>
        </w:rPr>
      </w:pPr>
      <w:r>
        <w:rPr>
          <w:iCs/>
        </w:rPr>
        <w:t>PRORAČUN</w:t>
      </w:r>
      <w:r w:rsidR="007923A5">
        <w:rPr>
          <w:iCs/>
        </w:rPr>
        <w:t>A  OPĆINE  ERNESTINOVO  ZA  2021</w:t>
      </w:r>
      <w:r>
        <w:rPr>
          <w:iCs/>
        </w:rPr>
        <w:t xml:space="preserve">. GODINU </w:t>
      </w:r>
    </w:p>
    <w:p w:rsidR="007B77DB" w:rsidRDefault="007B77DB" w:rsidP="007B77DB">
      <w:pPr>
        <w:ind w:left="708" w:firstLine="708"/>
        <w:jc w:val="both"/>
        <w:rPr>
          <w:iCs/>
        </w:rPr>
      </w:pPr>
      <w:r>
        <w:rPr>
          <w:iCs/>
        </w:rPr>
        <w:t>SA ZAKONOM PROPISANIM PROGRAMINA</w:t>
      </w:r>
    </w:p>
    <w:p w:rsidR="007B77DB" w:rsidRDefault="007B77DB" w:rsidP="007B77DB">
      <w:pPr>
        <w:jc w:val="both"/>
        <w:rPr>
          <w:iCs/>
        </w:rPr>
      </w:pPr>
    </w:p>
    <w:p w:rsidR="007B77DB" w:rsidRDefault="00B42F79" w:rsidP="007B77DB">
      <w:pPr>
        <w:jc w:val="both"/>
        <w:rPr>
          <w:iCs/>
        </w:rPr>
      </w:pPr>
      <w:r>
        <w:rPr>
          <w:iCs/>
        </w:rPr>
        <w:t xml:space="preserve">Načelnica je dala kratko obrazloženje ove točke, a potom je otvorena rasprava. Budući da se nitko nije javio za riječ, prijedlog je dan na usvajanje. Nakon provedenog glasovanja, donesen je </w:t>
      </w:r>
    </w:p>
    <w:p w:rsidR="00B42F79" w:rsidRDefault="00B42F79" w:rsidP="007B77DB">
      <w:pPr>
        <w:jc w:val="both"/>
        <w:rPr>
          <w:iCs/>
        </w:rPr>
      </w:pPr>
    </w:p>
    <w:p w:rsidR="007B77DB" w:rsidRDefault="00345603" w:rsidP="007B77DB">
      <w:pPr>
        <w:jc w:val="both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CE13E7" w:rsidRDefault="00CE13E7" w:rsidP="00CE13E7">
      <w:pPr>
        <w:pStyle w:val="Tijeloteksta"/>
        <w:rPr>
          <w:b/>
          <w:bCs/>
          <w:iCs/>
        </w:rPr>
      </w:pPr>
    </w:p>
    <w:p w:rsidR="00CE13E7" w:rsidRDefault="00CE13E7" w:rsidP="00CE13E7">
      <w:pPr>
        <w:pStyle w:val="Tijeloteksta"/>
        <w:rPr>
          <w:b/>
          <w:bCs/>
          <w:iCs/>
        </w:rPr>
      </w:pPr>
      <w:r>
        <w:rPr>
          <w:b/>
          <w:bCs/>
          <w:iCs/>
        </w:rPr>
        <w:t>Općinsko vi</w:t>
      </w:r>
      <w:r w:rsidR="00F44D21">
        <w:rPr>
          <w:b/>
          <w:bCs/>
          <w:iCs/>
        </w:rPr>
        <w:t>jeće općine Ernestinovo donosi O</w:t>
      </w:r>
      <w:r>
        <w:rPr>
          <w:b/>
          <w:bCs/>
          <w:iCs/>
        </w:rPr>
        <w:t>dluku o usvajanju  III. Izmjena i dopuna Proračuna Općine Ernestinovo za 2021. godinu.</w:t>
      </w:r>
    </w:p>
    <w:p w:rsidR="00CE13E7" w:rsidRDefault="00CE13E7" w:rsidP="00CE13E7">
      <w:pPr>
        <w:pStyle w:val="Tijeloteksta"/>
        <w:rPr>
          <w:b/>
          <w:bCs/>
          <w:iCs/>
        </w:rPr>
      </w:pPr>
      <w:r>
        <w:rPr>
          <w:b/>
          <w:bCs/>
          <w:iCs/>
        </w:rPr>
        <w:t>III. Izmjene i dopune Proračuna Općine Ernestinovo za 2021. godinu su usvojene većinom glasova, sa 7 glasova za i 2 suzdržana glasa.</w:t>
      </w:r>
    </w:p>
    <w:p w:rsidR="00CE13E7" w:rsidRDefault="00CE13E7" w:rsidP="00CE13E7">
      <w:pPr>
        <w:pStyle w:val="Tijeloteksta"/>
        <w:rPr>
          <w:b/>
          <w:bCs/>
          <w:iCs/>
        </w:rPr>
      </w:pPr>
    </w:p>
    <w:p w:rsidR="00CE13E7" w:rsidRDefault="00CE13E7" w:rsidP="00CE13E7">
      <w:pPr>
        <w:jc w:val="both"/>
        <w:rPr>
          <w:b/>
          <w:iCs/>
        </w:rPr>
      </w:pPr>
      <w:r>
        <w:rPr>
          <w:b/>
          <w:bCs/>
          <w:iCs/>
        </w:rPr>
        <w:t xml:space="preserve">Uz Izmjene i dopune Proračuna Općine Ernestinovo  za 2021. godinu donose se i Izmjene i dopune </w:t>
      </w:r>
      <w:r>
        <w:rPr>
          <w:b/>
          <w:iCs/>
        </w:rPr>
        <w:t xml:space="preserve">Programa građenja  komunalne infrastrukture za 2021.godinu, kao i </w:t>
      </w:r>
      <w:r>
        <w:rPr>
          <w:b/>
          <w:bCs/>
          <w:iCs/>
        </w:rPr>
        <w:t xml:space="preserve">Izmjene i dopune </w:t>
      </w:r>
      <w:r>
        <w:rPr>
          <w:b/>
          <w:iCs/>
        </w:rPr>
        <w:t xml:space="preserve">Programa održavanja komunalne infrastrukture za 2021. godinu. </w:t>
      </w:r>
    </w:p>
    <w:p w:rsidR="00CE13E7" w:rsidRDefault="00CE13E7" w:rsidP="00CE13E7">
      <w:pPr>
        <w:pStyle w:val="Tijeloteksta"/>
        <w:rPr>
          <w:b/>
          <w:bCs/>
          <w:iCs/>
        </w:rPr>
      </w:pPr>
    </w:p>
    <w:p w:rsidR="00CE13E7" w:rsidRDefault="00CE13E7" w:rsidP="00CE13E7">
      <w:pPr>
        <w:pStyle w:val="Tijeloteksta"/>
        <w:rPr>
          <w:b/>
          <w:bCs/>
          <w:iCs/>
        </w:rPr>
      </w:pPr>
      <w:r>
        <w:rPr>
          <w:b/>
          <w:iCs/>
        </w:rPr>
        <w:t xml:space="preserve">Izmjene i dopune Programa su donesene </w:t>
      </w:r>
      <w:r>
        <w:rPr>
          <w:b/>
          <w:bCs/>
          <w:iCs/>
        </w:rPr>
        <w:t>većinom glasova, sa 7 glasova za i 2 suzdržana glasa.</w:t>
      </w:r>
    </w:p>
    <w:p w:rsidR="00CE13E7" w:rsidRDefault="00CE13E7" w:rsidP="00CE13E7">
      <w:pPr>
        <w:jc w:val="both"/>
        <w:rPr>
          <w:b/>
          <w:iCs/>
        </w:rPr>
      </w:pPr>
    </w:p>
    <w:p w:rsidR="00CE13E7" w:rsidRDefault="006F6582" w:rsidP="00CE13E7">
      <w:pPr>
        <w:pStyle w:val="Tijeloteksta"/>
        <w:rPr>
          <w:b/>
          <w:bCs/>
          <w:iCs/>
        </w:rPr>
      </w:pPr>
      <w:r>
        <w:rPr>
          <w:b/>
          <w:bCs/>
          <w:iCs/>
        </w:rPr>
        <w:t>Također se u</w:t>
      </w:r>
      <w:r w:rsidR="00CE13E7">
        <w:rPr>
          <w:b/>
          <w:bCs/>
          <w:iCs/>
        </w:rPr>
        <w:t xml:space="preserve">z Izmjene i dopune Proračuna Općine </w:t>
      </w:r>
      <w:r>
        <w:rPr>
          <w:b/>
          <w:bCs/>
          <w:iCs/>
        </w:rPr>
        <w:t xml:space="preserve">Ernestinovo za 2021. godinu donose </w:t>
      </w:r>
      <w:r w:rsidR="00CE13E7">
        <w:rPr>
          <w:b/>
          <w:bCs/>
          <w:iCs/>
        </w:rPr>
        <w:t>i Izmjene i dopune Programa javnih potreba u kulturi za 2021. godinu, Izmjene i dopune Programa javnih potreba</w:t>
      </w:r>
      <w:r w:rsidR="00F44D21">
        <w:rPr>
          <w:b/>
          <w:bCs/>
          <w:iCs/>
        </w:rPr>
        <w:t xml:space="preserve"> u sportu za 2021. godinu, </w:t>
      </w:r>
      <w:r w:rsidR="00CE13E7">
        <w:rPr>
          <w:b/>
          <w:bCs/>
          <w:iCs/>
        </w:rPr>
        <w:t>Izmjene i dopune Programa korištenja prihoda od državnog poljoprivre</w:t>
      </w:r>
      <w:r w:rsidR="00F44D21">
        <w:rPr>
          <w:b/>
          <w:bCs/>
          <w:iCs/>
        </w:rPr>
        <w:t xml:space="preserve">dnog zemljišta za 2021. godinu,  Izmjene </w:t>
      </w:r>
      <w:r w:rsidR="00690A2A">
        <w:rPr>
          <w:b/>
          <w:bCs/>
          <w:iCs/>
        </w:rPr>
        <w:t xml:space="preserve">Programa </w:t>
      </w:r>
      <w:r w:rsidR="00F44D21">
        <w:rPr>
          <w:b/>
          <w:bCs/>
          <w:iCs/>
        </w:rPr>
        <w:t>utroška sredstava od šumskog doprinosa</w:t>
      </w:r>
      <w:r w:rsidR="00690A2A">
        <w:rPr>
          <w:b/>
          <w:bCs/>
          <w:iCs/>
        </w:rPr>
        <w:t xml:space="preserve"> za 2021. godinu</w:t>
      </w:r>
      <w:r w:rsidR="00F44D21">
        <w:rPr>
          <w:b/>
          <w:bCs/>
          <w:iCs/>
        </w:rPr>
        <w:t xml:space="preserve">, Izmjene </w:t>
      </w:r>
      <w:r w:rsidR="00690A2A">
        <w:rPr>
          <w:b/>
          <w:bCs/>
          <w:iCs/>
        </w:rPr>
        <w:t xml:space="preserve">Programa </w:t>
      </w:r>
      <w:r w:rsidR="00F44D21">
        <w:rPr>
          <w:b/>
          <w:bCs/>
          <w:iCs/>
        </w:rPr>
        <w:t>utroška sredstava od vodnog doprinosa</w:t>
      </w:r>
      <w:r w:rsidR="00690A2A">
        <w:rPr>
          <w:b/>
          <w:bCs/>
          <w:iCs/>
        </w:rPr>
        <w:t xml:space="preserve"> za 2021. godinu</w:t>
      </w:r>
      <w:r w:rsidR="00F44D21">
        <w:rPr>
          <w:b/>
          <w:bCs/>
          <w:iCs/>
        </w:rPr>
        <w:t>, Izmjene programa javnih potreba u predškolskom odgoju</w:t>
      </w:r>
      <w:r w:rsidR="00690A2A">
        <w:rPr>
          <w:b/>
          <w:bCs/>
          <w:iCs/>
        </w:rPr>
        <w:t xml:space="preserve"> za 2021. godinu</w:t>
      </w:r>
      <w:r w:rsidR="00F44D21">
        <w:rPr>
          <w:b/>
          <w:bCs/>
          <w:iCs/>
        </w:rPr>
        <w:t xml:space="preserve"> </w:t>
      </w:r>
      <w:r>
        <w:rPr>
          <w:b/>
          <w:bCs/>
          <w:iCs/>
        </w:rPr>
        <w:t>kao i Izmjena Programa o namjenskom korištenju sredstava naknade za zadržavanje nezakonito izgrađenih zgrada u prostoru za 2021. godinu.</w:t>
      </w:r>
    </w:p>
    <w:p w:rsidR="00CE13E7" w:rsidRDefault="00CE13E7" w:rsidP="00CE13E7">
      <w:pPr>
        <w:pStyle w:val="Tijeloteksta"/>
        <w:rPr>
          <w:b/>
          <w:bCs/>
          <w:iCs/>
        </w:rPr>
      </w:pPr>
    </w:p>
    <w:p w:rsidR="00CE13E7" w:rsidRDefault="00CE13E7" w:rsidP="00CE13E7">
      <w:pPr>
        <w:pStyle w:val="Tijeloteksta"/>
        <w:rPr>
          <w:b/>
          <w:bCs/>
          <w:iCs/>
        </w:rPr>
      </w:pPr>
      <w:r>
        <w:rPr>
          <w:b/>
          <w:iCs/>
        </w:rPr>
        <w:t xml:space="preserve">Izmjene i dopune Programa su donesene </w:t>
      </w:r>
      <w:r>
        <w:rPr>
          <w:b/>
          <w:bCs/>
          <w:iCs/>
        </w:rPr>
        <w:t>većinom glasova, sa 7</w:t>
      </w:r>
      <w:r w:rsidR="00B42F79">
        <w:rPr>
          <w:b/>
          <w:bCs/>
          <w:iCs/>
        </w:rPr>
        <w:t xml:space="preserve"> glasova za i 2 suzdržana glasa</w:t>
      </w:r>
    </w:p>
    <w:p w:rsidR="007B77DB" w:rsidRDefault="00D80C6A" w:rsidP="007B77DB">
      <w:pPr>
        <w:pStyle w:val="Tijeloteksta"/>
        <w:rPr>
          <w:iCs/>
        </w:rPr>
      </w:pPr>
      <w:r>
        <w:rPr>
          <w:iCs/>
        </w:rPr>
        <w:lastRenderedPageBreak/>
        <w:t>TOČKA  4</w:t>
      </w:r>
      <w:r w:rsidR="007B77DB">
        <w:rPr>
          <w:iCs/>
        </w:rPr>
        <w:t>.</w:t>
      </w:r>
      <w:r w:rsidR="007B77DB">
        <w:rPr>
          <w:iCs/>
        </w:rPr>
        <w:tab/>
        <w:t xml:space="preserve">DONOŠENJE  PRORAČUNA  OPĆINE ERNESTINOVO  ZA 2022. </w:t>
      </w:r>
    </w:p>
    <w:p w:rsidR="007B77DB" w:rsidRDefault="007B77DB" w:rsidP="007B77DB">
      <w:pPr>
        <w:pStyle w:val="Tijeloteksta"/>
        <w:ind w:left="708" w:firstLine="708"/>
        <w:rPr>
          <w:iCs/>
        </w:rPr>
      </w:pPr>
      <w:r>
        <w:rPr>
          <w:iCs/>
        </w:rPr>
        <w:t xml:space="preserve">GODINU SA PROJEKCIJAMA ZA 2023. I 2024. GODINU, SA </w:t>
      </w:r>
    </w:p>
    <w:p w:rsidR="007B77DB" w:rsidRDefault="007B77DB" w:rsidP="007B77DB">
      <w:pPr>
        <w:pStyle w:val="Tijeloteksta"/>
        <w:ind w:left="708" w:firstLine="708"/>
        <w:rPr>
          <w:iCs/>
        </w:rPr>
      </w:pPr>
      <w:r>
        <w:rPr>
          <w:iCs/>
        </w:rPr>
        <w:t>ZAKONOM PROPISANIM PROGRAMIMA</w:t>
      </w:r>
    </w:p>
    <w:p w:rsidR="00B42F79" w:rsidRDefault="00B42F79" w:rsidP="007B77DB">
      <w:pPr>
        <w:pStyle w:val="Tijeloteksta"/>
        <w:ind w:left="708" w:firstLine="708"/>
        <w:rPr>
          <w:iCs/>
        </w:rPr>
      </w:pPr>
    </w:p>
    <w:p w:rsidR="00B42F79" w:rsidRDefault="00B42F79" w:rsidP="00B42F79">
      <w:pPr>
        <w:jc w:val="both"/>
        <w:rPr>
          <w:iCs/>
        </w:rPr>
      </w:pPr>
      <w:r>
        <w:rPr>
          <w:iCs/>
        </w:rPr>
        <w:t>Vijećnici su dobili materijale  za ovu točku, a načelnica je dala kratko obrazloženje,</w:t>
      </w:r>
      <w:r w:rsidR="00661AC5">
        <w:rPr>
          <w:iCs/>
        </w:rPr>
        <w:t xml:space="preserve"> </w:t>
      </w:r>
      <w:r>
        <w:rPr>
          <w:iCs/>
        </w:rPr>
        <w:t xml:space="preserve">a potom je otvorena rasprava. Budući da se nitko nije javio za riječ, prijedlog je dan na usvajanje. Nakon provedenog glasovanja, donesen je </w:t>
      </w:r>
    </w:p>
    <w:p w:rsidR="007B77DB" w:rsidRDefault="007B77DB" w:rsidP="007B77DB">
      <w:pPr>
        <w:pStyle w:val="Tijeloteksta"/>
        <w:rPr>
          <w:iCs/>
        </w:rPr>
      </w:pPr>
    </w:p>
    <w:p w:rsidR="00345603" w:rsidRDefault="00345603" w:rsidP="00345603">
      <w:pPr>
        <w:jc w:val="both"/>
        <w:rPr>
          <w:b/>
          <w:iCs/>
        </w:rPr>
      </w:pPr>
      <w:r w:rsidRPr="00345603">
        <w:rPr>
          <w:b/>
          <w:iCs/>
        </w:rPr>
        <w:t>ZAKLJUČAK</w:t>
      </w:r>
    </w:p>
    <w:p w:rsidR="00FE50E1" w:rsidRDefault="00FE50E1" w:rsidP="00345603">
      <w:pPr>
        <w:jc w:val="both"/>
        <w:rPr>
          <w:b/>
          <w:iCs/>
        </w:rPr>
      </w:pPr>
    </w:p>
    <w:p w:rsidR="007B77DB" w:rsidRDefault="006F6582" w:rsidP="007B77DB">
      <w:pPr>
        <w:pStyle w:val="Tijeloteksta"/>
        <w:rPr>
          <w:iCs/>
        </w:rPr>
      </w:pPr>
      <w:r>
        <w:rPr>
          <w:b/>
          <w:bCs/>
          <w:iCs/>
        </w:rPr>
        <w:t>Donosi</w:t>
      </w:r>
      <w:r w:rsidR="007B77DB">
        <w:rPr>
          <w:b/>
          <w:bCs/>
          <w:iCs/>
        </w:rPr>
        <w:t xml:space="preserve">  se  Proraču</w:t>
      </w:r>
      <w:r w:rsidR="00345603">
        <w:rPr>
          <w:b/>
          <w:bCs/>
          <w:iCs/>
        </w:rPr>
        <w:t xml:space="preserve">n  Općine  </w:t>
      </w:r>
      <w:r w:rsidR="00FE50E1">
        <w:rPr>
          <w:b/>
          <w:bCs/>
          <w:iCs/>
        </w:rPr>
        <w:t>Ernestinovo  za  2022</w:t>
      </w:r>
      <w:r w:rsidR="007B77DB">
        <w:rPr>
          <w:b/>
          <w:bCs/>
          <w:iCs/>
        </w:rPr>
        <w:t>.  god</w:t>
      </w:r>
      <w:r w:rsidR="00FE50E1">
        <w:rPr>
          <w:b/>
          <w:bCs/>
          <w:iCs/>
        </w:rPr>
        <w:t>inu  sa projekcijama    za  2023.  i  2024</w:t>
      </w:r>
      <w:r w:rsidR="007B77DB">
        <w:rPr>
          <w:b/>
          <w:bCs/>
          <w:iCs/>
        </w:rPr>
        <w:t xml:space="preserve">  godinu</w:t>
      </w:r>
      <w:r w:rsidR="007B77DB">
        <w:rPr>
          <w:iCs/>
        </w:rPr>
        <w:t>.</w:t>
      </w:r>
    </w:p>
    <w:p w:rsidR="006F6582" w:rsidRDefault="007B77DB" w:rsidP="006F6582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Proračun  je  donesen </w:t>
      </w:r>
      <w:r w:rsidR="00FE50E1">
        <w:rPr>
          <w:b/>
          <w:bCs/>
          <w:iCs/>
        </w:rPr>
        <w:t>većinom  glasova,</w:t>
      </w:r>
      <w:r>
        <w:rPr>
          <w:b/>
          <w:bCs/>
          <w:iCs/>
        </w:rPr>
        <w:t xml:space="preserve"> sa  7 gl</w:t>
      </w:r>
      <w:r w:rsidR="00FE50E1">
        <w:rPr>
          <w:b/>
          <w:bCs/>
          <w:iCs/>
        </w:rPr>
        <w:t>asova  za i</w:t>
      </w:r>
      <w:r w:rsidR="00345603">
        <w:rPr>
          <w:b/>
          <w:bCs/>
          <w:iCs/>
        </w:rPr>
        <w:t xml:space="preserve"> 2</w:t>
      </w:r>
      <w:r>
        <w:rPr>
          <w:b/>
          <w:bCs/>
          <w:iCs/>
        </w:rPr>
        <w:t xml:space="preserve"> glasa  suzdržana. </w:t>
      </w:r>
    </w:p>
    <w:p w:rsidR="006F6582" w:rsidRDefault="006F6582" w:rsidP="006F6582">
      <w:pPr>
        <w:pStyle w:val="Tijeloteksta"/>
        <w:rPr>
          <w:b/>
          <w:bCs/>
          <w:iCs/>
        </w:rPr>
      </w:pPr>
    </w:p>
    <w:p w:rsidR="006F6582" w:rsidRDefault="006F6582" w:rsidP="006F6582">
      <w:pPr>
        <w:jc w:val="both"/>
        <w:rPr>
          <w:b/>
          <w:iCs/>
        </w:rPr>
      </w:pPr>
      <w:r>
        <w:rPr>
          <w:b/>
          <w:bCs/>
          <w:iCs/>
        </w:rPr>
        <w:t xml:space="preserve">Uz Proračun Općine Ernestinovo za 2022. godinu donose se </w:t>
      </w:r>
      <w:r>
        <w:rPr>
          <w:b/>
          <w:iCs/>
        </w:rPr>
        <w:t>Program građenja  komunalne infrastrukture za 2022.</w:t>
      </w:r>
      <w:r w:rsidR="00690A2A">
        <w:rPr>
          <w:b/>
          <w:iCs/>
        </w:rPr>
        <w:t xml:space="preserve"> </w:t>
      </w:r>
      <w:r>
        <w:rPr>
          <w:b/>
          <w:iCs/>
        </w:rPr>
        <w:t xml:space="preserve">godinu, Program održavanja komunalne infrastrukture za 2022. godinu. </w:t>
      </w:r>
    </w:p>
    <w:p w:rsidR="006F6582" w:rsidRDefault="006F6582" w:rsidP="006F6582">
      <w:pPr>
        <w:pStyle w:val="Tijeloteksta"/>
        <w:rPr>
          <w:b/>
          <w:bCs/>
          <w:iCs/>
        </w:rPr>
      </w:pPr>
    </w:p>
    <w:p w:rsidR="006F6582" w:rsidRDefault="006F6582" w:rsidP="006F6582">
      <w:pPr>
        <w:pStyle w:val="Tijeloteksta"/>
        <w:rPr>
          <w:b/>
          <w:bCs/>
          <w:iCs/>
        </w:rPr>
      </w:pPr>
      <w:r>
        <w:rPr>
          <w:b/>
          <w:iCs/>
        </w:rPr>
        <w:t xml:space="preserve">Izmjene i dopune Programa su donesene </w:t>
      </w:r>
      <w:r>
        <w:rPr>
          <w:b/>
          <w:bCs/>
          <w:iCs/>
        </w:rPr>
        <w:t>većinom glasova, sa 7 glasova za i 2 suzdržana glasa.</w:t>
      </w:r>
    </w:p>
    <w:p w:rsidR="006F6582" w:rsidRDefault="006F6582" w:rsidP="006F6582">
      <w:pPr>
        <w:jc w:val="both"/>
        <w:rPr>
          <w:b/>
          <w:iCs/>
        </w:rPr>
      </w:pPr>
    </w:p>
    <w:p w:rsidR="006F6582" w:rsidRDefault="00690A2A" w:rsidP="006F6582">
      <w:pPr>
        <w:pStyle w:val="Tijeloteksta"/>
        <w:rPr>
          <w:b/>
          <w:bCs/>
          <w:iCs/>
        </w:rPr>
      </w:pPr>
      <w:r>
        <w:rPr>
          <w:b/>
          <w:bCs/>
          <w:iCs/>
        </w:rPr>
        <w:t>U</w:t>
      </w:r>
      <w:r w:rsidR="006F6582">
        <w:rPr>
          <w:b/>
          <w:bCs/>
          <w:iCs/>
        </w:rPr>
        <w:t xml:space="preserve">z </w:t>
      </w:r>
      <w:r>
        <w:rPr>
          <w:b/>
          <w:bCs/>
          <w:iCs/>
        </w:rPr>
        <w:t>Proračun</w:t>
      </w:r>
      <w:r w:rsidR="006F6582">
        <w:rPr>
          <w:b/>
          <w:bCs/>
          <w:iCs/>
        </w:rPr>
        <w:t xml:space="preserve"> Općine </w:t>
      </w:r>
      <w:r>
        <w:rPr>
          <w:b/>
          <w:bCs/>
          <w:iCs/>
        </w:rPr>
        <w:t>Ernestinovo za 2022</w:t>
      </w:r>
      <w:r w:rsidR="006F6582">
        <w:rPr>
          <w:b/>
          <w:bCs/>
          <w:iCs/>
        </w:rPr>
        <w:t>. godinu dono</w:t>
      </w:r>
      <w:r>
        <w:rPr>
          <w:b/>
          <w:bCs/>
          <w:iCs/>
        </w:rPr>
        <w:t>si se i Program</w:t>
      </w:r>
      <w:r w:rsidR="006F6582">
        <w:rPr>
          <w:b/>
          <w:bCs/>
          <w:iCs/>
        </w:rPr>
        <w:t xml:space="preserve"> </w:t>
      </w:r>
      <w:r>
        <w:rPr>
          <w:b/>
          <w:bCs/>
          <w:iCs/>
        </w:rPr>
        <w:t>javnih potreba u kulturi za 2022. godinu, Program</w:t>
      </w:r>
      <w:r w:rsidR="006F6582">
        <w:rPr>
          <w:b/>
          <w:bCs/>
          <w:iCs/>
        </w:rPr>
        <w:t xml:space="preserve"> javnih potreba</w:t>
      </w:r>
      <w:r>
        <w:rPr>
          <w:b/>
          <w:bCs/>
          <w:iCs/>
        </w:rPr>
        <w:t xml:space="preserve"> u sportu za 2022</w:t>
      </w:r>
      <w:r w:rsidR="006F6582">
        <w:rPr>
          <w:b/>
          <w:bCs/>
          <w:iCs/>
        </w:rPr>
        <w:t xml:space="preserve">. godinu, </w:t>
      </w:r>
      <w:r>
        <w:rPr>
          <w:b/>
          <w:bCs/>
          <w:iCs/>
        </w:rPr>
        <w:t xml:space="preserve">Program </w:t>
      </w:r>
      <w:r w:rsidR="006F6582">
        <w:rPr>
          <w:b/>
          <w:bCs/>
          <w:iCs/>
        </w:rPr>
        <w:t>korištenja prihoda od državnog poljoprivred</w:t>
      </w:r>
      <w:r>
        <w:rPr>
          <w:b/>
          <w:bCs/>
          <w:iCs/>
        </w:rPr>
        <w:t xml:space="preserve">nog zemljišta za 2022. godinu, Program utroška sredstava od spomeničke rente za 2022 godinu, Program </w:t>
      </w:r>
      <w:r w:rsidR="006F6582">
        <w:rPr>
          <w:b/>
          <w:bCs/>
          <w:iCs/>
        </w:rPr>
        <w:t>utroška sredstava od šumskog dopr</w:t>
      </w:r>
      <w:r>
        <w:rPr>
          <w:b/>
          <w:bCs/>
          <w:iCs/>
        </w:rPr>
        <w:t>inosa za 2022. godinu, Program</w:t>
      </w:r>
      <w:r w:rsidR="006F6582">
        <w:rPr>
          <w:b/>
          <w:bCs/>
          <w:iCs/>
        </w:rPr>
        <w:t xml:space="preserve"> utroška sredstav</w:t>
      </w:r>
      <w:r>
        <w:rPr>
          <w:b/>
          <w:bCs/>
          <w:iCs/>
        </w:rPr>
        <w:t xml:space="preserve">a od vodnog doprinosa za 2022. godinu, Program </w:t>
      </w:r>
      <w:r w:rsidR="006F6582">
        <w:rPr>
          <w:b/>
          <w:bCs/>
          <w:iCs/>
        </w:rPr>
        <w:t xml:space="preserve"> javnih potreba u predškolskom odgoju</w:t>
      </w:r>
      <w:r>
        <w:rPr>
          <w:b/>
          <w:bCs/>
          <w:iCs/>
        </w:rPr>
        <w:t xml:space="preserve"> za 2022. godinu,</w:t>
      </w:r>
      <w:r w:rsidR="006F6582">
        <w:rPr>
          <w:b/>
          <w:bCs/>
          <w:iCs/>
        </w:rPr>
        <w:t xml:space="preserve"> </w:t>
      </w:r>
      <w:r>
        <w:rPr>
          <w:b/>
          <w:bCs/>
          <w:iCs/>
        </w:rPr>
        <w:t>kao i Program</w:t>
      </w:r>
      <w:r w:rsidR="006F6582">
        <w:rPr>
          <w:b/>
          <w:bCs/>
          <w:iCs/>
        </w:rPr>
        <w:t xml:space="preserve"> o namjenskom korištenju sredstava naknade za zadržavanje nezakonito izgr</w:t>
      </w:r>
      <w:r>
        <w:rPr>
          <w:b/>
          <w:bCs/>
          <w:iCs/>
        </w:rPr>
        <w:t>ađenih zgrada u prostoru za 2022</w:t>
      </w:r>
      <w:r w:rsidR="006F6582">
        <w:rPr>
          <w:b/>
          <w:bCs/>
          <w:iCs/>
        </w:rPr>
        <w:t>. godinu.</w:t>
      </w:r>
    </w:p>
    <w:p w:rsidR="007B77DB" w:rsidRDefault="007B77DB" w:rsidP="007B77DB">
      <w:pPr>
        <w:pStyle w:val="Tijeloteksta"/>
        <w:rPr>
          <w:b/>
          <w:bCs/>
          <w:iCs/>
        </w:rPr>
      </w:pPr>
    </w:p>
    <w:p w:rsidR="007B77DB" w:rsidRDefault="007B77DB" w:rsidP="007B77DB">
      <w:pPr>
        <w:jc w:val="both"/>
        <w:rPr>
          <w:b/>
          <w:bCs/>
          <w:iCs/>
        </w:rPr>
      </w:pPr>
    </w:p>
    <w:p w:rsidR="007B77DB" w:rsidRDefault="007B77DB" w:rsidP="007B77DB">
      <w:pPr>
        <w:jc w:val="both"/>
        <w:rPr>
          <w:iCs/>
        </w:rPr>
      </w:pPr>
    </w:p>
    <w:p w:rsidR="007B77DB" w:rsidRDefault="00D80C6A" w:rsidP="007B77DB">
      <w:pPr>
        <w:jc w:val="both"/>
        <w:rPr>
          <w:iCs/>
        </w:rPr>
      </w:pPr>
      <w:r>
        <w:rPr>
          <w:iCs/>
        </w:rPr>
        <w:t>TOČKA  5</w:t>
      </w:r>
      <w:r w:rsidR="007B77DB">
        <w:rPr>
          <w:iCs/>
        </w:rPr>
        <w:t>.</w:t>
      </w:r>
      <w:r w:rsidR="007B77DB">
        <w:rPr>
          <w:iCs/>
        </w:rPr>
        <w:tab/>
        <w:t>DONOŠENJE  ODLUKE  O IZVRŠENJU PRORAČUNA OPĆINE</w:t>
      </w:r>
    </w:p>
    <w:p w:rsidR="007B77DB" w:rsidRDefault="007B77DB" w:rsidP="007B77DB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ERNESTINOVO ZA 2022. GODINU</w:t>
      </w:r>
    </w:p>
    <w:p w:rsidR="007B77DB" w:rsidRDefault="007B77DB" w:rsidP="007B77DB">
      <w:pPr>
        <w:jc w:val="both"/>
        <w:rPr>
          <w:iCs/>
        </w:rPr>
      </w:pPr>
    </w:p>
    <w:p w:rsidR="00661AC5" w:rsidRDefault="00661AC5" w:rsidP="007B77DB">
      <w:pPr>
        <w:jc w:val="both"/>
        <w:rPr>
          <w:iCs/>
        </w:rPr>
      </w:pPr>
    </w:p>
    <w:p w:rsidR="007B77DB" w:rsidRDefault="00345603" w:rsidP="007B77DB">
      <w:pPr>
        <w:jc w:val="both"/>
        <w:rPr>
          <w:b/>
          <w:iCs/>
        </w:rPr>
      </w:pPr>
      <w:r w:rsidRPr="00345603">
        <w:rPr>
          <w:b/>
          <w:iCs/>
        </w:rPr>
        <w:t>ZAKLJUČAK</w:t>
      </w:r>
    </w:p>
    <w:p w:rsidR="00FE50E1" w:rsidRDefault="00FE50E1" w:rsidP="007B77DB">
      <w:pPr>
        <w:jc w:val="both"/>
        <w:rPr>
          <w:b/>
          <w:iCs/>
        </w:rPr>
      </w:pPr>
    </w:p>
    <w:p w:rsidR="007B77DB" w:rsidRPr="00345603" w:rsidRDefault="007B77DB" w:rsidP="007B77DB">
      <w:pPr>
        <w:jc w:val="both"/>
        <w:rPr>
          <w:b/>
          <w:iCs/>
        </w:rPr>
      </w:pPr>
      <w:r>
        <w:rPr>
          <w:b/>
          <w:bCs/>
          <w:iCs/>
        </w:rPr>
        <w:t>Općinsko  vijeće  Općine  Ernestinovo  je</w:t>
      </w:r>
      <w:r>
        <w:rPr>
          <w:iCs/>
        </w:rPr>
        <w:t xml:space="preserve"> </w:t>
      </w:r>
      <w:r>
        <w:rPr>
          <w:b/>
          <w:bCs/>
          <w:iCs/>
        </w:rPr>
        <w:t xml:space="preserve">donijelo </w:t>
      </w:r>
      <w:r w:rsidR="00345603">
        <w:rPr>
          <w:b/>
          <w:bCs/>
          <w:iCs/>
        </w:rPr>
        <w:t xml:space="preserve">Odluku o </w:t>
      </w:r>
      <w:r w:rsidR="00345603" w:rsidRPr="00345603">
        <w:rPr>
          <w:b/>
        </w:rPr>
        <w:t>izvršenju proračuna Općine Ernestinovo za 2022. godinu</w:t>
      </w:r>
      <w:r w:rsidR="00345603">
        <w:rPr>
          <w:b/>
        </w:rPr>
        <w:t>.</w:t>
      </w:r>
    </w:p>
    <w:p w:rsidR="00FE50E1" w:rsidRDefault="00FE50E1" w:rsidP="007B77DB">
      <w:pPr>
        <w:jc w:val="both"/>
        <w:rPr>
          <w:b/>
          <w:bCs/>
          <w:iCs/>
        </w:rPr>
      </w:pPr>
      <w:r>
        <w:rPr>
          <w:b/>
          <w:bCs/>
          <w:iCs/>
        </w:rPr>
        <w:t>Odluka je  donesena većinom glasova, sa  7  glasova  za i 2  glasa  suzdržana.</w:t>
      </w:r>
    </w:p>
    <w:p w:rsidR="00690A2A" w:rsidRDefault="00690A2A" w:rsidP="007B77DB">
      <w:pPr>
        <w:jc w:val="both"/>
        <w:rPr>
          <w:b/>
          <w:bCs/>
          <w:iCs/>
        </w:rPr>
      </w:pPr>
    </w:p>
    <w:p w:rsidR="00193F72" w:rsidRDefault="00193F72" w:rsidP="007B77DB">
      <w:pPr>
        <w:jc w:val="both"/>
        <w:rPr>
          <w:b/>
          <w:bCs/>
          <w:iCs/>
        </w:rPr>
      </w:pPr>
    </w:p>
    <w:p w:rsidR="00690A2A" w:rsidRDefault="00690A2A" w:rsidP="007B77DB">
      <w:pPr>
        <w:jc w:val="both"/>
        <w:rPr>
          <w:b/>
          <w:bCs/>
          <w:iCs/>
        </w:rPr>
      </w:pPr>
    </w:p>
    <w:p w:rsidR="007B77DB" w:rsidRDefault="00D80C6A" w:rsidP="007B77DB">
      <w:pPr>
        <w:jc w:val="both"/>
        <w:rPr>
          <w:iCs/>
        </w:rPr>
      </w:pPr>
      <w:r>
        <w:rPr>
          <w:iCs/>
        </w:rPr>
        <w:t>TOČKA  6</w:t>
      </w:r>
      <w:r w:rsidR="007B77DB">
        <w:rPr>
          <w:iCs/>
        </w:rPr>
        <w:t>.</w:t>
      </w:r>
      <w:r w:rsidR="007B77DB">
        <w:rPr>
          <w:iCs/>
        </w:rPr>
        <w:tab/>
        <w:t xml:space="preserve">DONOŠENJE  ODLUKE  O  RASPOREĐIVANJU SREDSTAVA  ZA  </w:t>
      </w:r>
      <w:r w:rsidR="007B77DB">
        <w:rPr>
          <w:iCs/>
        </w:rPr>
        <w:tab/>
      </w:r>
      <w:r w:rsidR="007B77DB">
        <w:rPr>
          <w:iCs/>
        </w:rPr>
        <w:tab/>
      </w:r>
      <w:r w:rsidR="007B77DB">
        <w:rPr>
          <w:iCs/>
        </w:rPr>
        <w:tab/>
        <w:t xml:space="preserve">FINANCIRANJE POLITIČKIH  STRANAKA I  VIJEĆNIKA  OPĆINSKOG  </w:t>
      </w:r>
      <w:r w:rsidR="007B77DB">
        <w:rPr>
          <w:iCs/>
        </w:rPr>
        <w:tab/>
      </w:r>
      <w:r w:rsidR="007B77DB">
        <w:rPr>
          <w:iCs/>
        </w:rPr>
        <w:tab/>
        <w:t>VIJEĆA OPĆINE ERNESTINOVO  IZABRANIH S  LISTE  GRUPE</w:t>
      </w:r>
    </w:p>
    <w:p w:rsidR="007B77DB" w:rsidRDefault="007B77DB" w:rsidP="007B77DB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BIRAČA U  2022. GODINI</w:t>
      </w:r>
    </w:p>
    <w:p w:rsidR="007B77DB" w:rsidRDefault="007B77DB" w:rsidP="007B77DB">
      <w:pPr>
        <w:jc w:val="both"/>
        <w:rPr>
          <w:iCs/>
        </w:rPr>
      </w:pPr>
    </w:p>
    <w:p w:rsidR="009B2D56" w:rsidRDefault="009B2D56" w:rsidP="007B77DB">
      <w:pPr>
        <w:pStyle w:val="Tijeloteksta"/>
      </w:pPr>
    </w:p>
    <w:p w:rsidR="00193F72" w:rsidRPr="00193F72" w:rsidRDefault="00193F72" w:rsidP="00345603">
      <w:pPr>
        <w:jc w:val="both"/>
        <w:rPr>
          <w:iCs/>
        </w:rPr>
      </w:pPr>
      <w:r w:rsidRPr="00193F72">
        <w:rPr>
          <w:iCs/>
        </w:rPr>
        <w:lastRenderedPageBreak/>
        <w:t>Načelnica je kratko obrazložila ovu točku te je odmah otvorena rasprava. Budući da se nitko nije javio za riječ, prijedlog je dan na usvajanje.</w:t>
      </w:r>
    </w:p>
    <w:p w:rsidR="00193F72" w:rsidRDefault="00193F72" w:rsidP="00345603">
      <w:pPr>
        <w:jc w:val="both"/>
        <w:rPr>
          <w:b/>
          <w:iCs/>
        </w:rPr>
      </w:pPr>
    </w:p>
    <w:p w:rsidR="00345603" w:rsidRDefault="00345603" w:rsidP="00345603">
      <w:pPr>
        <w:jc w:val="both"/>
        <w:rPr>
          <w:b/>
          <w:iCs/>
        </w:rPr>
      </w:pPr>
      <w:r w:rsidRPr="00345603">
        <w:rPr>
          <w:b/>
          <w:iCs/>
        </w:rPr>
        <w:t>ZAKLJUČAK</w:t>
      </w:r>
    </w:p>
    <w:p w:rsidR="009B2D56" w:rsidRDefault="009B2D56" w:rsidP="00345603">
      <w:pPr>
        <w:jc w:val="both"/>
        <w:rPr>
          <w:b/>
          <w:iCs/>
        </w:rPr>
      </w:pPr>
    </w:p>
    <w:p w:rsidR="007B77DB" w:rsidRDefault="007B77DB" w:rsidP="007B77DB">
      <w:pPr>
        <w:pStyle w:val="Tijeloteksta"/>
        <w:rPr>
          <w:b/>
          <w:bCs/>
        </w:rPr>
      </w:pPr>
      <w:r>
        <w:rPr>
          <w:b/>
          <w:bCs/>
        </w:rPr>
        <w:t xml:space="preserve">Općinsko  vijeće  Općine  Ernestinovo  je  usvojilo Odluku  o  raspoređivanju sredstava  za  financiranje  političkih  stranaka i  vijećnika  Općinskog  vijeća Općine  Ernestinovo izabranih  </w:t>
      </w:r>
      <w:r w:rsidR="00345603">
        <w:rPr>
          <w:b/>
          <w:bCs/>
        </w:rPr>
        <w:t>s  liste  grupa  birača  u  2022</w:t>
      </w:r>
      <w:r>
        <w:rPr>
          <w:b/>
          <w:bCs/>
        </w:rPr>
        <w:t>.  godini.</w:t>
      </w:r>
    </w:p>
    <w:p w:rsidR="00345603" w:rsidRDefault="00345603" w:rsidP="007B77DB">
      <w:pPr>
        <w:pStyle w:val="Tijeloteksta"/>
        <w:rPr>
          <w:b/>
          <w:bCs/>
        </w:rPr>
      </w:pPr>
    </w:p>
    <w:p w:rsidR="007B77DB" w:rsidRDefault="007B77DB" w:rsidP="007B77DB">
      <w:pPr>
        <w:pStyle w:val="Tijeloteksta"/>
        <w:rPr>
          <w:b/>
          <w:bCs/>
        </w:rPr>
      </w:pPr>
      <w:r>
        <w:rPr>
          <w:b/>
          <w:bCs/>
        </w:rPr>
        <w:t xml:space="preserve">Odluka  </w:t>
      </w:r>
      <w:r w:rsidR="00345603">
        <w:rPr>
          <w:b/>
          <w:bCs/>
        </w:rPr>
        <w:t>je  donesena  jednoglasno sa  9</w:t>
      </w:r>
      <w:r>
        <w:rPr>
          <w:b/>
          <w:bCs/>
        </w:rPr>
        <w:t xml:space="preserve">  glasova   za.</w:t>
      </w:r>
    </w:p>
    <w:p w:rsidR="007B77DB" w:rsidRDefault="007B77DB" w:rsidP="007B77DB">
      <w:pPr>
        <w:jc w:val="both"/>
        <w:rPr>
          <w:iCs/>
        </w:rPr>
      </w:pPr>
    </w:p>
    <w:p w:rsidR="007B77DB" w:rsidRDefault="007B77DB" w:rsidP="007B77DB">
      <w:pPr>
        <w:jc w:val="both"/>
        <w:rPr>
          <w:iCs/>
        </w:rPr>
      </w:pPr>
    </w:p>
    <w:p w:rsidR="007B77DB" w:rsidRDefault="00D80C6A" w:rsidP="007B77DB">
      <w:pPr>
        <w:jc w:val="both"/>
        <w:rPr>
          <w:iCs/>
        </w:rPr>
      </w:pPr>
      <w:r>
        <w:rPr>
          <w:iCs/>
        </w:rPr>
        <w:t>TOČKA  7</w:t>
      </w:r>
      <w:r w:rsidR="007B77DB">
        <w:rPr>
          <w:iCs/>
        </w:rPr>
        <w:t>.</w:t>
      </w:r>
      <w:r w:rsidR="007B77DB">
        <w:rPr>
          <w:iCs/>
        </w:rPr>
        <w:tab/>
        <w:t>DONOŠENJE  ODLUKE O ISPLATI NOVČANE PAUŠALNE NAKNADE</w:t>
      </w:r>
    </w:p>
    <w:p w:rsidR="007B77DB" w:rsidRDefault="007B77DB" w:rsidP="007B77DB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ZA PODMIRIVANJE TROŠKOVA PREHRANE</w:t>
      </w:r>
    </w:p>
    <w:p w:rsidR="007B77DB" w:rsidRDefault="007B77DB" w:rsidP="007B77DB">
      <w:pPr>
        <w:jc w:val="both"/>
        <w:rPr>
          <w:iCs/>
        </w:rPr>
      </w:pPr>
    </w:p>
    <w:p w:rsidR="00193F72" w:rsidRPr="00193F72" w:rsidRDefault="00193F72" w:rsidP="00193F72">
      <w:pPr>
        <w:jc w:val="both"/>
        <w:rPr>
          <w:iCs/>
        </w:rPr>
      </w:pPr>
      <w:r w:rsidRPr="00193F72">
        <w:rPr>
          <w:iCs/>
        </w:rPr>
        <w:t>Načelnica je kratko obrazložila ovu točku te je odmah otvorena rasprava. Budući da se nitko nije javio za riječ, prijedlog je dan na usvajanje.</w:t>
      </w:r>
    </w:p>
    <w:p w:rsidR="007B77DB" w:rsidRDefault="007B77DB" w:rsidP="007B77DB">
      <w:pPr>
        <w:jc w:val="both"/>
        <w:rPr>
          <w:iCs/>
        </w:rPr>
      </w:pPr>
    </w:p>
    <w:p w:rsidR="00345603" w:rsidRDefault="00345603" w:rsidP="00345603">
      <w:pPr>
        <w:jc w:val="both"/>
        <w:rPr>
          <w:b/>
          <w:iCs/>
        </w:rPr>
      </w:pPr>
      <w:r w:rsidRPr="00345603">
        <w:rPr>
          <w:b/>
          <w:iCs/>
        </w:rPr>
        <w:t>ZAKLJUČAK</w:t>
      </w:r>
    </w:p>
    <w:p w:rsidR="00733EE6" w:rsidRDefault="00733EE6" w:rsidP="00345603">
      <w:pPr>
        <w:jc w:val="both"/>
        <w:rPr>
          <w:b/>
          <w:iCs/>
        </w:rPr>
      </w:pPr>
    </w:p>
    <w:p w:rsidR="007923A5" w:rsidRDefault="007B77DB" w:rsidP="007923A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923A5">
        <w:rPr>
          <w:rFonts w:ascii="Times New Roman" w:hAnsi="Times New Roman" w:cs="Times New Roman"/>
          <w:b/>
          <w:iCs/>
          <w:sz w:val="24"/>
          <w:szCs w:val="24"/>
        </w:rPr>
        <w:t xml:space="preserve">Općinsko   vijeće  općine  Ernestinovo  je  donijelo  </w:t>
      </w:r>
      <w:r w:rsidR="007923A5" w:rsidRPr="007923A5">
        <w:rPr>
          <w:rFonts w:ascii="Times New Roman" w:hAnsi="Times New Roman" w:cs="Times New Roman"/>
          <w:b/>
          <w:sz w:val="24"/>
          <w:szCs w:val="24"/>
        </w:rPr>
        <w:t>Odluku  o isplati novčane paušalne naknade za podmirivanje troškova prehrane.</w:t>
      </w:r>
    </w:p>
    <w:p w:rsidR="007923A5" w:rsidRPr="007923A5" w:rsidRDefault="007923A5" w:rsidP="007923A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923A5" w:rsidRPr="007923A5" w:rsidRDefault="007923A5" w:rsidP="007923A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923A5">
        <w:rPr>
          <w:rFonts w:ascii="Times New Roman" w:hAnsi="Times New Roman" w:cs="Times New Roman"/>
          <w:b/>
          <w:sz w:val="24"/>
          <w:szCs w:val="24"/>
        </w:rPr>
        <w:t>Odluka je donesena jednoglasno, sa 9 glasova za.</w:t>
      </w:r>
    </w:p>
    <w:p w:rsidR="007B77DB" w:rsidRDefault="007B77DB" w:rsidP="007B77DB">
      <w:pPr>
        <w:jc w:val="both"/>
        <w:rPr>
          <w:b/>
          <w:bCs/>
          <w:iCs/>
        </w:rPr>
      </w:pPr>
    </w:p>
    <w:p w:rsidR="00193F72" w:rsidRDefault="00193F72" w:rsidP="007B77DB">
      <w:pPr>
        <w:jc w:val="both"/>
        <w:rPr>
          <w:b/>
          <w:bCs/>
          <w:iCs/>
        </w:rPr>
      </w:pPr>
    </w:p>
    <w:p w:rsidR="00193F72" w:rsidRDefault="00193F72" w:rsidP="007B77DB">
      <w:pPr>
        <w:jc w:val="both"/>
        <w:rPr>
          <w:b/>
          <w:bCs/>
          <w:iCs/>
        </w:rPr>
      </w:pPr>
    </w:p>
    <w:p w:rsidR="00695411" w:rsidRDefault="00D80C6A" w:rsidP="007B77DB">
      <w:pPr>
        <w:jc w:val="both"/>
        <w:rPr>
          <w:iCs/>
        </w:rPr>
      </w:pPr>
      <w:r>
        <w:rPr>
          <w:iCs/>
        </w:rPr>
        <w:t>TOČKA  8</w:t>
      </w:r>
      <w:r w:rsidR="007B77DB">
        <w:rPr>
          <w:iCs/>
        </w:rPr>
        <w:t>.</w:t>
      </w:r>
      <w:r w:rsidR="007B77DB">
        <w:rPr>
          <w:iCs/>
        </w:rPr>
        <w:tab/>
        <w:t xml:space="preserve">DONOŠENJE ODLUKE O </w:t>
      </w:r>
      <w:r w:rsidR="00695411">
        <w:rPr>
          <w:iCs/>
        </w:rPr>
        <w:t xml:space="preserve">ODREĐIVANJU NAZIVA ULICE U NASELJU </w:t>
      </w:r>
    </w:p>
    <w:p w:rsidR="007B77DB" w:rsidRDefault="00695411" w:rsidP="00695411">
      <w:pPr>
        <w:ind w:left="708" w:firstLine="708"/>
        <w:jc w:val="both"/>
        <w:rPr>
          <w:iCs/>
        </w:rPr>
      </w:pPr>
      <w:r>
        <w:rPr>
          <w:iCs/>
        </w:rPr>
        <w:t>ERNRESTINOVO</w:t>
      </w:r>
    </w:p>
    <w:p w:rsidR="007B77DB" w:rsidRDefault="007B77DB" w:rsidP="007B77DB">
      <w:pPr>
        <w:jc w:val="both"/>
        <w:rPr>
          <w:iCs/>
        </w:rPr>
      </w:pPr>
    </w:p>
    <w:p w:rsidR="00193F72" w:rsidRPr="00193F72" w:rsidRDefault="00193F72" w:rsidP="00193F72">
      <w:pPr>
        <w:jc w:val="both"/>
        <w:rPr>
          <w:iCs/>
        </w:rPr>
      </w:pPr>
      <w:r w:rsidRPr="00193F72">
        <w:rPr>
          <w:iCs/>
        </w:rPr>
        <w:t>Načelnica je kratko obrazložila ovu točku te je odmah otvorena rasprava. Budući da se nitko nije javio za riječ, prijedlog je dan na usvajanje.</w:t>
      </w:r>
    </w:p>
    <w:p w:rsidR="007B77DB" w:rsidRDefault="007B77DB" w:rsidP="007B77DB">
      <w:pPr>
        <w:jc w:val="both"/>
        <w:rPr>
          <w:iCs/>
        </w:rPr>
      </w:pPr>
    </w:p>
    <w:p w:rsidR="00345603" w:rsidRDefault="00345603" w:rsidP="00345603">
      <w:pPr>
        <w:jc w:val="both"/>
        <w:rPr>
          <w:b/>
          <w:iCs/>
        </w:rPr>
      </w:pPr>
      <w:r w:rsidRPr="00345603">
        <w:rPr>
          <w:b/>
          <w:iCs/>
        </w:rPr>
        <w:t>ZAKLJUČAK</w:t>
      </w:r>
    </w:p>
    <w:p w:rsidR="007923A5" w:rsidRDefault="007923A5" w:rsidP="00345603">
      <w:pPr>
        <w:jc w:val="both"/>
        <w:rPr>
          <w:b/>
          <w:iCs/>
        </w:rPr>
      </w:pPr>
    </w:p>
    <w:p w:rsidR="007B77DB" w:rsidRDefault="007B77DB" w:rsidP="007B77DB">
      <w:pPr>
        <w:jc w:val="both"/>
        <w:rPr>
          <w:b/>
          <w:iCs/>
        </w:rPr>
      </w:pPr>
      <w:r>
        <w:rPr>
          <w:b/>
          <w:iCs/>
        </w:rPr>
        <w:t xml:space="preserve">Općinsko   vijeće  općine  Ernestinovo  je  donijelo  </w:t>
      </w:r>
      <w:r w:rsidR="007923A5">
        <w:rPr>
          <w:b/>
          <w:iCs/>
        </w:rPr>
        <w:t>Odluku o određivanju naziva ulice u naselju  Ernestinovo.</w:t>
      </w:r>
    </w:p>
    <w:p w:rsidR="00BB5F22" w:rsidRDefault="00BB5F22" w:rsidP="007B77DB">
      <w:pPr>
        <w:jc w:val="both"/>
        <w:rPr>
          <w:b/>
          <w:iCs/>
        </w:rPr>
      </w:pPr>
    </w:p>
    <w:p w:rsidR="00BB5F22" w:rsidRDefault="00BB5F22" w:rsidP="007B77DB">
      <w:pPr>
        <w:jc w:val="both"/>
        <w:rPr>
          <w:b/>
          <w:iCs/>
        </w:rPr>
      </w:pPr>
      <w:r>
        <w:rPr>
          <w:b/>
          <w:iCs/>
        </w:rPr>
        <w:t>Odluka je donesena jednoglasno, sa 9 glasova za.</w:t>
      </w:r>
    </w:p>
    <w:p w:rsidR="007B77DB" w:rsidRDefault="007B77DB" w:rsidP="007B77DB">
      <w:pPr>
        <w:jc w:val="both"/>
        <w:rPr>
          <w:iCs/>
        </w:rPr>
      </w:pPr>
    </w:p>
    <w:p w:rsidR="007B77DB" w:rsidRDefault="007B77DB" w:rsidP="007B77DB">
      <w:pPr>
        <w:jc w:val="both"/>
        <w:rPr>
          <w:iCs/>
        </w:rPr>
      </w:pPr>
    </w:p>
    <w:p w:rsidR="00193F72" w:rsidRDefault="00193F72" w:rsidP="007B77DB">
      <w:pPr>
        <w:jc w:val="both"/>
        <w:rPr>
          <w:iCs/>
        </w:rPr>
      </w:pPr>
    </w:p>
    <w:p w:rsidR="007B77DB" w:rsidRDefault="00D80C6A" w:rsidP="00695411">
      <w:pPr>
        <w:jc w:val="both"/>
        <w:rPr>
          <w:iCs/>
        </w:rPr>
      </w:pPr>
      <w:r>
        <w:rPr>
          <w:iCs/>
        </w:rPr>
        <w:t>TOČKA  9.</w:t>
      </w:r>
      <w:r w:rsidR="007B77DB">
        <w:rPr>
          <w:iCs/>
        </w:rPr>
        <w:tab/>
      </w:r>
      <w:r w:rsidR="00695411">
        <w:rPr>
          <w:iCs/>
        </w:rPr>
        <w:t>DONOŠENJE GODIŠNJEG PLANA RAZVOJA SUSTAVA CIVILNE</w:t>
      </w:r>
    </w:p>
    <w:p w:rsidR="00695411" w:rsidRDefault="00695411" w:rsidP="00695411">
      <w:pPr>
        <w:ind w:left="1416"/>
        <w:jc w:val="both"/>
        <w:rPr>
          <w:iCs/>
        </w:rPr>
      </w:pPr>
      <w:r>
        <w:rPr>
          <w:iCs/>
        </w:rPr>
        <w:t>ZAŠTITE JEDINICA LOKALNE I PODRUČNE SAMOUPRAVE ZA 2022. GODINU S FINANCIJSKIM UČINCIMA ZA TROGODIŠNJE RAZDOBLJE</w:t>
      </w:r>
    </w:p>
    <w:p w:rsidR="007B77DB" w:rsidRDefault="007B77DB" w:rsidP="007B77DB">
      <w:pPr>
        <w:pStyle w:val="Tijeloteksta"/>
      </w:pPr>
    </w:p>
    <w:p w:rsidR="00193F72" w:rsidRDefault="00193F72" w:rsidP="00193F72">
      <w:pPr>
        <w:jc w:val="both"/>
        <w:rPr>
          <w:iCs/>
        </w:rPr>
      </w:pPr>
      <w:r>
        <w:rPr>
          <w:iCs/>
        </w:rPr>
        <w:t xml:space="preserve">Vijećnici su dobili materijale  za ovu točku, a načelnica je dala kratko obrazloženje, a potom je otvorena rasprava. Budući da se nitko nije javio za riječ, prijedlog je dan na usvajanje. Nakon provedenog glasovanja, donesen je </w:t>
      </w:r>
    </w:p>
    <w:p w:rsidR="00193F72" w:rsidRDefault="00193F72" w:rsidP="007B77DB">
      <w:pPr>
        <w:pStyle w:val="Tijeloteksta"/>
      </w:pPr>
    </w:p>
    <w:p w:rsidR="00BB5F22" w:rsidRDefault="00BB5F22" w:rsidP="00BB5F22">
      <w:pPr>
        <w:jc w:val="both"/>
        <w:rPr>
          <w:b/>
          <w:bCs/>
        </w:rPr>
      </w:pPr>
      <w:r>
        <w:rPr>
          <w:b/>
        </w:rPr>
        <w:lastRenderedPageBreak/>
        <w:t>ZAKLJUČAK</w:t>
      </w:r>
      <w:r>
        <w:rPr>
          <w:b/>
          <w:bCs/>
        </w:rPr>
        <w:t xml:space="preserve"> </w:t>
      </w:r>
    </w:p>
    <w:p w:rsidR="00BB5F22" w:rsidRDefault="00BB5F22" w:rsidP="00BB5F22">
      <w:pPr>
        <w:jc w:val="both"/>
        <w:rPr>
          <w:b/>
          <w:bCs/>
        </w:rPr>
      </w:pPr>
    </w:p>
    <w:p w:rsidR="00BB5F22" w:rsidRDefault="00BB5F22" w:rsidP="00BB5F22">
      <w:pPr>
        <w:ind w:left="1410" w:hanging="141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b/>
          <w:bCs/>
          <w:iCs/>
        </w:rPr>
        <w:t xml:space="preserve">Općinsko vijeće Općine Ernestinovo donosi </w:t>
      </w:r>
      <w:r>
        <w:rPr>
          <w:b/>
        </w:rPr>
        <w:t>Godišnji plan razvoja sustava civilne zaštite</w:t>
      </w:r>
    </w:p>
    <w:p w:rsidR="00BB5F22" w:rsidRDefault="00BB5F22" w:rsidP="00BB5F22">
      <w:pPr>
        <w:ind w:left="1410" w:hanging="1410"/>
        <w:jc w:val="both"/>
        <w:rPr>
          <w:b/>
        </w:rPr>
      </w:pPr>
      <w:r>
        <w:rPr>
          <w:b/>
        </w:rPr>
        <w:t>jedinica lokalne i područne samouprave za 2022. godinu s financijskim učincima za</w:t>
      </w:r>
    </w:p>
    <w:p w:rsidR="00BB5F22" w:rsidRDefault="00BB5F22" w:rsidP="00BB5F22">
      <w:pPr>
        <w:ind w:left="1410" w:hanging="1410"/>
        <w:jc w:val="both"/>
        <w:rPr>
          <w:b/>
        </w:rPr>
      </w:pPr>
      <w:r>
        <w:rPr>
          <w:b/>
        </w:rPr>
        <w:t>trogodišnje razdoblje.</w:t>
      </w:r>
    </w:p>
    <w:p w:rsidR="00BB5F22" w:rsidRDefault="00BB5F22" w:rsidP="00BB5F22">
      <w:pPr>
        <w:ind w:left="1410" w:hanging="1410"/>
        <w:jc w:val="both"/>
        <w:rPr>
          <w:b/>
          <w:bCs/>
          <w:iCs/>
        </w:rPr>
      </w:pPr>
    </w:p>
    <w:p w:rsidR="00BB5F22" w:rsidRDefault="00BB5F22" w:rsidP="00BB5F22">
      <w:pPr>
        <w:ind w:left="1410" w:hanging="1410"/>
        <w:jc w:val="both"/>
        <w:rPr>
          <w:b/>
          <w:bCs/>
          <w:iCs/>
        </w:rPr>
      </w:pPr>
      <w:r>
        <w:rPr>
          <w:b/>
          <w:bCs/>
          <w:iCs/>
        </w:rPr>
        <w:t>Godišnji plan je donesen većinom glasova, sa 7 glasova za i 2 glasa suzdržana.</w:t>
      </w:r>
    </w:p>
    <w:p w:rsidR="00E947B8" w:rsidRDefault="00E947B8" w:rsidP="00E947B8">
      <w:pPr>
        <w:jc w:val="both"/>
        <w:rPr>
          <w:iCs/>
        </w:rPr>
      </w:pPr>
    </w:p>
    <w:p w:rsidR="007B77DB" w:rsidRDefault="007B77DB" w:rsidP="007B77DB">
      <w:pPr>
        <w:jc w:val="both"/>
        <w:rPr>
          <w:iCs/>
        </w:rPr>
      </w:pPr>
    </w:p>
    <w:p w:rsidR="00193F72" w:rsidRDefault="00193F72" w:rsidP="007B77DB">
      <w:pPr>
        <w:jc w:val="both"/>
        <w:rPr>
          <w:iCs/>
        </w:rPr>
      </w:pPr>
    </w:p>
    <w:p w:rsidR="007B77DB" w:rsidRDefault="00BB5F22" w:rsidP="00695411">
      <w:pPr>
        <w:jc w:val="both"/>
        <w:rPr>
          <w:iCs/>
        </w:rPr>
      </w:pPr>
      <w:r>
        <w:rPr>
          <w:iCs/>
        </w:rPr>
        <w:t>T</w:t>
      </w:r>
      <w:r w:rsidR="00D80C6A">
        <w:rPr>
          <w:iCs/>
        </w:rPr>
        <w:t>OČKA  10</w:t>
      </w:r>
      <w:r w:rsidR="007B77DB">
        <w:rPr>
          <w:iCs/>
        </w:rPr>
        <w:t>.</w:t>
      </w:r>
      <w:r w:rsidR="007B77DB">
        <w:rPr>
          <w:iCs/>
        </w:rPr>
        <w:tab/>
        <w:t xml:space="preserve">DONOŠENJE  </w:t>
      </w:r>
      <w:r w:rsidR="00695411">
        <w:rPr>
          <w:iCs/>
        </w:rPr>
        <w:t>SMJERNICA ZA ORGANIZACIJU I RAZVOJ SUSTAVA</w:t>
      </w:r>
    </w:p>
    <w:p w:rsidR="00013D99" w:rsidRDefault="00695411" w:rsidP="00013D99">
      <w:pPr>
        <w:ind w:left="708" w:firstLine="708"/>
        <w:jc w:val="both"/>
        <w:rPr>
          <w:iCs/>
        </w:rPr>
      </w:pPr>
      <w:r>
        <w:rPr>
          <w:iCs/>
        </w:rPr>
        <w:t>CIVILNE ZAŠTITE NA PODRUČJU OPĆINE ERNESTINOVO ZA</w:t>
      </w:r>
    </w:p>
    <w:p w:rsidR="00695411" w:rsidRDefault="00695411" w:rsidP="00013D99">
      <w:pPr>
        <w:ind w:left="708" w:firstLine="708"/>
        <w:jc w:val="both"/>
        <w:rPr>
          <w:iCs/>
        </w:rPr>
      </w:pPr>
      <w:r>
        <w:rPr>
          <w:iCs/>
        </w:rPr>
        <w:t>RAZDOBLJE OD 2022. DO 2025. GODINE</w:t>
      </w:r>
    </w:p>
    <w:p w:rsidR="007059E3" w:rsidRPr="00013D99" w:rsidRDefault="007059E3" w:rsidP="00013D99">
      <w:pPr>
        <w:ind w:left="708" w:firstLine="708"/>
        <w:jc w:val="both"/>
        <w:rPr>
          <w:iCs/>
        </w:rPr>
      </w:pPr>
    </w:p>
    <w:p w:rsidR="00193F72" w:rsidRDefault="00193F72" w:rsidP="00193F72">
      <w:pPr>
        <w:jc w:val="both"/>
        <w:rPr>
          <w:iCs/>
        </w:rPr>
      </w:pPr>
      <w:r>
        <w:rPr>
          <w:iCs/>
        </w:rPr>
        <w:t xml:space="preserve">Vijećnici su dobili materijale  za ovu točku, a načelnica je dala kratko obrazloženje, a potom je otvorena rasprava. Budući da se nitko nije javio za riječ, prijedlog je dan na usvajanje. Nakon provedenog glasovanja, donesen je </w:t>
      </w:r>
    </w:p>
    <w:p w:rsidR="00193F72" w:rsidRDefault="00193F72" w:rsidP="00345603">
      <w:pPr>
        <w:jc w:val="both"/>
        <w:rPr>
          <w:b/>
          <w:iCs/>
        </w:rPr>
      </w:pPr>
    </w:p>
    <w:p w:rsidR="00345603" w:rsidRDefault="00345603" w:rsidP="00345603">
      <w:pPr>
        <w:jc w:val="both"/>
        <w:rPr>
          <w:b/>
          <w:iCs/>
        </w:rPr>
      </w:pPr>
      <w:r w:rsidRPr="00345603">
        <w:rPr>
          <w:b/>
          <w:iCs/>
        </w:rPr>
        <w:t>ZAKLJUČAK</w:t>
      </w:r>
    </w:p>
    <w:p w:rsidR="00BB5F22" w:rsidRDefault="00BB5F22" w:rsidP="00345603">
      <w:pPr>
        <w:jc w:val="both"/>
        <w:rPr>
          <w:b/>
          <w:iCs/>
        </w:rPr>
      </w:pPr>
    </w:p>
    <w:p w:rsidR="00BB5F22" w:rsidRDefault="00BB5F22" w:rsidP="00BB5F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B5F22">
        <w:rPr>
          <w:rFonts w:ascii="Times New Roman" w:hAnsi="Times New Roman" w:cs="Times New Roman"/>
          <w:b/>
          <w:iCs/>
          <w:sz w:val="24"/>
          <w:szCs w:val="24"/>
        </w:rPr>
        <w:t>Općinsko Vijeće Općine Ernestinovo</w:t>
      </w:r>
      <w:r w:rsidRPr="00BB5F22">
        <w:rPr>
          <w:rFonts w:ascii="Times New Roman" w:hAnsi="Times New Roman" w:cs="Times New Roman"/>
          <w:b/>
          <w:sz w:val="24"/>
          <w:szCs w:val="24"/>
        </w:rPr>
        <w:t xml:space="preserve"> donosi Smjernice za organizaciju i razvoj sustava civilne zaštite na području Općine Ernestinovo za razdoblje od 2022.-2025.g.</w:t>
      </w:r>
    </w:p>
    <w:p w:rsidR="00BB5F22" w:rsidRDefault="00BB5F22" w:rsidP="00BB5F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B5F22" w:rsidRPr="00BB5F22" w:rsidRDefault="00BB5F22" w:rsidP="00BB5F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B5F22">
        <w:rPr>
          <w:rFonts w:ascii="Times New Roman" w:hAnsi="Times New Roman" w:cs="Times New Roman"/>
          <w:b/>
          <w:sz w:val="24"/>
          <w:szCs w:val="24"/>
        </w:rPr>
        <w:t xml:space="preserve">Smjernice su </w:t>
      </w:r>
      <w:r w:rsidRPr="00BB5F22">
        <w:rPr>
          <w:rFonts w:ascii="Times New Roman" w:hAnsi="Times New Roman" w:cs="Times New Roman"/>
          <w:b/>
          <w:bCs/>
          <w:iCs/>
          <w:sz w:val="24"/>
          <w:szCs w:val="24"/>
        </w:rPr>
        <w:t>donesene većinom glasova, sa 7 glasova za i 2 glasa suzdržana.</w:t>
      </w:r>
    </w:p>
    <w:p w:rsidR="00BB5F22" w:rsidRDefault="00BB5F22" w:rsidP="00345603">
      <w:pPr>
        <w:jc w:val="both"/>
        <w:rPr>
          <w:b/>
          <w:iCs/>
        </w:rPr>
      </w:pPr>
    </w:p>
    <w:p w:rsidR="00193F72" w:rsidRDefault="00193F72" w:rsidP="00345603">
      <w:pPr>
        <w:jc w:val="both"/>
        <w:rPr>
          <w:b/>
          <w:iCs/>
        </w:rPr>
      </w:pPr>
    </w:p>
    <w:p w:rsidR="007B77DB" w:rsidRDefault="007B77DB" w:rsidP="007B77DB">
      <w:pPr>
        <w:jc w:val="both"/>
        <w:rPr>
          <w:iCs/>
        </w:rPr>
      </w:pPr>
    </w:p>
    <w:p w:rsidR="007B77DB" w:rsidRDefault="00D80C6A" w:rsidP="00013D99">
      <w:pPr>
        <w:ind w:left="1410" w:hanging="1410"/>
        <w:jc w:val="both"/>
        <w:rPr>
          <w:iCs/>
        </w:rPr>
      </w:pPr>
      <w:r>
        <w:rPr>
          <w:iCs/>
        </w:rPr>
        <w:t>TOČKA  11</w:t>
      </w:r>
      <w:r w:rsidR="00013D99">
        <w:rPr>
          <w:iCs/>
        </w:rPr>
        <w:t>.</w:t>
      </w:r>
      <w:r w:rsidR="00013D99">
        <w:rPr>
          <w:iCs/>
        </w:rPr>
        <w:tab/>
        <w:t>DONOŠENJE ODLUKE O DODJELI BOŽIĆNIH POKLON PAKETA DJECI OD ROĐENJE DO ZAKLJUČNO 4. RAZREDA OSNOVNE ŠKOLE ZA BOŽIĆ 2021. GODINE</w:t>
      </w:r>
    </w:p>
    <w:p w:rsidR="00BB5F22" w:rsidRDefault="00BB5F22" w:rsidP="00013D99">
      <w:pPr>
        <w:ind w:left="1410" w:hanging="1410"/>
        <w:jc w:val="both"/>
        <w:rPr>
          <w:iCs/>
        </w:rPr>
      </w:pPr>
    </w:p>
    <w:p w:rsidR="00193F72" w:rsidRPr="00193F72" w:rsidRDefault="00193F72" w:rsidP="00193F72">
      <w:pPr>
        <w:jc w:val="both"/>
        <w:rPr>
          <w:iCs/>
        </w:rPr>
      </w:pPr>
      <w:r w:rsidRPr="00193F72">
        <w:rPr>
          <w:iCs/>
        </w:rPr>
        <w:t>Načelnica je kratko obrazložila ovu točku te je odmah otvorena rasprava. Budući da se nitko nije javio za riječ, prijedlog je dan na usvajanje.</w:t>
      </w:r>
    </w:p>
    <w:p w:rsidR="00193F72" w:rsidRDefault="00193F72" w:rsidP="00013D99">
      <w:pPr>
        <w:ind w:left="1410" w:hanging="1410"/>
        <w:jc w:val="both"/>
        <w:rPr>
          <w:iCs/>
        </w:rPr>
      </w:pPr>
    </w:p>
    <w:p w:rsidR="00345603" w:rsidRDefault="00345603" w:rsidP="00345603">
      <w:pPr>
        <w:jc w:val="both"/>
        <w:rPr>
          <w:b/>
          <w:iCs/>
        </w:rPr>
      </w:pPr>
      <w:r w:rsidRPr="00345603">
        <w:rPr>
          <w:b/>
          <w:iCs/>
        </w:rPr>
        <w:t>ZAKLJUČAK</w:t>
      </w:r>
    </w:p>
    <w:p w:rsidR="007059E3" w:rsidRDefault="007059E3" w:rsidP="00345603">
      <w:pPr>
        <w:jc w:val="both"/>
        <w:rPr>
          <w:b/>
          <w:iCs/>
        </w:rPr>
      </w:pPr>
    </w:p>
    <w:p w:rsidR="00E947B8" w:rsidRDefault="00E947B8" w:rsidP="00E947B8">
      <w:pPr>
        <w:jc w:val="both"/>
        <w:rPr>
          <w:b/>
          <w:iCs/>
        </w:rPr>
      </w:pPr>
      <w:r>
        <w:rPr>
          <w:b/>
          <w:iCs/>
        </w:rPr>
        <w:t>Općinsko vijeće Općine Ernestinovo donosi odluku o dodjeli poklon paketa djeci od rođenja do zaključno sa 4. razredom osnovne škole.</w:t>
      </w:r>
    </w:p>
    <w:p w:rsidR="006E08F9" w:rsidRDefault="006E08F9" w:rsidP="00E947B8">
      <w:pPr>
        <w:jc w:val="both"/>
        <w:rPr>
          <w:b/>
          <w:iCs/>
        </w:rPr>
      </w:pPr>
    </w:p>
    <w:p w:rsidR="00E947B8" w:rsidRDefault="00E947B8" w:rsidP="00E947B8">
      <w:pPr>
        <w:jc w:val="both"/>
        <w:rPr>
          <w:b/>
          <w:bCs/>
        </w:rPr>
      </w:pPr>
      <w:r>
        <w:rPr>
          <w:b/>
          <w:bCs/>
        </w:rPr>
        <w:t>Odlu</w:t>
      </w:r>
      <w:r w:rsidR="006E08F9">
        <w:rPr>
          <w:b/>
          <w:bCs/>
        </w:rPr>
        <w:t>ka je donesena jednoglasno, s 9</w:t>
      </w:r>
      <w:r>
        <w:rPr>
          <w:b/>
          <w:bCs/>
        </w:rPr>
        <w:t xml:space="preserve"> glasova za.</w:t>
      </w:r>
    </w:p>
    <w:p w:rsidR="00E947B8" w:rsidRDefault="00E947B8" w:rsidP="00345603">
      <w:pPr>
        <w:jc w:val="both"/>
        <w:rPr>
          <w:b/>
          <w:iCs/>
        </w:rPr>
      </w:pPr>
    </w:p>
    <w:p w:rsidR="00193F72" w:rsidRDefault="00193F72" w:rsidP="00345603">
      <w:pPr>
        <w:jc w:val="both"/>
        <w:rPr>
          <w:b/>
          <w:iCs/>
        </w:rPr>
      </w:pPr>
    </w:p>
    <w:p w:rsidR="007B77DB" w:rsidRDefault="007B77DB" w:rsidP="007B77DB">
      <w:pPr>
        <w:jc w:val="both"/>
        <w:rPr>
          <w:iCs/>
        </w:rPr>
      </w:pPr>
    </w:p>
    <w:p w:rsidR="007B77DB" w:rsidRDefault="00D80C6A" w:rsidP="00013D99">
      <w:pPr>
        <w:ind w:left="1410" w:hanging="1410"/>
        <w:jc w:val="both"/>
        <w:rPr>
          <w:iCs/>
        </w:rPr>
      </w:pPr>
      <w:r>
        <w:rPr>
          <w:iCs/>
        </w:rPr>
        <w:t>TOČKA  12</w:t>
      </w:r>
      <w:r w:rsidR="007B77DB">
        <w:rPr>
          <w:iCs/>
        </w:rPr>
        <w:t>.</w:t>
      </w:r>
      <w:r w:rsidR="007B77DB">
        <w:rPr>
          <w:iCs/>
        </w:rPr>
        <w:tab/>
        <w:t>DONOŠENJE  ODLUK</w:t>
      </w:r>
      <w:r w:rsidR="00013D99">
        <w:rPr>
          <w:iCs/>
        </w:rPr>
        <w:t>E  O  ISPLATI  DARA ZA DJECU KORISNICIMA ZAJAMČENE MINIMALNE NOVČANE NAKNADE POVODOM BOŽIĆNIH BLAGDANA</w:t>
      </w:r>
    </w:p>
    <w:p w:rsidR="007B77DB" w:rsidRDefault="00013D99" w:rsidP="007B77DB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</w:p>
    <w:p w:rsidR="00193F72" w:rsidRPr="00193F72" w:rsidRDefault="00193F72" w:rsidP="00193F72">
      <w:pPr>
        <w:jc w:val="both"/>
        <w:rPr>
          <w:iCs/>
        </w:rPr>
      </w:pPr>
      <w:r w:rsidRPr="00193F72">
        <w:rPr>
          <w:iCs/>
        </w:rPr>
        <w:t>Načelnica je kratko obrazložila ovu točku te je odmah otvorena rasprava. Budući da se nitko nije javio za riječ, prijedlog je dan na usvajanje.</w:t>
      </w:r>
    </w:p>
    <w:p w:rsidR="00E947B8" w:rsidRDefault="00E947B8" w:rsidP="00E947B8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E947B8" w:rsidRDefault="00E947B8" w:rsidP="00E947B8">
      <w:pPr>
        <w:jc w:val="both"/>
        <w:rPr>
          <w:b/>
          <w:iCs/>
        </w:rPr>
      </w:pPr>
      <w:r>
        <w:rPr>
          <w:b/>
          <w:iCs/>
        </w:rPr>
        <w:lastRenderedPageBreak/>
        <w:t>ZAKLJUČAK</w:t>
      </w:r>
    </w:p>
    <w:p w:rsidR="00E947B8" w:rsidRDefault="00E947B8" w:rsidP="00E947B8">
      <w:pPr>
        <w:jc w:val="both"/>
        <w:rPr>
          <w:b/>
          <w:iCs/>
        </w:rPr>
      </w:pPr>
    </w:p>
    <w:p w:rsidR="00E947B8" w:rsidRDefault="00E947B8" w:rsidP="00E947B8">
      <w:pPr>
        <w:jc w:val="both"/>
        <w:rPr>
          <w:b/>
          <w:bCs/>
        </w:rPr>
      </w:pPr>
      <w:r>
        <w:rPr>
          <w:b/>
          <w:iCs/>
        </w:rPr>
        <w:t>Općinsko vijeće Općine Ernestinovo donosi odluku o isplati dara za djecu korisnicima zajamčene minimalne naknade.</w:t>
      </w:r>
      <w:r>
        <w:rPr>
          <w:b/>
          <w:bCs/>
        </w:rPr>
        <w:t xml:space="preserve"> </w:t>
      </w:r>
    </w:p>
    <w:p w:rsidR="006E08F9" w:rsidRDefault="006E08F9" w:rsidP="00E947B8">
      <w:pPr>
        <w:jc w:val="both"/>
        <w:rPr>
          <w:b/>
          <w:bCs/>
        </w:rPr>
      </w:pPr>
    </w:p>
    <w:p w:rsidR="00E947B8" w:rsidRDefault="00E947B8" w:rsidP="00E947B8">
      <w:pPr>
        <w:jc w:val="both"/>
        <w:rPr>
          <w:b/>
          <w:bCs/>
        </w:rPr>
      </w:pPr>
      <w:r>
        <w:rPr>
          <w:b/>
          <w:bCs/>
        </w:rPr>
        <w:t>Odluka je donese</w:t>
      </w:r>
      <w:r w:rsidR="006E08F9">
        <w:rPr>
          <w:b/>
          <w:bCs/>
        </w:rPr>
        <w:t>na jednoglasno, s 9 glasova za.</w:t>
      </w:r>
    </w:p>
    <w:p w:rsidR="007B77DB" w:rsidRDefault="007B77DB" w:rsidP="007B77DB">
      <w:pPr>
        <w:jc w:val="both"/>
        <w:rPr>
          <w:b/>
          <w:iCs/>
        </w:rPr>
      </w:pPr>
    </w:p>
    <w:p w:rsidR="007B77DB" w:rsidRDefault="007B77DB" w:rsidP="00A675F0">
      <w:pPr>
        <w:pStyle w:val="Tijeloteksta"/>
        <w:rPr>
          <w:iCs/>
        </w:rPr>
      </w:pPr>
    </w:p>
    <w:p w:rsidR="006E08F9" w:rsidRDefault="00D80C6A" w:rsidP="00C5090C">
      <w:pPr>
        <w:pStyle w:val="Tijeloteksta"/>
        <w:ind w:left="1410" w:hanging="1410"/>
        <w:rPr>
          <w:iCs/>
        </w:rPr>
      </w:pPr>
      <w:r>
        <w:rPr>
          <w:iCs/>
        </w:rPr>
        <w:t>TOČKA  1</w:t>
      </w:r>
      <w:r w:rsidR="00C5090C">
        <w:rPr>
          <w:iCs/>
        </w:rPr>
        <w:t>3</w:t>
      </w:r>
      <w:r>
        <w:rPr>
          <w:iCs/>
        </w:rPr>
        <w:t>.</w:t>
      </w:r>
      <w:r>
        <w:rPr>
          <w:iCs/>
        </w:rPr>
        <w:tab/>
        <w:t>DONOŠENJE ODLUKE O I. IZMJENI I DOPUNI ODLUKE O</w:t>
      </w:r>
    </w:p>
    <w:p w:rsidR="006E08F9" w:rsidRDefault="00D80C6A" w:rsidP="00C5090C">
      <w:pPr>
        <w:pStyle w:val="Tijeloteksta"/>
        <w:ind w:left="1410" w:hanging="1410"/>
        <w:rPr>
          <w:iCs/>
        </w:rPr>
      </w:pPr>
      <w:r>
        <w:rPr>
          <w:iCs/>
        </w:rPr>
        <w:t xml:space="preserve"> </w:t>
      </w:r>
      <w:r w:rsidR="00C5090C">
        <w:rPr>
          <w:iCs/>
        </w:rPr>
        <w:tab/>
      </w:r>
      <w:r>
        <w:rPr>
          <w:iCs/>
        </w:rPr>
        <w:t>NAKNADAMA</w:t>
      </w:r>
      <w:r w:rsidR="00C5090C">
        <w:rPr>
          <w:iCs/>
        </w:rPr>
        <w:t xml:space="preserve"> ZA SUDJELOVANJE NA SJEDNICAMA </w:t>
      </w:r>
    </w:p>
    <w:p w:rsidR="00A675F0" w:rsidRDefault="00C5090C" w:rsidP="006E08F9">
      <w:pPr>
        <w:pStyle w:val="Tijeloteksta"/>
        <w:ind w:left="1410"/>
        <w:rPr>
          <w:iCs/>
        </w:rPr>
      </w:pPr>
      <w:r>
        <w:rPr>
          <w:iCs/>
        </w:rPr>
        <w:t>OPĆINSKOG VIJEĆA</w:t>
      </w:r>
    </w:p>
    <w:p w:rsidR="00013D99" w:rsidRDefault="00013D99" w:rsidP="00A675F0">
      <w:pPr>
        <w:pStyle w:val="Tijeloteksta"/>
        <w:rPr>
          <w:iCs/>
        </w:rPr>
      </w:pPr>
    </w:p>
    <w:p w:rsidR="00193F72" w:rsidRPr="00193F72" w:rsidRDefault="00193F72" w:rsidP="00193F72">
      <w:pPr>
        <w:jc w:val="both"/>
        <w:rPr>
          <w:iCs/>
        </w:rPr>
      </w:pPr>
      <w:r w:rsidRPr="00193F72">
        <w:rPr>
          <w:iCs/>
        </w:rPr>
        <w:t>Načelnica je kratko obrazložila ovu točku te je odmah otvorena rasprava. Budući da se nitko nije javio za riječ, prijedlog je dan na usvajanje.</w:t>
      </w:r>
    </w:p>
    <w:p w:rsidR="00013D99" w:rsidRDefault="00013D99" w:rsidP="00A675F0">
      <w:pPr>
        <w:pStyle w:val="Tijeloteksta"/>
        <w:rPr>
          <w:iCs/>
        </w:rPr>
      </w:pPr>
      <w:bookmarkStart w:id="0" w:name="_GoBack"/>
      <w:bookmarkEnd w:id="0"/>
    </w:p>
    <w:p w:rsidR="006E08F9" w:rsidRDefault="006E08F9" w:rsidP="006E08F9">
      <w:pPr>
        <w:jc w:val="both"/>
        <w:rPr>
          <w:b/>
          <w:iCs/>
        </w:rPr>
      </w:pPr>
      <w:r>
        <w:rPr>
          <w:b/>
          <w:iCs/>
        </w:rPr>
        <w:t>ZAKLJUČAK</w:t>
      </w:r>
    </w:p>
    <w:p w:rsidR="006E08F9" w:rsidRDefault="006E08F9" w:rsidP="006E08F9">
      <w:pPr>
        <w:jc w:val="both"/>
        <w:rPr>
          <w:b/>
          <w:iCs/>
        </w:rPr>
      </w:pPr>
    </w:p>
    <w:p w:rsidR="00013D99" w:rsidRPr="006E08F9" w:rsidRDefault="006E08F9" w:rsidP="006E08F9">
      <w:pPr>
        <w:jc w:val="both"/>
        <w:rPr>
          <w:b/>
          <w:bCs/>
          <w:iCs/>
        </w:rPr>
      </w:pPr>
      <w:r w:rsidRPr="006E08F9">
        <w:rPr>
          <w:b/>
          <w:iCs/>
        </w:rPr>
        <w:t>Općinsko vijeće Općine Ernestinovo donosi Odluku</w:t>
      </w:r>
      <w:r w:rsidRPr="006E08F9">
        <w:rPr>
          <w:b/>
        </w:rPr>
        <w:t xml:space="preserve"> o I. Izmjeni i dopuni Odluke o naknadama za sudjelovanje na sjednicama Općinskog vijeća</w:t>
      </w:r>
    </w:p>
    <w:p w:rsidR="006E08F9" w:rsidRDefault="006E08F9" w:rsidP="00A675F0">
      <w:pPr>
        <w:pStyle w:val="Tijeloteksta"/>
      </w:pPr>
    </w:p>
    <w:p w:rsidR="006E08F9" w:rsidRDefault="006E08F9" w:rsidP="006E08F9">
      <w:pPr>
        <w:ind w:left="1410" w:hanging="1410"/>
        <w:jc w:val="both"/>
        <w:rPr>
          <w:b/>
          <w:bCs/>
          <w:iCs/>
        </w:rPr>
      </w:pPr>
      <w:r>
        <w:rPr>
          <w:b/>
          <w:bCs/>
          <w:iCs/>
        </w:rPr>
        <w:t>Odluka je donesena većinom glasova, sa 7 glasova za i 2 glasa suzdržana.</w:t>
      </w:r>
    </w:p>
    <w:p w:rsidR="006E08F9" w:rsidRPr="00BB5F22" w:rsidRDefault="006E08F9" w:rsidP="006E08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E08F9" w:rsidRPr="00BB5F22" w:rsidRDefault="006E08F9" w:rsidP="006E08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675F0" w:rsidRDefault="00A675F0" w:rsidP="00A675F0">
      <w:pPr>
        <w:pStyle w:val="Tijeloteksta"/>
        <w:rPr>
          <w:b/>
          <w:bCs/>
          <w:iCs/>
        </w:rPr>
      </w:pPr>
      <w:r>
        <w:t>Pred</w:t>
      </w:r>
      <w:r w:rsidR="006E08F9">
        <w:t>sjednik zaključuje sjednicu u 19</w:t>
      </w:r>
      <w:r>
        <w:t>:07 sati.</w:t>
      </w:r>
    </w:p>
    <w:p w:rsidR="00A675F0" w:rsidRDefault="00A675F0" w:rsidP="00A675F0">
      <w:pPr>
        <w:pStyle w:val="Tijeloteksta"/>
      </w:pPr>
    </w:p>
    <w:p w:rsidR="00A675F0" w:rsidRDefault="00A675F0" w:rsidP="00A675F0">
      <w:pPr>
        <w:pStyle w:val="Tijeloteksta"/>
        <w:rPr>
          <w:b/>
          <w:bCs/>
        </w:rPr>
      </w:pPr>
    </w:p>
    <w:p w:rsidR="00A675F0" w:rsidRDefault="00A675F0" w:rsidP="00A675F0">
      <w:pPr>
        <w:pStyle w:val="Tijeloteksta"/>
      </w:pPr>
    </w:p>
    <w:p w:rsidR="00A675F0" w:rsidRDefault="00A675F0" w:rsidP="00A675F0">
      <w:pPr>
        <w:pStyle w:val="Tijeloteksta"/>
      </w:pPr>
      <w:r>
        <w:t>Zapisničar:</w:t>
      </w:r>
      <w:r>
        <w:tab/>
      </w:r>
      <w:r>
        <w:tab/>
      </w:r>
      <w:r>
        <w:tab/>
        <w:t>Ovjerovitelji zapisnika:</w:t>
      </w:r>
      <w:r>
        <w:tab/>
      </w:r>
      <w:r>
        <w:tab/>
        <w:t>Predsjednik Vijeća:</w:t>
      </w:r>
    </w:p>
    <w:p w:rsidR="00A675F0" w:rsidRDefault="00A675F0" w:rsidP="00A675F0">
      <w:pPr>
        <w:pStyle w:val="Tijeloteksta"/>
      </w:pPr>
    </w:p>
    <w:p w:rsidR="00A675F0" w:rsidRDefault="00DB5A8F" w:rsidP="00A675F0">
      <w:pPr>
        <w:pStyle w:val="Tijeloteksta"/>
      </w:pPr>
      <w:r>
        <w:t>Eva Vaci</w:t>
      </w:r>
      <w:r>
        <w:tab/>
      </w:r>
      <w:r>
        <w:tab/>
      </w:r>
      <w:r>
        <w:tab/>
      </w:r>
      <w:r w:rsidR="006E08F9">
        <w:t>Igor Matovac</w:t>
      </w:r>
      <w:r w:rsidR="006E08F9">
        <w:tab/>
      </w:r>
      <w:r w:rsidR="00A675F0">
        <w:tab/>
      </w:r>
      <w:r w:rsidR="00A675F0">
        <w:tab/>
      </w:r>
      <w:r w:rsidR="00A675F0">
        <w:tab/>
        <w:t>Krunoslav Dragičević</w:t>
      </w:r>
    </w:p>
    <w:p w:rsidR="006E08F9" w:rsidRDefault="006E08F9" w:rsidP="00A675F0">
      <w:pPr>
        <w:pStyle w:val="Tijeloteksta"/>
      </w:pPr>
    </w:p>
    <w:p w:rsidR="006E08F9" w:rsidRDefault="006E08F9" w:rsidP="00A675F0">
      <w:pPr>
        <w:pStyle w:val="Tijeloteksta"/>
      </w:pPr>
      <w:r>
        <w:tab/>
      </w:r>
      <w:r>
        <w:tab/>
      </w:r>
      <w:r>
        <w:tab/>
      </w:r>
      <w:r>
        <w:tab/>
        <w:t>Mirko Milas</w:t>
      </w:r>
    </w:p>
    <w:p w:rsidR="00A675F0" w:rsidRDefault="00A675F0" w:rsidP="00A675F0">
      <w:pPr>
        <w:pStyle w:val="Tijeloteksta"/>
      </w:pPr>
    </w:p>
    <w:p w:rsidR="00A675F0" w:rsidRDefault="00A675F0" w:rsidP="00A675F0">
      <w:pPr>
        <w:pStyle w:val="Tijeloteksta"/>
        <w:ind w:left="2124" w:firstLine="708"/>
      </w:pPr>
      <w:r>
        <w:tab/>
      </w:r>
      <w:r>
        <w:tab/>
      </w:r>
    </w:p>
    <w:p w:rsidR="00E947B8" w:rsidRDefault="00E947B8" w:rsidP="00E947B8">
      <w:pPr>
        <w:jc w:val="both"/>
        <w:rPr>
          <w:iCs/>
        </w:rPr>
      </w:pPr>
    </w:p>
    <w:p w:rsidR="006C6693" w:rsidRDefault="006F2B1F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1F" w:rsidRDefault="006F2B1F" w:rsidP="00E947B8">
      <w:r>
        <w:separator/>
      </w:r>
    </w:p>
  </w:endnote>
  <w:endnote w:type="continuationSeparator" w:id="0">
    <w:p w:rsidR="006F2B1F" w:rsidRDefault="006F2B1F" w:rsidP="00E9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BookmanLigh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RTime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B8" w:rsidRDefault="00E947B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79566"/>
      <w:docPartObj>
        <w:docPartGallery w:val="Page Numbers (Bottom of Page)"/>
        <w:docPartUnique/>
      </w:docPartObj>
    </w:sdtPr>
    <w:sdtEndPr/>
    <w:sdtContent>
      <w:p w:rsidR="00E947B8" w:rsidRDefault="00E947B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F72">
          <w:rPr>
            <w:noProof/>
          </w:rPr>
          <w:t>7</w:t>
        </w:r>
        <w:r>
          <w:fldChar w:fldCharType="end"/>
        </w:r>
      </w:p>
    </w:sdtContent>
  </w:sdt>
  <w:p w:rsidR="00E947B8" w:rsidRDefault="00E947B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B8" w:rsidRDefault="00E947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1F" w:rsidRDefault="006F2B1F" w:rsidP="00E947B8">
      <w:r>
        <w:separator/>
      </w:r>
    </w:p>
  </w:footnote>
  <w:footnote w:type="continuationSeparator" w:id="0">
    <w:p w:rsidR="006F2B1F" w:rsidRDefault="006F2B1F" w:rsidP="00E9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B8" w:rsidRDefault="00E947B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B8" w:rsidRDefault="00E947B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B8" w:rsidRDefault="00E947B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403AAD"/>
    <w:multiLevelType w:val="hybridMultilevel"/>
    <w:tmpl w:val="F5BA8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746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C1DBD"/>
    <w:multiLevelType w:val="hybridMultilevel"/>
    <w:tmpl w:val="2D020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A54A2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C0349"/>
    <w:multiLevelType w:val="hybridMultilevel"/>
    <w:tmpl w:val="3BA8096E"/>
    <w:lvl w:ilvl="0" w:tplc="46F6A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F21C5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57B16"/>
    <w:multiLevelType w:val="multilevel"/>
    <w:tmpl w:val="B7C48F7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17A19D7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973CB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0"/>
    <w:rsid w:val="00013D99"/>
    <w:rsid w:val="001776D1"/>
    <w:rsid w:val="00193F72"/>
    <w:rsid w:val="00227FB2"/>
    <w:rsid w:val="00260DD9"/>
    <w:rsid w:val="00345603"/>
    <w:rsid w:val="003C0F28"/>
    <w:rsid w:val="0042250F"/>
    <w:rsid w:val="005201E3"/>
    <w:rsid w:val="00661AC5"/>
    <w:rsid w:val="00690A2A"/>
    <w:rsid w:val="00695411"/>
    <w:rsid w:val="006E08F9"/>
    <w:rsid w:val="006F2B1F"/>
    <w:rsid w:val="006F6582"/>
    <w:rsid w:val="007059E3"/>
    <w:rsid w:val="00733EE6"/>
    <w:rsid w:val="007923A5"/>
    <w:rsid w:val="007B77DB"/>
    <w:rsid w:val="00813D1E"/>
    <w:rsid w:val="009B2D56"/>
    <w:rsid w:val="009E0281"/>
    <w:rsid w:val="00A249E0"/>
    <w:rsid w:val="00A675F0"/>
    <w:rsid w:val="00B42F79"/>
    <w:rsid w:val="00BB5F22"/>
    <w:rsid w:val="00C23863"/>
    <w:rsid w:val="00C5090C"/>
    <w:rsid w:val="00CD5EED"/>
    <w:rsid w:val="00CE13E7"/>
    <w:rsid w:val="00D75531"/>
    <w:rsid w:val="00D80C6A"/>
    <w:rsid w:val="00DB5A8F"/>
    <w:rsid w:val="00E03C51"/>
    <w:rsid w:val="00E947B8"/>
    <w:rsid w:val="00EA78A3"/>
    <w:rsid w:val="00EC1535"/>
    <w:rsid w:val="00F21696"/>
    <w:rsid w:val="00F44D21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0013D-DE9F-4464-8933-3AB17D1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A675F0"/>
    <w:pPr>
      <w:keepNext/>
      <w:numPr>
        <w:numId w:val="1"/>
      </w:numPr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675F0"/>
    <w:pPr>
      <w:keepNext/>
      <w:numPr>
        <w:ilvl w:val="1"/>
        <w:numId w:val="1"/>
      </w:numPr>
      <w:outlineLvl w:val="1"/>
    </w:pPr>
    <w:rPr>
      <w:rFonts w:ascii="HRBookmanLight" w:hAnsi="HRBookmanLight"/>
      <w:lang w:val="de-D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77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77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675F0"/>
    <w:rPr>
      <w:rFonts w:ascii="HRBookmanLight" w:eastAsia="Times New Roman" w:hAnsi="HRBookmanLight" w:cs="Times New Roman"/>
      <w:sz w:val="28"/>
      <w:szCs w:val="28"/>
      <w:lang w:val="de-DE" w:eastAsia="ar-SA"/>
    </w:rPr>
  </w:style>
  <w:style w:type="character" w:customStyle="1" w:styleId="Naslov2Char">
    <w:name w:val="Naslov 2 Char"/>
    <w:basedOn w:val="Zadanifontodlomka"/>
    <w:link w:val="Naslov2"/>
    <w:semiHidden/>
    <w:rsid w:val="00A675F0"/>
    <w:rPr>
      <w:rFonts w:ascii="HRBookmanLight" w:eastAsia="Times New Roman" w:hAnsi="HRBookmanLight" w:cs="Times New Roman"/>
      <w:sz w:val="24"/>
      <w:szCs w:val="24"/>
      <w:lang w:val="de-DE" w:eastAsia="ar-SA"/>
    </w:rPr>
  </w:style>
  <w:style w:type="paragraph" w:styleId="Tijeloteksta">
    <w:name w:val="Body Text"/>
    <w:basedOn w:val="Normal"/>
    <w:link w:val="TijelotekstaChar"/>
    <w:semiHidden/>
    <w:unhideWhenUsed/>
    <w:rsid w:val="00A675F0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A675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A675F0"/>
    <w:pPr>
      <w:spacing w:after="0" w:line="240" w:lineRule="auto"/>
    </w:pPr>
    <w:rPr>
      <w:color w:val="00000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B77D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B77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Odlomakpopisa">
    <w:name w:val="List Paragraph"/>
    <w:basedOn w:val="Normal"/>
    <w:uiPriority w:val="34"/>
    <w:qFormat/>
    <w:rsid w:val="007B77DB"/>
    <w:pPr>
      <w:ind w:left="720"/>
      <w:contextualSpacing/>
    </w:pPr>
  </w:style>
  <w:style w:type="paragraph" w:customStyle="1" w:styleId="Tijeloteksta21">
    <w:name w:val="Tijelo teksta 21"/>
    <w:basedOn w:val="Normal"/>
    <w:rsid w:val="007B77DB"/>
    <w:pPr>
      <w:overflowPunct w:val="0"/>
      <w:autoSpaceDE w:val="0"/>
      <w:jc w:val="both"/>
    </w:pPr>
    <w:rPr>
      <w:rFonts w:ascii="HRTimes" w:hAnsi="HRTimes"/>
      <w:szCs w:val="20"/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E947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4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E947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47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23</cp:revision>
  <dcterms:created xsi:type="dcterms:W3CDTF">2021-11-08T08:49:00Z</dcterms:created>
  <dcterms:modified xsi:type="dcterms:W3CDTF">2022-01-19T10:12:00Z</dcterms:modified>
</cp:coreProperties>
</file>