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56782" w:rsidRPr="00756782" w14:paraId="57747283" w14:textId="77777777" w:rsidTr="00397016">
        <w:trPr>
          <w:trHeight w:val="1719"/>
        </w:trPr>
        <w:tc>
          <w:tcPr>
            <w:tcW w:w="5070" w:type="dxa"/>
            <w:shd w:val="clear" w:color="auto" w:fill="auto"/>
          </w:tcPr>
          <w:p w14:paraId="0D02F524" w14:textId="1D1FA51F" w:rsidR="00756782" w:rsidRPr="00756782" w:rsidRDefault="00756782" w:rsidP="00756782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61009105"/>
            <w:r w:rsidRPr="00756782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8066B80" wp14:editId="1A49D290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830E64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FCBE187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97D1A8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A52FD29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CC6F3A7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56782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477DF468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56782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46161019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2959E6DB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FA1C2C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7C22A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809A99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7DB84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D1B10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B412EC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46C6F7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756782" w:rsidRPr="00756782" w14:paraId="46170F47" w14:textId="77777777" w:rsidTr="00397016">
        <w:trPr>
          <w:trHeight w:val="710"/>
        </w:trPr>
        <w:tc>
          <w:tcPr>
            <w:tcW w:w="817" w:type="dxa"/>
            <w:shd w:val="clear" w:color="auto" w:fill="auto"/>
          </w:tcPr>
          <w:p w14:paraId="2D4BECC4" w14:textId="7DD6D454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9571665" wp14:editId="181F24E3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C6D86B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6B696A11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b/>
              </w:rPr>
              <w:t xml:space="preserve">  Jedinstveni upravni odjel</w:t>
            </w:r>
          </w:p>
        </w:tc>
      </w:tr>
    </w:tbl>
    <w:p w14:paraId="7DB1EF6E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B4A98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46DBA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DBA789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D3E927" w14:textId="5908F173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>KLASA: 112-03/21-01/</w:t>
      </w:r>
      <w:r w:rsidR="00F24B15">
        <w:rPr>
          <w:rFonts w:ascii="Times New Roman" w:eastAsia="Times New Roman" w:hAnsi="Times New Roman" w:cs="Times New Roman"/>
          <w:lang w:eastAsia="hr-HR"/>
        </w:rPr>
        <w:t>3</w:t>
      </w:r>
    </w:p>
    <w:p w14:paraId="1BA451D7" w14:textId="77777777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>URBROJ: 2158/04-03-21-1</w:t>
      </w:r>
    </w:p>
    <w:p w14:paraId="09E46253" w14:textId="15D8FEDD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 xml:space="preserve">Ernestinovo, </w:t>
      </w:r>
      <w:r w:rsidR="00F24B15">
        <w:rPr>
          <w:rFonts w:ascii="Times New Roman" w:eastAsia="Times New Roman" w:hAnsi="Times New Roman" w:cs="Times New Roman"/>
          <w:lang w:eastAsia="hr-HR"/>
        </w:rPr>
        <w:t>27</w:t>
      </w:r>
      <w:r w:rsidRPr="0075678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F24B15">
        <w:rPr>
          <w:rFonts w:ascii="Times New Roman" w:eastAsia="Times New Roman" w:hAnsi="Times New Roman" w:cs="Times New Roman"/>
          <w:lang w:eastAsia="hr-HR"/>
        </w:rPr>
        <w:t>srpnja</w:t>
      </w:r>
      <w:r w:rsidRPr="00756782">
        <w:rPr>
          <w:rFonts w:ascii="Times New Roman" w:eastAsia="Times New Roman" w:hAnsi="Times New Roman" w:cs="Times New Roman"/>
          <w:lang w:eastAsia="hr-HR"/>
        </w:rPr>
        <w:t xml:space="preserve"> 2021.</w:t>
      </w:r>
    </w:p>
    <w:p w14:paraId="1C0644D5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5D9F67" w14:textId="5BB724A9" w:rsidR="00CE18EF" w:rsidRDefault="00CE18EF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temelju članaka </w:t>
      </w:r>
      <w:r w:rsidR="00590988">
        <w:rPr>
          <w:rFonts w:ascii="Times New Roman" w:eastAsia="Times New Roman" w:hAnsi="Times New Roman" w:cs="Times New Roman"/>
          <w:lang w:eastAsia="hr-HR"/>
        </w:rPr>
        <w:t>28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i 29. </w:t>
      </w:r>
      <w:r>
        <w:rPr>
          <w:rFonts w:ascii="Times New Roman" w:eastAsia="Times New Roman" w:hAnsi="Times New Roman" w:cs="Times New Roman"/>
          <w:lang w:eastAsia="hr-HR"/>
        </w:rPr>
        <w:t>Zakona o službenicima i namještenicima u lokalnoj i područnoj (regionalnoj) samoupravi („Narodne novine“ broj 86/08, 61/11, 04/18 i 112/19), pročelnica Jedinstvenog upravnog odjela Općine Ernestinovo, raspisuje</w:t>
      </w:r>
    </w:p>
    <w:p w14:paraId="15D3128D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034722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BC57C7" w14:textId="77777777" w:rsidR="007941CB" w:rsidRDefault="007941CB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OGLAS</w:t>
      </w:r>
    </w:p>
    <w:p w14:paraId="023E1AF1" w14:textId="7A8C910B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za prijam službenika/ice u Jedinstveni upravni odjel Općine Ernestinovo </w:t>
      </w:r>
    </w:p>
    <w:p w14:paraId="239C4859" w14:textId="77777777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904C09" w14:textId="31E6CFFA" w:rsidR="009226E6" w:rsidRDefault="00F24B15" w:rsidP="00A662E4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Knjigovodstveni referent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– 1 izvršitelj, m/ž, na određeno vrijeme uz obvezni probni rad od </w:t>
      </w:r>
      <w:r w:rsidR="007941CB">
        <w:rPr>
          <w:rFonts w:ascii="Times New Roman" w:eastAsia="Times New Roman" w:hAnsi="Times New Roman" w:cs="Times New Roman"/>
          <w:lang w:eastAsia="hr-HR"/>
        </w:rPr>
        <w:t>2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7941CB">
        <w:rPr>
          <w:rFonts w:ascii="Times New Roman" w:eastAsia="Times New Roman" w:hAnsi="Times New Roman" w:cs="Times New Roman"/>
          <w:lang w:eastAsia="hr-HR"/>
        </w:rPr>
        <w:t>dva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) mjeseca </w:t>
      </w:r>
    </w:p>
    <w:p w14:paraId="196C725C" w14:textId="77777777" w:rsidR="007941CB" w:rsidRP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34B900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74E1E317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punoljetnost</w:t>
      </w:r>
    </w:p>
    <w:p w14:paraId="18D1D52E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44EC07DF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2DF6DEC3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2CCB621" w14:textId="6138EE2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Osim općih uvjeta za prijam u službu kandidati službenika/icu moraju ispunjavati sljedeće posebne uvjete:</w:t>
      </w:r>
    </w:p>
    <w:p w14:paraId="70D8802B" w14:textId="77777777" w:rsidR="00F24B15" w:rsidRDefault="00F24B15" w:rsidP="00F24B15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 w:rsidRPr="00F24B15">
        <w:rPr>
          <w:rFonts w:ascii="Times New Roman" w:eastAsia="Times New Roman" w:hAnsi="Times New Roman" w:cs="Times New Roman"/>
          <w:bCs/>
          <w:lang w:eastAsia="hr-HR"/>
        </w:rPr>
        <w:t>srednja stručna sprema ekonomskog smjera, upravnog smjera ili gimnazije, najmanje jedna godina radnog iskustva na odgovarajućim poslovima;</w:t>
      </w:r>
    </w:p>
    <w:p w14:paraId="58B19804" w14:textId="77777777" w:rsidR="00F24B15" w:rsidRPr="00F24B15" w:rsidRDefault="00A90EF4" w:rsidP="00F24B15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položen državni stručni ispit</w:t>
      </w:r>
    </w:p>
    <w:p w14:paraId="56E94054" w14:textId="77777777" w:rsidR="00F24B15" w:rsidRPr="00F24B15" w:rsidRDefault="00A90EF4" w:rsidP="00F24B15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poznavanje rada na računalu</w:t>
      </w:r>
    </w:p>
    <w:p w14:paraId="1CEA783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A118501" w14:textId="05AB5A38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Prijavi na 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oglas </w:t>
      </w:r>
      <w:r w:rsidRPr="009226E6">
        <w:rPr>
          <w:rFonts w:ascii="Times New Roman" w:eastAsia="Times New Roman" w:hAnsi="Times New Roman" w:cs="Times New Roman"/>
          <w:lang w:eastAsia="hr-HR"/>
        </w:rPr>
        <w:t>potrebno je priložiti sljedeće:</w:t>
      </w:r>
    </w:p>
    <w:p w14:paraId="10BDA7FC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životopis – obvezno</w:t>
      </w:r>
    </w:p>
    <w:p w14:paraId="56E21F19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kopiju svjedodžbe o stručnoj spremi– obvezno</w:t>
      </w:r>
    </w:p>
    <w:p w14:paraId="3BCFF6E5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dokaz o hrvatskom državljanstvu (preslik domovnice ili važeće osobne iskaznice) – obvezno priložiti jedno ili drugo</w:t>
      </w:r>
    </w:p>
    <w:p w14:paraId="343F8FDA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izvornik ili preslik potvrde o podacima evidentiranim u matičnoj evidenciji HZMO-a ili elektronički zapis o radno pravnom statusu iz evidencije HZMO-a– obvezno (ne  starije od 3 mjeseca)</w:t>
      </w:r>
    </w:p>
    <w:p w14:paraId="057E5DD0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 xml:space="preserve">izvornik ili preslik uvjerenja Općinskog suda u Osijeku da se protiv kandidata ne vodi kazneni postupak - obvezno (ne starije od 3 mjeseca) </w:t>
      </w:r>
    </w:p>
    <w:p w14:paraId="69D19A1E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vlastoručno potpisanu izjavu da za prijam u službu ne postoje zapreke iz članaka 15. i 16. Zakona o službenicima i namještenicima u lokalnoj i područnoj (regionalnoj) samoupravi (Narodne novine broj 86/08, 61/11, 3/18) – obvezno</w:t>
      </w:r>
    </w:p>
    <w:p w14:paraId="07596BC8" w14:textId="77777777" w:rsidR="009226E6" w:rsidRPr="009226E6" w:rsidRDefault="009226E6" w:rsidP="009226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B87AFF7" w14:textId="134E975F" w:rsidR="007941CB" w:rsidRDefault="007941CB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941CB">
        <w:rPr>
          <w:rFonts w:ascii="Times New Roman" w:eastAsia="Times New Roman" w:hAnsi="Times New Roman" w:cs="Times New Roman"/>
          <w:lang w:eastAsia="hr-HR"/>
        </w:rPr>
        <w:lastRenderedPageBreak/>
        <w:t>Osoba koja ima potrebno radno iskustvo na odgovarajućim poslovima, a nema položen državni stručni ispit, može se primiti u službu i rasporediti na radno mjesto, pod uvjetom da ispit položi u roku godine dana od prijma u službu.</w:t>
      </w:r>
    </w:p>
    <w:p w14:paraId="0C88964D" w14:textId="4DEDC370" w:rsidR="009226E6" w:rsidRPr="009226E6" w:rsidRDefault="009226E6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nije podnio pravodobnu i urednu prijavu ili ne ispunjava formalne uvjete iz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oglasa</w:t>
      </w:r>
      <w:r w:rsidRPr="009226E6">
        <w:rPr>
          <w:rFonts w:ascii="Times New Roman" w:eastAsia="Times New Roman" w:hAnsi="Times New Roman" w:cs="Times New Roman"/>
          <w:lang w:eastAsia="hr-HR"/>
        </w:rPr>
        <w:t>, ne smatra se kandidatom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u postupku prijma</w:t>
      </w:r>
      <w:r w:rsidRPr="009226E6">
        <w:rPr>
          <w:rFonts w:ascii="Times New Roman" w:eastAsia="Times New Roman" w:hAnsi="Times New Roman" w:cs="Times New Roman"/>
          <w:lang w:eastAsia="hr-HR"/>
        </w:rPr>
        <w:t>. Svi dokumenti mogu biti dostavljeni u presliku. Izabrani kandidat prije donošenja rješenja o prijemu dužan je dostaviti originale navedene dokumentacije i uvjerenje o zdravstvenoj sposobnosti.</w:t>
      </w:r>
    </w:p>
    <w:p w14:paraId="6EFAB5C0" w14:textId="256FC9F8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U službu ne može biti primljena osoba za čiji prijam postoje zapreke iz članaka 15. i 16. Zakona o službenicima i namještenicima u lokalnoj i područnoj (regionalnoj) samoupravi (NN 86/08, 68/11, 3/18, 112/19</w:t>
      </w:r>
      <w:r w:rsidR="00A90EF4">
        <w:rPr>
          <w:rFonts w:ascii="Times New Roman" w:eastAsia="Times New Roman" w:hAnsi="Times New Roman" w:cs="Times New Roman"/>
          <w:lang w:eastAsia="hr-HR"/>
        </w:rPr>
        <w:t>, dalje: Zakon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). Na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oglas </w:t>
      </w:r>
      <w:r w:rsidRPr="009226E6">
        <w:rPr>
          <w:rFonts w:ascii="Times New Roman" w:eastAsia="Times New Roman" w:hAnsi="Times New Roman" w:cs="Times New Roman"/>
          <w:lang w:eastAsia="hr-HR"/>
        </w:rPr>
        <w:t>se, pod jednakim uvjetima, mogu javiti osobe obaju spolova.</w:t>
      </w:r>
    </w:p>
    <w:p w14:paraId="231B864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FB31A0" w14:textId="0DB69BD2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 koji se poziva na pravo prednosti pri zapošljavanju u skladu s člankom 101. Zakona o hrvatskim braniteljima iz Domovinskog rata i članovima njihovih obitelji (NN broj 121/17, 98/19), 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 priložiti osim dokaza o ispunjavanju traženih uvjeta i sve potrebne dokaze dostupne na poveznici Ministarstva hrvatskih branitelja: </w:t>
      </w:r>
      <w:hyperlink r:id="rId7" w:history="1">
        <w:r w:rsidRPr="009226E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  <w:r w:rsidR="00A90EF4">
        <w:rPr>
          <w:rStyle w:val="Hiperveza"/>
          <w:rFonts w:ascii="Times New Roman" w:eastAsia="Times New Roman" w:hAnsi="Times New Roman" w:cs="Times New Roman"/>
          <w:lang w:eastAsia="hr-HR"/>
        </w:rPr>
        <w:t>.</w:t>
      </w:r>
    </w:p>
    <w:p w14:paraId="4CABAD2D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1F8078" w14:textId="6E53CAC2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33/92, 77/92, 27/93, 58/93, 2/94, 76/94, 108/95, 108/96, 82/01, 103/03, 148/13),, 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609075BA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13D69" w14:textId="192B97F2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157/13, 152/14 i 39/18), uz prijavu na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je, osim dokaza o ispunjavanju traženih uvjeta, priložiti i dokaz o utvrđenom statusu osobe s invaliditetom.</w:t>
      </w:r>
    </w:p>
    <w:p w14:paraId="479D9AA5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4279F2" w14:textId="47A3630C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Postupak </w:t>
      </w:r>
      <w:r w:rsidR="00590988">
        <w:rPr>
          <w:rFonts w:ascii="Times New Roman" w:eastAsia="Times New Roman" w:hAnsi="Times New Roman" w:cs="Times New Roman"/>
          <w:lang w:eastAsia="hr-HR"/>
        </w:rPr>
        <w:t>prijma putem oglasa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obuhvaća obveznu provjeru znanja i sposobnosti kandidata. Na prethodnu provjeru znanja i sposobnosti mogu pristupiti samo kandidati koji ispunjavaju formalne uvjete i</w:t>
      </w:r>
      <w:r w:rsidR="00590988">
        <w:rPr>
          <w:rFonts w:ascii="Times New Roman" w:eastAsia="Times New Roman" w:hAnsi="Times New Roman" w:cs="Times New Roman"/>
          <w:lang w:eastAsia="hr-HR"/>
        </w:rPr>
        <w:t>z oglasa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. Nepravodobne i nepotpune prijave neće se razmatrati. Ako kandidat ne pristupi prethodnoj provjeri znanja, smatra se da je povukao prijavu na </w:t>
      </w:r>
      <w:r w:rsidR="008A1B14">
        <w:rPr>
          <w:rFonts w:ascii="Times New Roman" w:eastAsia="Times New Roman" w:hAnsi="Times New Roman" w:cs="Times New Roman"/>
          <w:lang w:eastAsia="hr-HR"/>
        </w:rPr>
        <w:t>oglas.</w:t>
      </w:r>
    </w:p>
    <w:p w14:paraId="32DAFA8A" w14:textId="2DDADFD1" w:rsidR="00590988" w:rsidRPr="00B00972" w:rsidRDefault="009226E6" w:rsidP="0059098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Prijave na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oglas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, s naznakom radnog mjesta za koje se kandidat javlja te s potrebnom dokumentacijom podnose se u roku od 8 (osam) dana od dana </w:t>
      </w:r>
      <w:r w:rsidR="00590988" w:rsidRPr="00B00972">
        <w:rPr>
          <w:rFonts w:ascii="Times New Roman" w:eastAsia="Times New Roman" w:hAnsi="Times New Roman" w:cs="Times New Roman"/>
          <w:lang w:eastAsia="hr-HR"/>
        </w:rPr>
        <w:t>oglasa na službenim stranicama Hrvatskog zavoda za zapošljavanje, Područna služba Osijek, na adresu: Općina Ernestinovo, Vladimira Nazora 64, 31215 Ernestinovo s naznakom: „NE OTVARAJ – Prijava na oglas “</w:t>
      </w:r>
      <w:r w:rsidR="00590988">
        <w:rPr>
          <w:rFonts w:ascii="Times New Roman" w:eastAsia="Times New Roman" w:hAnsi="Times New Roman" w:cs="Times New Roman"/>
          <w:lang w:eastAsia="hr-HR"/>
        </w:rPr>
        <w:t>.</w:t>
      </w:r>
    </w:p>
    <w:p w14:paraId="06C87296" w14:textId="179D6C64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Kandidati će biti obaviješteni o rezultatima </w:t>
      </w:r>
      <w:r w:rsidR="008A1B14">
        <w:rPr>
          <w:rFonts w:ascii="Times New Roman" w:eastAsia="Times New Roman" w:hAnsi="Times New Roman" w:cs="Times New Roman"/>
          <w:lang w:eastAsia="hr-HR"/>
        </w:rPr>
        <w:t xml:space="preserve">oglasa </w:t>
      </w:r>
      <w:r w:rsidRPr="009226E6">
        <w:rPr>
          <w:rFonts w:ascii="Times New Roman" w:eastAsia="Times New Roman" w:hAnsi="Times New Roman" w:cs="Times New Roman"/>
          <w:lang w:eastAsia="hr-HR"/>
        </w:rPr>
        <w:t>u zakonskom roku od 60 dana</w:t>
      </w:r>
      <w:r w:rsidR="00A90EF4">
        <w:rPr>
          <w:rFonts w:ascii="Times New Roman" w:eastAsia="Times New Roman" w:hAnsi="Times New Roman" w:cs="Times New Roman"/>
          <w:lang w:eastAsia="hr-HR"/>
        </w:rPr>
        <w:t>.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52E0A3CE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10ABAC" w14:textId="7FF73C32" w:rsidR="00B65614" w:rsidRDefault="00A90EF4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Općina Ernestinovo zadržava pravo poništenja oglasa bez posebnog objašnjenja.</w:t>
      </w:r>
      <w:r w:rsidR="00B65614" w:rsidRPr="00B65614">
        <w:rPr>
          <w:rFonts w:ascii="Times New Roman" w:eastAsia="Times New Roman" w:hAnsi="Times New Roman" w:cs="Times New Roman"/>
          <w:lang w:eastAsia="hr-HR"/>
        </w:rPr>
        <w:t xml:space="preserve"> Odluka se dostavlja svim kandidatima prijavljenim na natječaj</w:t>
      </w:r>
    </w:p>
    <w:p w14:paraId="167A3F02" w14:textId="6ACFE958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37C8F5" w14:textId="01DBDB93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0988">
        <w:rPr>
          <w:rFonts w:ascii="Times New Roman" w:eastAsia="Times New Roman" w:hAnsi="Times New Roman" w:cs="Times New Roman"/>
          <w:lang w:eastAsia="hr-HR"/>
        </w:rPr>
        <w:t xml:space="preserve">Opis poslova i podaci o plaći radnog mjesta bit će objavljeni na službenoj mrežnoj stranici Općine Ernestinovo: </w:t>
      </w:r>
      <w:hyperlink r:id="rId8" w:history="1">
        <w:r w:rsidR="00475D86" w:rsidRPr="00CF29CE">
          <w:rPr>
            <w:rStyle w:val="Hiperveza"/>
            <w:rFonts w:ascii="Times New Roman" w:eastAsia="Times New Roman" w:hAnsi="Times New Roman" w:cs="Times New Roman"/>
            <w:lang w:eastAsia="hr-HR"/>
          </w:rPr>
          <w:t>www.ernestinovo.hr</w:t>
        </w:r>
      </w:hyperlink>
      <w:r w:rsidR="00475D86">
        <w:rPr>
          <w:rFonts w:ascii="Times New Roman" w:eastAsia="Times New Roman" w:hAnsi="Times New Roman" w:cs="Times New Roman"/>
          <w:lang w:eastAsia="hr-HR"/>
        </w:rPr>
        <w:t xml:space="preserve">. </w:t>
      </w:r>
    </w:p>
    <w:bookmarkEnd w:id="1"/>
    <w:p w14:paraId="6A833C3D" w14:textId="47AAE5F3" w:rsidR="00475D86" w:rsidRDefault="00475D86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865164" w14:textId="13DC2CAC" w:rsidR="00475D86" w:rsidRPr="00475D86" w:rsidRDefault="00475D86" w:rsidP="00475D8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Na oglasnoj ploči i web-stanici Općine Ernestinovo </w:t>
      </w:r>
      <w:hyperlink r:id="rId9" w:history="1">
        <w:r w:rsidRPr="009226E6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9226E6">
        <w:rPr>
          <w:rFonts w:ascii="Times New Roman" w:eastAsia="Times New Roman" w:hAnsi="Times New Roman" w:cs="Times New Roman"/>
          <w:lang w:eastAsia="hr-HR"/>
        </w:rPr>
        <w:t xml:space="preserve"> objaviti će se 5 dana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ranije:</w:t>
      </w:r>
    </w:p>
    <w:p w14:paraId="4AED46B0" w14:textId="77777777" w:rsidR="00475D86" w:rsidRDefault="00475D86" w:rsidP="00475D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BDB438" w14:textId="2BFB0107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vrijeme održavanja prethodne provjere znanja i sposobnosti na određenim poslovima</w:t>
      </w:r>
    </w:p>
    <w:p w14:paraId="07B77980" w14:textId="0F4BD434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opis poslova te podaci o plaći,</w:t>
      </w:r>
    </w:p>
    <w:p w14:paraId="24BCDCF9" w14:textId="65F523F4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način obavljanja prethodne provjere znanja i sposobnosti i područja provjere te pravni i drugi izvori za pripremu kandidata,</w:t>
      </w:r>
    </w:p>
    <w:p w14:paraId="7C75FC25" w14:textId="791F5828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 xml:space="preserve">lista kandidata koji ispunjavaju formalne uvjete i koji će biti pozvani na pisano testiranje </w:t>
      </w:r>
    </w:p>
    <w:p w14:paraId="0EF90256" w14:textId="77777777" w:rsidR="009226E6" w:rsidRPr="009226E6" w:rsidRDefault="009226E6" w:rsidP="00475D8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Y="357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B65614" w:rsidRPr="009226E6" w14:paraId="3167EDE3" w14:textId="77777777" w:rsidTr="00B65614">
        <w:trPr>
          <w:trHeight w:val="641"/>
        </w:trPr>
        <w:tc>
          <w:tcPr>
            <w:tcW w:w="4666" w:type="dxa"/>
          </w:tcPr>
          <w:p w14:paraId="0C894DC2" w14:textId="19433A70" w:rsidR="00B65614" w:rsidRPr="009226E6" w:rsidRDefault="00B65614" w:rsidP="00F24B1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6CBCE146" w14:textId="77777777" w:rsidR="00B65614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Pročelnica Jedinstvenog upravnog odjela</w:t>
            </w:r>
          </w:p>
          <w:p w14:paraId="2140639E" w14:textId="77777777" w:rsidR="00475D86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79099C4" w14:textId="151B63D2" w:rsidR="00475D86" w:rsidRPr="009226E6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 Švast Mikolčević, mag. iur.</w:t>
            </w:r>
            <w:r w:rsidR="00AD05C7">
              <w:rPr>
                <w:rFonts w:ascii="Times New Roman" w:eastAsia="Times New Roman" w:hAnsi="Times New Roman" w:cs="Times New Roman"/>
                <w:lang w:eastAsia="hr-HR"/>
              </w:rPr>
              <w:t>, v.r.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</w:tbl>
    <w:p w14:paraId="0E2A7A95" w14:textId="77777777" w:rsidR="007C40D5" w:rsidRDefault="007C40D5"/>
    <w:sectPr w:rsidR="007C40D5" w:rsidSect="007D2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EC0"/>
    <w:multiLevelType w:val="hybridMultilevel"/>
    <w:tmpl w:val="F9F60616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C5F"/>
    <w:multiLevelType w:val="hybridMultilevel"/>
    <w:tmpl w:val="5016E0E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7A6"/>
    <w:multiLevelType w:val="hybridMultilevel"/>
    <w:tmpl w:val="AEC42C10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6844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33DBF"/>
    <w:multiLevelType w:val="multilevel"/>
    <w:tmpl w:val="30E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F37B8D"/>
    <w:multiLevelType w:val="multilevel"/>
    <w:tmpl w:val="453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02104"/>
    <w:multiLevelType w:val="multilevel"/>
    <w:tmpl w:val="A2A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AA16F8"/>
    <w:multiLevelType w:val="hybridMultilevel"/>
    <w:tmpl w:val="C3869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72746"/>
    <w:multiLevelType w:val="hybridMultilevel"/>
    <w:tmpl w:val="B41C0A98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2069"/>
    <w:multiLevelType w:val="hybridMultilevel"/>
    <w:tmpl w:val="C24EA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6"/>
    <w:rsid w:val="0012009B"/>
    <w:rsid w:val="001E35C9"/>
    <w:rsid w:val="0020508D"/>
    <w:rsid w:val="00392790"/>
    <w:rsid w:val="00447F62"/>
    <w:rsid w:val="00475D86"/>
    <w:rsid w:val="00530467"/>
    <w:rsid w:val="00590988"/>
    <w:rsid w:val="00756782"/>
    <w:rsid w:val="007941CB"/>
    <w:rsid w:val="007C40D5"/>
    <w:rsid w:val="008A1B14"/>
    <w:rsid w:val="009226E6"/>
    <w:rsid w:val="00A14093"/>
    <w:rsid w:val="00A47038"/>
    <w:rsid w:val="00A662E4"/>
    <w:rsid w:val="00A90EF4"/>
    <w:rsid w:val="00AC2DE5"/>
    <w:rsid w:val="00AD05C7"/>
    <w:rsid w:val="00B65614"/>
    <w:rsid w:val="00B76048"/>
    <w:rsid w:val="00CE18EF"/>
    <w:rsid w:val="00D5475B"/>
    <w:rsid w:val="00E54C20"/>
    <w:rsid w:val="00E8492B"/>
    <w:rsid w:val="00F24B15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6F3"/>
  <w15:chartTrackingRefBased/>
  <w15:docId w15:val="{656EFE6D-86D6-4E76-B3F7-F7D46E5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26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26E6"/>
    <w:pPr>
      <w:ind w:left="720"/>
      <w:contextualSpacing/>
    </w:pPr>
  </w:style>
  <w:style w:type="table" w:styleId="Reetkatablice">
    <w:name w:val="Table Grid"/>
    <w:basedOn w:val="Obinatablica"/>
    <w:uiPriority w:val="39"/>
    <w:rsid w:val="0092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7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6</cp:revision>
  <cp:lastPrinted>2020-10-06T11:40:00Z</cp:lastPrinted>
  <dcterms:created xsi:type="dcterms:W3CDTF">2021-07-27T11:39:00Z</dcterms:created>
  <dcterms:modified xsi:type="dcterms:W3CDTF">2021-07-28T12:00:00Z</dcterms:modified>
</cp:coreProperties>
</file>