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540709" w:rsidRPr="00850D0A" w14:paraId="7F516C00" w14:textId="77777777">
        <w:tc>
          <w:tcPr>
            <w:tcW w:w="4428" w:type="dxa"/>
          </w:tcPr>
          <w:p w14:paraId="11BEB9BE" w14:textId="77777777" w:rsidR="00540709" w:rsidRPr="00850D0A" w:rsidRDefault="0054070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50D0A">
              <w:rPr>
                <w:rFonts w:ascii="Times New Roman" w:hAnsi="Times New Roman"/>
                <w:bCs/>
                <w:spacing w:val="60"/>
                <w:sz w:val="22"/>
                <w:szCs w:val="22"/>
              </w:rPr>
              <w:object w:dxaOrig="288" w:dyaOrig="373" w14:anchorId="525313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7" o:title=""/>
                </v:shape>
                <o:OLEObject Type="Embed" ProgID="CDraw" ShapeID="_x0000_i1025" DrawAspect="Content" ObjectID="_1671529911" r:id="rId8"/>
              </w:object>
            </w:r>
          </w:p>
          <w:p w14:paraId="5CE879ED" w14:textId="77777777" w:rsidR="00540709" w:rsidRPr="00850D0A" w:rsidRDefault="00540709">
            <w:pPr>
              <w:pStyle w:val="Naslov1"/>
              <w:rPr>
                <w:bCs/>
                <w:sz w:val="22"/>
                <w:szCs w:val="22"/>
              </w:rPr>
            </w:pPr>
            <w:r w:rsidRPr="00850D0A">
              <w:rPr>
                <w:bCs/>
                <w:sz w:val="22"/>
                <w:szCs w:val="22"/>
              </w:rPr>
              <w:t>REPUBLIKA HRVATSKA</w:t>
            </w:r>
          </w:p>
          <w:p w14:paraId="5D9A5303" w14:textId="77777777" w:rsidR="00540709" w:rsidRPr="00850D0A" w:rsidRDefault="00540709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850D0A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046F72BC" w14:textId="77777777" w:rsidR="00540709" w:rsidRPr="00850D0A" w:rsidRDefault="00540709">
            <w:pPr>
              <w:pStyle w:val="Naslov2"/>
              <w:rPr>
                <w:sz w:val="22"/>
                <w:szCs w:val="22"/>
              </w:rPr>
            </w:pPr>
            <w:r w:rsidRPr="00850D0A">
              <w:rPr>
                <w:sz w:val="22"/>
                <w:szCs w:val="22"/>
              </w:rPr>
              <w:t>OPĆINA ERNESTINOVO</w:t>
            </w:r>
          </w:p>
          <w:p w14:paraId="42914534" w14:textId="77777777" w:rsidR="00540709" w:rsidRPr="00850D0A" w:rsidRDefault="004A67C0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850D0A">
              <w:rPr>
                <w:sz w:val="22"/>
                <w:szCs w:val="22"/>
              </w:rPr>
              <w:t>Općinska načelnica</w:t>
            </w:r>
          </w:p>
          <w:p w14:paraId="5A18AA7D" w14:textId="77777777" w:rsidR="00540709" w:rsidRPr="00850D0A" w:rsidRDefault="0054070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3088B20" w14:textId="77777777" w:rsidR="00850D0A" w:rsidRPr="00850D0A" w:rsidRDefault="00850D0A" w:rsidP="00850D0A">
      <w:pPr>
        <w:jc w:val="both"/>
        <w:rPr>
          <w:rFonts w:ascii="Times New Roman" w:hAnsi="Times New Roman"/>
          <w:sz w:val="22"/>
          <w:szCs w:val="22"/>
        </w:rPr>
      </w:pPr>
      <w:r w:rsidRPr="00850D0A">
        <w:rPr>
          <w:rFonts w:ascii="Times New Roman" w:hAnsi="Times New Roman"/>
          <w:sz w:val="22"/>
          <w:szCs w:val="22"/>
        </w:rPr>
        <w:t>KLASA:350-04/20-03/2</w:t>
      </w:r>
    </w:p>
    <w:p w14:paraId="19CE04EC" w14:textId="13B3F36F" w:rsidR="00850D0A" w:rsidRPr="00850D0A" w:rsidRDefault="00850D0A" w:rsidP="00850D0A">
      <w:pPr>
        <w:jc w:val="both"/>
        <w:rPr>
          <w:rFonts w:ascii="Times New Roman" w:hAnsi="Times New Roman"/>
          <w:sz w:val="22"/>
          <w:szCs w:val="22"/>
        </w:rPr>
      </w:pPr>
      <w:r w:rsidRPr="00850D0A">
        <w:rPr>
          <w:rFonts w:ascii="Times New Roman" w:hAnsi="Times New Roman"/>
          <w:sz w:val="22"/>
          <w:szCs w:val="22"/>
        </w:rPr>
        <w:t>URBROJ: 2158/04-02-20-2</w:t>
      </w:r>
    </w:p>
    <w:p w14:paraId="6E299CEB" w14:textId="7797E556" w:rsidR="003D61BA" w:rsidRPr="00850D0A" w:rsidRDefault="00850D0A" w:rsidP="00850D0A">
      <w:pPr>
        <w:jc w:val="both"/>
        <w:rPr>
          <w:rFonts w:ascii="Times New Roman" w:hAnsi="Times New Roman"/>
          <w:sz w:val="22"/>
          <w:szCs w:val="22"/>
        </w:rPr>
      </w:pPr>
      <w:r w:rsidRPr="00850D0A">
        <w:rPr>
          <w:rFonts w:ascii="Times New Roman" w:hAnsi="Times New Roman"/>
          <w:sz w:val="22"/>
          <w:szCs w:val="22"/>
        </w:rPr>
        <w:t>Ernestinovo, 30. prosinca 2020.</w:t>
      </w:r>
    </w:p>
    <w:p w14:paraId="19460490" w14:textId="77777777" w:rsidR="00850D0A" w:rsidRPr="00850D0A" w:rsidRDefault="00850D0A" w:rsidP="00850D0A">
      <w:pPr>
        <w:jc w:val="both"/>
        <w:rPr>
          <w:rFonts w:ascii="Times New Roman" w:hAnsi="Times New Roman"/>
          <w:sz w:val="22"/>
          <w:szCs w:val="22"/>
        </w:rPr>
      </w:pPr>
    </w:p>
    <w:p w14:paraId="4D75DA6F" w14:textId="1CF24F59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  <w:r w:rsidRPr="00850D0A">
        <w:rPr>
          <w:rFonts w:ascii="Times New Roman" w:hAnsi="Times New Roman"/>
          <w:sz w:val="22"/>
          <w:szCs w:val="22"/>
        </w:rPr>
        <w:t xml:space="preserve">Na temelju članka 96. Zakona o prostornom uređenju (Narodne novine, broj 153/13, 65/17, 114/18 i 39/19) i Odluke o izradi </w:t>
      </w:r>
      <w:r w:rsidR="00850D0A" w:rsidRPr="00850D0A">
        <w:rPr>
          <w:rFonts w:ascii="Times New Roman" w:hAnsi="Times New Roman"/>
          <w:sz w:val="22"/>
          <w:szCs w:val="22"/>
        </w:rPr>
        <w:t xml:space="preserve">III. </w:t>
      </w:r>
      <w:r w:rsidRPr="00850D0A">
        <w:rPr>
          <w:rFonts w:ascii="Times New Roman" w:hAnsi="Times New Roman"/>
          <w:sz w:val="22"/>
          <w:szCs w:val="22"/>
        </w:rPr>
        <w:t>Izmjena i dopuna Prostornog plana uređenja Općine Ernestinovo (Službeni glasnik Općine Ernestinovo, broj</w:t>
      </w:r>
      <w:r w:rsidR="00850D0A" w:rsidRPr="00850D0A">
        <w:rPr>
          <w:rFonts w:ascii="Times New Roman" w:hAnsi="Times New Roman"/>
          <w:sz w:val="22"/>
          <w:szCs w:val="22"/>
        </w:rPr>
        <w:t xml:space="preserve"> 17/20</w:t>
      </w:r>
      <w:r w:rsidRPr="00850D0A">
        <w:rPr>
          <w:rFonts w:ascii="Times New Roman" w:hAnsi="Times New Roman"/>
          <w:sz w:val="22"/>
          <w:szCs w:val="22"/>
        </w:rPr>
        <w:t>), općinska načelnica Općine Ernestinovo</w:t>
      </w:r>
    </w:p>
    <w:p w14:paraId="3D499FED" w14:textId="77777777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</w:p>
    <w:p w14:paraId="4C892B80" w14:textId="77777777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</w:p>
    <w:p w14:paraId="4556B6A0" w14:textId="77777777" w:rsidR="00F26585" w:rsidRPr="00850D0A" w:rsidRDefault="00F26585" w:rsidP="00F2658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50D0A">
        <w:rPr>
          <w:rFonts w:ascii="Times New Roman" w:hAnsi="Times New Roman"/>
          <w:b/>
          <w:sz w:val="28"/>
          <w:szCs w:val="28"/>
          <w:u w:val="single"/>
        </w:rPr>
        <w:t>OBJAVLJUJE JAVNU RASPRAVU</w:t>
      </w:r>
    </w:p>
    <w:p w14:paraId="2AA8EBE5" w14:textId="77777777" w:rsidR="00F26585" w:rsidRPr="00850D0A" w:rsidRDefault="00F26585" w:rsidP="00F2658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D6E8CE1" w14:textId="0760225F" w:rsidR="00F26585" w:rsidRPr="00850D0A" w:rsidRDefault="00850D0A" w:rsidP="00F26585">
      <w:pPr>
        <w:jc w:val="center"/>
        <w:rPr>
          <w:rFonts w:ascii="Times New Roman" w:hAnsi="Times New Roman"/>
          <w:b/>
          <w:sz w:val="22"/>
          <w:szCs w:val="22"/>
        </w:rPr>
      </w:pPr>
      <w:r w:rsidRPr="00850D0A">
        <w:rPr>
          <w:rFonts w:ascii="Times New Roman" w:hAnsi="Times New Roman"/>
          <w:b/>
          <w:sz w:val="22"/>
          <w:szCs w:val="22"/>
        </w:rPr>
        <w:t xml:space="preserve">O </w:t>
      </w:r>
      <w:r w:rsidR="00F26585" w:rsidRPr="00850D0A">
        <w:rPr>
          <w:rFonts w:ascii="Times New Roman" w:hAnsi="Times New Roman"/>
          <w:b/>
          <w:sz w:val="22"/>
          <w:szCs w:val="22"/>
        </w:rPr>
        <w:t xml:space="preserve">prijedlogu </w:t>
      </w:r>
      <w:r w:rsidRPr="00850D0A">
        <w:rPr>
          <w:rFonts w:ascii="Times New Roman" w:hAnsi="Times New Roman"/>
          <w:b/>
          <w:sz w:val="22"/>
          <w:szCs w:val="22"/>
        </w:rPr>
        <w:t xml:space="preserve">III. </w:t>
      </w:r>
      <w:r w:rsidR="00F26585" w:rsidRPr="00850D0A">
        <w:rPr>
          <w:rFonts w:ascii="Times New Roman" w:hAnsi="Times New Roman"/>
          <w:b/>
          <w:sz w:val="22"/>
          <w:szCs w:val="22"/>
        </w:rPr>
        <w:t>Izmjena i dopuna Prostornog plana</w:t>
      </w:r>
    </w:p>
    <w:p w14:paraId="051F61AB" w14:textId="77777777" w:rsidR="00F26585" w:rsidRPr="00850D0A" w:rsidRDefault="00F26585" w:rsidP="00F26585">
      <w:pPr>
        <w:jc w:val="center"/>
        <w:rPr>
          <w:rFonts w:ascii="Times New Roman" w:hAnsi="Times New Roman"/>
          <w:b/>
          <w:sz w:val="22"/>
          <w:szCs w:val="22"/>
        </w:rPr>
      </w:pPr>
      <w:r w:rsidRPr="00850D0A">
        <w:rPr>
          <w:rFonts w:ascii="Times New Roman" w:hAnsi="Times New Roman"/>
          <w:b/>
          <w:sz w:val="22"/>
          <w:szCs w:val="22"/>
        </w:rPr>
        <w:t>uređenja Općine Ernestinovo</w:t>
      </w:r>
    </w:p>
    <w:p w14:paraId="1FF28D01" w14:textId="77777777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</w:p>
    <w:p w14:paraId="37181576" w14:textId="77777777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</w:p>
    <w:p w14:paraId="31FC2F41" w14:textId="3EF97E76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  <w:r w:rsidRPr="00850D0A">
        <w:rPr>
          <w:rFonts w:ascii="Times New Roman" w:hAnsi="Times New Roman"/>
          <w:sz w:val="22"/>
          <w:szCs w:val="22"/>
        </w:rPr>
        <w:t xml:space="preserve">1. Javna rasprava o prijedlogu Izmjena i dopuna Prostornog plana uređenja Općine Ernestinovo trajat će od </w:t>
      </w:r>
      <w:r w:rsidRPr="00850D0A">
        <w:rPr>
          <w:rFonts w:ascii="Times New Roman" w:hAnsi="Times New Roman"/>
          <w:b/>
          <w:sz w:val="22"/>
          <w:szCs w:val="22"/>
        </w:rPr>
        <w:t>1</w:t>
      </w:r>
      <w:r w:rsidR="00850D0A" w:rsidRPr="00850D0A">
        <w:rPr>
          <w:rFonts w:ascii="Times New Roman" w:hAnsi="Times New Roman"/>
          <w:b/>
          <w:sz w:val="22"/>
          <w:szCs w:val="22"/>
        </w:rPr>
        <w:t>8</w:t>
      </w:r>
      <w:r w:rsidRPr="00850D0A">
        <w:rPr>
          <w:rFonts w:ascii="Times New Roman" w:hAnsi="Times New Roman"/>
          <w:b/>
          <w:sz w:val="22"/>
          <w:szCs w:val="22"/>
        </w:rPr>
        <w:t>.1.20</w:t>
      </w:r>
      <w:r w:rsidR="00850D0A" w:rsidRPr="00850D0A">
        <w:rPr>
          <w:rFonts w:ascii="Times New Roman" w:hAnsi="Times New Roman"/>
          <w:b/>
          <w:sz w:val="22"/>
          <w:szCs w:val="22"/>
        </w:rPr>
        <w:t>21</w:t>
      </w:r>
      <w:r w:rsidRPr="00850D0A">
        <w:rPr>
          <w:rFonts w:ascii="Times New Roman" w:hAnsi="Times New Roman"/>
          <w:b/>
          <w:sz w:val="22"/>
          <w:szCs w:val="22"/>
        </w:rPr>
        <w:t>.</w:t>
      </w:r>
      <w:r w:rsidRPr="00850D0A">
        <w:rPr>
          <w:rFonts w:ascii="Times New Roman" w:hAnsi="Times New Roman"/>
          <w:sz w:val="22"/>
          <w:szCs w:val="22"/>
        </w:rPr>
        <w:t xml:space="preserve"> do </w:t>
      </w:r>
      <w:r w:rsidRPr="00850D0A">
        <w:rPr>
          <w:rFonts w:ascii="Times New Roman" w:hAnsi="Times New Roman"/>
          <w:b/>
          <w:sz w:val="22"/>
          <w:szCs w:val="22"/>
        </w:rPr>
        <w:t>2</w:t>
      </w:r>
      <w:r w:rsidR="00850D0A" w:rsidRPr="00850D0A">
        <w:rPr>
          <w:rFonts w:ascii="Times New Roman" w:hAnsi="Times New Roman"/>
          <w:b/>
          <w:sz w:val="22"/>
          <w:szCs w:val="22"/>
        </w:rPr>
        <w:t>5</w:t>
      </w:r>
      <w:r w:rsidRPr="00850D0A">
        <w:rPr>
          <w:rFonts w:ascii="Times New Roman" w:hAnsi="Times New Roman"/>
          <w:b/>
          <w:sz w:val="22"/>
          <w:szCs w:val="22"/>
        </w:rPr>
        <w:t>.1.20</w:t>
      </w:r>
      <w:r w:rsidR="00850D0A" w:rsidRPr="00850D0A">
        <w:rPr>
          <w:rFonts w:ascii="Times New Roman" w:hAnsi="Times New Roman"/>
          <w:b/>
          <w:sz w:val="22"/>
          <w:szCs w:val="22"/>
        </w:rPr>
        <w:t>21</w:t>
      </w:r>
      <w:r w:rsidRPr="00850D0A">
        <w:rPr>
          <w:rFonts w:ascii="Times New Roman" w:hAnsi="Times New Roman"/>
          <w:b/>
          <w:sz w:val="22"/>
          <w:szCs w:val="22"/>
        </w:rPr>
        <w:t>.</w:t>
      </w:r>
      <w:r w:rsidRPr="00850D0A">
        <w:rPr>
          <w:rFonts w:ascii="Times New Roman" w:hAnsi="Times New Roman"/>
          <w:sz w:val="22"/>
          <w:szCs w:val="22"/>
        </w:rPr>
        <w:t xml:space="preserve"> godine. Za vrijeme trajanja javne rasprave za sve zainteresirane osobe osiguran je javni uvid u Prijedlog </w:t>
      </w:r>
      <w:r w:rsidR="00850D0A" w:rsidRPr="00850D0A">
        <w:rPr>
          <w:rFonts w:ascii="Times New Roman" w:hAnsi="Times New Roman"/>
          <w:sz w:val="22"/>
          <w:szCs w:val="22"/>
        </w:rPr>
        <w:t xml:space="preserve">III. </w:t>
      </w:r>
      <w:r w:rsidRPr="00850D0A">
        <w:rPr>
          <w:rFonts w:ascii="Times New Roman" w:hAnsi="Times New Roman"/>
          <w:sz w:val="22"/>
          <w:szCs w:val="22"/>
        </w:rPr>
        <w:t xml:space="preserve">Izmjena i dopuna Prostornog plana uređenja Općine Ernestinovo u prostorijama Općine Ernestinovo svaki radni dan od </w:t>
      </w:r>
      <w:r w:rsidR="00850D0A" w:rsidRPr="00850D0A">
        <w:rPr>
          <w:rFonts w:ascii="Times New Roman" w:hAnsi="Times New Roman"/>
          <w:sz w:val="22"/>
          <w:szCs w:val="22"/>
        </w:rPr>
        <w:t>10</w:t>
      </w:r>
      <w:r w:rsidRPr="00850D0A">
        <w:rPr>
          <w:rFonts w:ascii="Times New Roman" w:hAnsi="Times New Roman"/>
          <w:sz w:val="22"/>
          <w:szCs w:val="22"/>
        </w:rPr>
        <w:t>:00 do 13:00 sati.</w:t>
      </w:r>
    </w:p>
    <w:p w14:paraId="32AD8CDB" w14:textId="2ADFC7C6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  <w:r w:rsidRPr="00850D0A">
        <w:rPr>
          <w:rFonts w:ascii="Times New Roman" w:hAnsi="Times New Roman"/>
          <w:sz w:val="22"/>
          <w:szCs w:val="22"/>
        </w:rPr>
        <w:t>Na javnom uvidu izloženi su tekstualni i grafički dijelovi te Sažetak za javnost Plana.</w:t>
      </w:r>
      <w:r w:rsidR="00850D0A" w:rsidRPr="00850D0A">
        <w:rPr>
          <w:rFonts w:ascii="Times New Roman" w:hAnsi="Times New Roman"/>
        </w:rPr>
        <w:t xml:space="preserve"> </w:t>
      </w:r>
      <w:r w:rsidR="00850D0A" w:rsidRPr="00850D0A">
        <w:rPr>
          <w:rFonts w:ascii="Times New Roman" w:hAnsi="Times New Roman"/>
          <w:sz w:val="22"/>
          <w:szCs w:val="22"/>
        </w:rPr>
        <w:t>Uvid je omogućen i na web stranici Općine Ernestinovo.</w:t>
      </w:r>
    </w:p>
    <w:p w14:paraId="470188E5" w14:textId="77777777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</w:p>
    <w:p w14:paraId="57986FC6" w14:textId="28E7FE08" w:rsidR="00F26585" w:rsidRPr="00850D0A" w:rsidRDefault="00F26585" w:rsidP="00F26585">
      <w:pPr>
        <w:jc w:val="both"/>
        <w:rPr>
          <w:rFonts w:ascii="Times New Roman" w:hAnsi="Times New Roman"/>
          <w:b/>
          <w:sz w:val="22"/>
          <w:szCs w:val="22"/>
        </w:rPr>
      </w:pPr>
      <w:r w:rsidRPr="00850D0A">
        <w:rPr>
          <w:rFonts w:ascii="Times New Roman" w:hAnsi="Times New Roman"/>
          <w:sz w:val="22"/>
          <w:szCs w:val="22"/>
        </w:rPr>
        <w:t xml:space="preserve">2. U vrijeme trajanja javne rasprave organizira se </w:t>
      </w:r>
      <w:r w:rsidRPr="00850D0A">
        <w:rPr>
          <w:rFonts w:ascii="Times New Roman" w:hAnsi="Times New Roman"/>
          <w:sz w:val="22"/>
          <w:szCs w:val="22"/>
          <w:u w:val="single"/>
        </w:rPr>
        <w:t>javno izlaganje</w:t>
      </w:r>
      <w:r w:rsidRPr="00850D0A">
        <w:rPr>
          <w:rFonts w:ascii="Times New Roman" w:hAnsi="Times New Roman"/>
          <w:sz w:val="22"/>
          <w:szCs w:val="22"/>
        </w:rPr>
        <w:t xml:space="preserve"> za građanstvo i udruge građana, mjesne odbore, predstavnike nadležnih državnih tijela i tijela jedinica lokalne i područne (regionalne) samouprave, pravne osobe s javnim ovlastima i ostala stručna tijela  </w:t>
      </w:r>
      <w:r w:rsidRPr="00850D0A">
        <w:rPr>
          <w:rFonts w:ascii="Times New Roman" w:hAnsi="Times New Roman"/>
          <w:b/>
          <w:sz w:val="22"/>
          <w:szCs w:val="22"/>
        </w:rPr>
        <w:t xml:space="preserve">koje će se održati dana </w:t>
      </w:r>
      <w:r w:rsidR="00850D0A" w:rsidRPr="00850D0A">
        <w:rPr>
          <w:rFonts w:ascii="Times New Roman" w:hAnsi="Times New Roman"/>
          <w:b/>
          <w:sz w:val="22"/>
          <w:szCs w:val="22"/>
        </w:rPr>
        <w:t>21</w:t>
      </w:r>
      <w:r w:rsidRPr="00850D0A">
        <w:rPr>
          <w:rFonts w:ascii="Times New Roman" w:hAnsi="Times New Roman"/>
          <w:b/>
          <w:sz w:val="22"/>
          <w:szCs w:val="22"/>
        </w:rPr>
        <w:t>.</w:t>
      </w:r>
      <w:r w:rsidR="00850D0A" w:rsidRPr="00850D0A">
        <w:rPr>
          <w:rFonts w:ascii="Times New Roman" w:hAnsi="Times New Roman"/>
          <w:b/>
          <w:sz w:val="22"/>
          <w:szCs w:val="22"/>
        </w:rPr>
        <w:t>1</w:t>
      </w:r>
      <w:r w:rsidRPr="00850D0A">
        <w:rPr>
          <w:rFonts w:ascii="Times New Roman" w:hAnsi="Times New Roman"/>
          <w:b/>
          <w:sz w:val="22"/>
          <w:szCs w:val="22"/>
        </w:rPr>
        <w:t>.20</w:t>
      </w:r>
      <w:r w:rsidR="00850D0A" w:rsidRPr="00850D0A">
        <w:rPr>
          <w:rFonts w:ascii="Times New Roman" w:hAnsi="Times New Roman"/>
          <w:b/>
          <w:sz w:val="22"/>
          <w:szCs w:val="22"/>
        </w:rPr>
        <w:t>21</w:t>
      </w:r>
      <w:r w:rsidRPr="00850D0A">
        <w:rPr>
          <w:rFonts w:ascii="Times New Roman" w:hAnsi="Times New Roman"/>
          <w:b/>
          <w:sz w:val="22"/>
          <w:szCs w:val="22"/>
        </w:rPr>
        <w:t xml:space="preserve">. u 10.00 sati </w:t>
      </w:r>
      <w:r w:rsidR="00850D0A" w:rsidRPr="00850D0A">
        <w:rPr>
          <w:rFonts w:ascii="Times New Roman" w:hAnsi="Times New Roman"/>
          <w:b/>
          <w:sz w:val="22"/>
          <w:szCs w:val="22"/>
        </w:rPr>
        <w:t>u prostorijama Dobrovoljnog vatrogasnog društva Ernestinovo, Vladimira Nazora 66, 31215 Ernestinovo, sukladno Odlukama i preporukama Stožera civilne zaštite.</w:t>
      </w:r>
    </w:p>
    <w:p w14:paraId="0D85A1BD" w14:textId="77777777" w:rsidR="00850D0A" w:rsidRPr="00850D0A" w:rsidRDefault="00850D0A" w:rsidP="00F26585">
      <w:pPr>
        <w:jc w:val="both"/>
        <w:rPr>
          <w:rFonts w:ascii="Times New Roman" w:hAnsi="Times New Roman"/>
          <w:sz w:val="22"/>
          <w:szCs w:val="22"/>
        </w:rPr>
      </w:pPr>
    </w:p>
    <w:p w14:paraId="0E04D4A7" w14:textId="77777777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  <w:r w:rsidRPr="00850D0A">
        <w:rPr>
          <w:rFonts w:ascii="Times New Roman" w:hAnsi="Times New Roman"/>
          <w:sz w:val="22"/>
          <w:szCs w:val="22"/>
        </w:rPr>
        <w:t>3. Poziv za sudjelovanje u javnoj raspravi uputit će se javnopravnim tijelima određenim posebnim propisima te mjesnim odborima.</w:t>
      </w:r>
    </w:p>
    <w:p w14:paraId="6A5EB659" w14:textId="77777777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</w:p>
    <w:p w14:paraId="4E867090" w14:textId="430EC87C" w:rsidR="00F26585" w:rsidRPr="00850D0A" w:rsidRDefault="00F26585" w:rsidP="00F26585">
      <w:pPr>
        <w:jc w:val="both"/>
        <w:rPr>
          <w:rFonts w:ascii="Times New Roman" w:hAnsi="Times New Roman"/>
          <w:b/>
          <w:sz w:val="22"/>
          <w:szCs w:val="22"/>
        </w:rPr>
      </w:pPr>
      <w:r w:rsidRPr="00850D0A">
        <w:rPr>
          <w:rFonts w:ascii="Times New Roman" w:hAnsi="Times New Roman"/>
          <w:sz w:val="22"/>
          <w:szCs w:val="22"/>
        </w:rPr>
        <w:t xml:space="preserve">4. Primjedbe i prijedlozi na prijedlog Izmjena i dopuna Prostornog plana uređenja Općine Ernestinovo mogu se za vrijeme trajanja javne rasprave upisati u Knjigu primjedbi koja je izložena uz prijedlog Plana, predati u pisanom obliku preko urudžbenog zapisnika ili poštom </w:t>
      </w:r>
      <w:r w:rsidRPr="00850D0A">
        <w:rPr>
          <w:rFonts w:ascii="Times New Roman" w:hAnsi="Times New Roman"/>
          <w:b/>
          <w:sz w:val="22"/>
          <w:szCs w:val="22"/>
        </w:rPr>
        <w:t>zaključno s danom 2</w:t>
      </w:r>
      <w:r w:rsidR="00850D0A" w:rsidRPr="00850D0A">
        <w:rPr>
          <w:rFonts w:ascii="Times New Roman" w:hAnsi="Times New Roman"/>
          <w:b/>
          <w:sz w:val="22"/>
          <w:szCs w:val="22"/>
        </w:rPr>
        <w:t>5</w:t>
      </w:r>
      <w:r w:rsidRPr="00850D0A">
        <w:rPr>
          <w:rFonts w:ascii="Times New Roman" w:hAnsi="Times New Roman"/>
          <w:b/>
          <w:sz w:val="22"/>
          <w:szCs w:val="22"/>
        </w:rPr>
        <w:t>.1.20</w:t>
      </w:r>
      <w:r w:rsidR="00850D0A" w:rsidRPr="00850D0A">
        <w:rPr>
          <w:rFonts w:ascii="Times New Roman" w:hAnsi="Times New Roman"/>
          <w:b/>
          <w:sz w:val="22"/>
          <w:szCs w:val="22"/>
        </w:rPr>
        <w:t>21</w:t>
      </w:r>
      <w:r w:rsidRPr="00850D0A">
        <w:rPr>
          <w:rFonts w:ascii="Times New Roman" w:hAnsi="Times New Roman"/>
          <w:b/>
          <w:sz w:val="22"/>
          <w:szCs w:val="22"/>
        </w:rPr>
        <w:t>. godine na adresu Općine Ernestinovo, Vladimira Nazora 64, 31215 Ernestinovo.</w:t>
      </w:r>
    </w:p>
    <w:p w14:paraId="1699244C" w14:textId="77777777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</w:p>
    <w:p w14:paraId="0C12453D" w14:textId="77777777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  <w:r w:rsidRPr="00850D0A">
        <w:rPr>
          <w:rFonts w:ascii="Times New Roman" w:hAnsi="Times New Roman"/>
          <w:sz w:val="22"/>
          <w:szCs w:val="22"/>
        </w:rPr>
        <w:t xml:space="preserve">5.  Primjedbe i prijedlozi koji nisu čitko napisani, potpisani (ime, prezime i adresa) i dostavljeni u roku, neće se uzeti u obzir u pripremi Izvješća o javnoj raspravi. </w:t>
      </w:r>
    </w:p>
    <w:p w14:paraId="33F6EF88" w14:textId="77777777" w:rsidR="00F26585" w:rsidRPr="00850D0A" w:rsidRDefault="00F26585" w:rsidP="00F26585">
      <w:pPr>
        <w:jc w:val="both"/>
        <w:rPr>
          <w:rFonts w:ascii="Times New Roman" w:hAnsi="Times New Roman"/>
          <w:sz w:val="22"/>
          <w:szCs w:val="22"/>
        </w:rPr>
      </w:pPr>
    </w:p>
    <w:p w14:paraId="234FFAFE" w14:textId="77777777" w:rsidR="00540709" w:rsidRPr="00850D0A" w:rsidRDefault="004A67C0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850D0A">
        <w:rPr>
          <w:rFonts w:ascii="Times New Roman" w:hAnsi="Times New Roman"/>
          <w:sz w:val="22"/>
          <w:szCs w:val="22"/>
        </w:rPr>
        <w:t>Općinska</w:t>
      </w:r>
      <w:r w:rsidR="00540709" w:rsidRPr="00850D0A">
        <w:rPr>
          <w:rFonts w:ascii="Times New Roman" w:hAnsi="Times New Roman"/>
          <w:sz w:val="22"/>
          <w:szCs w:val="22"/>
        </w:rPr>
        <w:t xml:space="preserve"> načelni</w:t>
      </w:r>
      <w:r w:rsidRPr="00850D0A">
        <w:rPr>
          <w:rFonts w:ascii="Times New Roman" w:hAnsi="Times New Roman"/>
          <w:sz w:val="22"/>
          <w:szCs w:val="22"/>
        </w:rPr>
        <w:t>ca</w:t>
      </w:r>
    </w:p>
    <w:p w14:paraId="4E5C99CB" w14:textId="77777777" w:rsidR="00540709" w:rsidRPr="00850D0A" w:rsidRDefault="00540709">
      <w:pPr>
        <w:ind w:left="4320"/>
        <w:jc w:val="center"/>
        <w:rPr>
          <w:rFonts w:ascii="Times New Roman" w:hAnsi="Times New Roman"/>
          <w:sz w:val="22"/>
          <w:szCs w:val="22"/>
        </w:rPr>
      </w:pPr>
    </w:p>
    <w:p w14:paraId="5184F170" w14:textId="3CF8ACAD" w:rsidR="00540709" w:rsidRPr="00850D0A" w:rsidRDefault="004A67C0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850D0A">
        <w:rPr>
          <w:rFonts w:ascii="Times New Roman" w:hAnsi="Times New Roman"/>
          <w:sz w:val="22"/>
          <w:szCs w:val="22"/>
        </w:rPr>
        <w:t xml:space="preserve">Marijana </w:t>
      </w:r>
      <w:proofErr w:type="spellStart"/>
      <w:r w:rsidRPr="00850D0A">
        <w:rPr>
          <w:rFonts w:ascii="Times New Roman" w:hAnsi="Times New Roman"/>
          <w:sz w:val="22"/>
          <w:szCs w:val="22"/>
        </w:rPr>
        <w:t>Junušić</w:t>
      </w:r>
      <w:proofErr w:type="spellEnd"/>
      <w:r w:rsidRPr="00850D0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850D0A">
        <w:rPr>
          <w:rFonts w:ascii="Times New Roman" w:hAnsi="Times New Roman"/>
          <w:sz w:val="22"/>
          <w:szCs w:val="22"/>
        </w:rPr>
        <w:t>univ</w:t>
      </w:r>
      <w:proofErr w:type="spellEnd"/>
      <w:r w:rsidRPr="00850D0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850D0A">
        <w:rPr>
          <w:rFonts w:ascii="Times New Roman" w:hAnsi="Times New Roman"/>
          <w:sz w:val="22"/>
          <w:szCs w:val="22"/>
        </w:rPr>
        <w:t>spec</w:t>
      </w:r>
      <w:proofErr w:type="spellEnd"/>
      <w:r w:rsidRPr="00850D0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850D0A">
        <w:rPr>
          <w:rFonts w:ascii="Times New Roman" w:hAnsi="Times New Roman"/>
          <w:sz w:val="22"/>
          <w:szCs w:val="22"/>
        </w:rPr>
        <w:t>oec</w:t>
      </w:r>
      <w:proofErr w:type="spellEnd"/>
      <w:r w:rsidRPr="00850D0A">
        <w:rPr>
          <w:rFonts w:ascii="Times New Roman" w:hAnsi="Times New Roman"/>
          <w:sz w:val="22"/>
          <w:szCs w:val="22"/>
        </w:rPr>
        <w:t>.</w:t>
      </w:r>
      <w:r w:rsidR="00E01313">
        <w:rPr>
          <w:rFonts w:ascii="Times New Roman" w:hAnsi="Times New Roman"/>
          <w:sz w:val="22"/>
          <w:szCs w:val="22"/>
        </w:rPr>
        <w:t>, v.r.</w:t>
      </w:r>
    </w:p>
    <w:p w14:paraId="742F36B7" w14:textId="77777777" w:rsidR="009456C3" w:rsidRDefault="009456C3">
      <w:pPr>
        <w:rPr>
          <w:rFonts w:ascii="Calibri" w:hAnsi="Calibri" w:cs="Arial"/>
          <w:sz w:val="22"/>
          <w:szCs w:val="22"/>
        </w:rPr>
      </w:pPr>
    </w:p>
    <w:sectPr w:rsidR="009456C3"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70ABF" w14:textId="77777777" w:rsidR="002D5DAE" w:rsidRDefault="002D5DAE" w:rsidP="00B269B5">
      <w:r>
        <w:separator/>
      </w:r>
    </w:p>
  </w:endnote>
  <w:endnote w:type="continuationSeparator" w:id="0">
    <w:p w14:paraId="6A2801D9" w14:textId="77777777" w:rsidR="002D5DAE" w:rsidRDefault="002D5DAE" w:rsidP="00B2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044415"/>
      <w:docPartObj>
        <w:docPartGallery w:val="Page Numbers (Bottom of Page)"/>
        <w:docPartUnique/>
      </w:docPartObj>
    </w:sdtPr>
    <w:sdtEndPr/>
    <w:sdtContent>
      <w:p w14:paraId="6B3E1A64" w14:textId="77777777" w:rsidR="00B269B5" w:rsidRDefault="00B269B5">
        <w:pPr>
          <w:pStyle w:val="Podnoje"/>
          <w:jc w:val="center"/>
        </w:pPr>
        <w:r w:rsidRPr="00B269B5">
          <w:rPr>
            <w:rFonts w:asciiTheme="minorHAnsi" w:hAnsiTheme="minorHAnsi"/>
            <w:sz w:val="22"/>
            <w:szCs w:val="22"/>
          </w:rPr>
          <w:fldChar w:fldCharType="begin"/>
        </w:r>
        <w:r w:rsidRPr="00B269B5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B269B5">
          <w:rPr>
            <w:rFonts w:asciiTheme="minorHAnsi" w:hAnsiTheme="minorHAnsi"/>
            <w:sz w:val="22"/>
            <w:szCs w:val="22"/>
          </w:rPr>
          <w:fldChar w:fldCharType="separate"/>
        </w:r>
        <w:r w:rsidR="00EC4A9C">
          <w:rPr>
            <w:rFonts w:asciiTheme="minorHAnsi" w:hAnsiTheme="minorHAnsi"/>
            <w:noProof/>
            <w:sz w:val="22"/>
            <w:szCs w:val="22"/>
          </w:rPr>
          <w:t>1</w:t>
        </w:r>
        <w:r w:rsidRPr="00B269B5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8875E45" w14:textId="77777777" w:rsidR="00B269B5" w:rsidRDefault="00B269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B1425" w14:textId="77777777" w:rsidR="002D5DAE" w:rsidRDefault="002D5DAE" w:rsidP="00B269B5">
      <w:r>
        <w:separator/>
      </w:r>
    </w:p>
  </w:footnote>
  <w:footnote w:type="continuationSeparator" w:id="0">
    <w:p w14:paraId="417A292E" w14:textId="77777777" w:rsidR="002D5DAE" w:rsidRDefault="002D5DAE" w:rsidP="00B2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CEC22A7"/>
    <w:multiLevelType w:val="hybridMultilevel"/>
    <w:tmpl w:val="C08C5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719B4"/>
    <w:multiLevelType w:val="hybridMultilevel"/>
    <w:tmpl w:val="A106C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68DC7F0B"/>
    <w:multiLevelType w:val="hybridMultilevel"/>
    <w:tmpl w:val="5F50D6A0"/>
    <w:lvl w:ilvl="0" w:tplc="2F06732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ED47072"/>
    <w:multiLevelType w:val="hybridMultilevel"/>
    <w:tmpl w:val="03EE31C2"/>
    <w:lvl w:ilvl="0" w:tplc="F8C89560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4"/>
  </w:num>
  <w:num w:numId="8">
    <w:abstractNumId w:val="20"/>
  </w:num>
  <w:num w:numId="9">
    <w:abstractNumId w:val="5"/>
  </w:num>
  <w:num w:numId="10">
    <w:abstractNumId w:val="0"/>
  </w:num>
  <w:num w:numId="11">
    <w:abstractNumId w:val="13"/>
  </w:num>
  <w:num w:numId="12">
    <w:abstractNumId w:val="18"/>
  </w:num>
  <w:num w:numId="13">
    <w:abstractNumId w:val="16"/>
  </w:num>
  <w:num w:numId="14">
    <w:abstractNumId w:val="11"/>
  </w:num>
  <w:num w:numId="15">
    <w:abstractNumId w:val="17"/>
  </w:num>
  <w:num w:numId="16">
    <w:abstractNumId w:val="19"/>
  </w:num>
  <w:num w:numId="17">
    <w:abstractNumId w:val="10"/>
  </w:num>
  <w:num w:numId="18">
    <w:abstractNumId w:val="3"/>
  </w:num>
  <w:num w:numId="19">
    <w:abstractNumId w:val="15"/>
  </w:num>
  <w:num w:numId="20">
    <w:abstractNumId w:val="21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C"/>
    <w:rsid w:val="00004003"/>
    <w:rsid w:val="0000725E"/>
    <w:rsid w:val="000E51B1"/>
    <w:rsid w:val="001B5795"/>
    <w:rsid w:val="001E2733"/>
    <w:rsid w:val="001F679E"/>
    <w:rsid w:val="001F7E82"/>
    <w:rsid w:val="00225BA0"/>
    <w:rsid w:val="00261215"/>
    <w:rsid w:val="0026523F"/>
    <w:rsid w:val="002B6A55"/>
    <w:rsid w:val="002C1659"/>
    <w:rsid w:val="002D5DAE"/>
    <w:rsid w:val="002D74D9"/>
    <w:rsid w:val="00302B89"/>
    <w:rsid w:val="00317AB2"/>
    <w:rsid w:val="00326887"/>
    <w:rsid w:val="00331474"/>
    <w:rsid w:val="003632F2"/>
    <w:rsid w:val="0037060F"/>
    <w:rsid w:val="00377FB8"/>
    <w:rsid w:val="003D61BA"/>
    <w:rsid w:val="004533EF"/>
    <w:rsid w:val="00454973"/>
    <w:rsid w:val="004A1E6A"/>
    <w:rsid w:val="004A67C0"/>
    <w:rsid w:val="00540709"/>
    <w:rsid w:val="005468AF"/>
    <w:rsid w:val="00557D91"/>
    <w:rsid w:val="00591C68"/>
    <w:rsid w:val="00611323"/>
    <w:rsid w:val="006E037A"/>
    <w:rsid w:val="006F42F6"/>
    <w:rsid w:val="00784696"/>
    <w:rsid w:val="0078593D"/>
    <w:rsid w:val="007C5C8F"/>
    <w:rsid w:val="00804A8E"/>
    <w:rsid w:val="008247A6"/>
    <w:rsid w:val="00850D0A"/>
    <w:rsid w:val="008841EE"/>
    <w:rsid w:val="008B1F38"/>
    <w:rsid w:val="008E0057"/>
    <w:rsid w:val="00935B38"/>
    <w:rsid w:val="009456C3"/>
    <w:rsid w:val="0095641C"/>
    <w:rsid w:val="009A1ED9"/>
    <w:rsid w:val="009E0BBC"/>
    <w:rsid w:val="00A32A55"/>
    <w:rsid w:val="00A61D01"/>
    <w:rsid w:val="00AF553E"/>
    <w:rsid w:val="00B269B5"/>
    <w:rsid w:val="00B303B6"/>
    <w:rsid w:val="00B46F24"/>
    <w:rsid w:val="00B477EE"/>
    <w:rsid w:val="00B54F6E"/>
    <w:rsid w:val="00B81F1B"/>
    <w:rsid w:val="00BE6B1C"/>
    <w:rsid w:val="00BE768D"/>
    <w:rsid w:val="00C64A7C"/>
    <w:rsid w:val="00C86DBB"/>
    <w:rsid w:val="00CB5A3F"/>
    <w:rsid w:val="00D076A5"/>
    <w:rsid w:val="00D10FDF"/>
    <w:rsid w:val="00D8724E"/>
    <w:rsid w:val="00DB76EB"/>
    <w:rsid w:val="00E01313"/>
    <w:rsid w:val="00EB61CA"/>
    <w:rsid w:val="00EC3368"/>
    <w:rsid w:val="00EC4A9C"/>
    <w:rsid w:val="00EF40BB"/>
    <w:rsid w:val="00F204EB"/>
    <w:rsid w:val="00F26585"/>
    <w:rsid w:val="00F35B95"/>
    <w:rsid w:val="00F612FA"/>
    <w:rsid w:val="00F82088"/>
    <w:rsid w:val="00F9296F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05511"/>
  <w15:chartTrackingRefBased/>
  <w15:docId w15:val="{76A00320-11FB-489D-9EDF-CDAE853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302B8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269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9B5"/>
    <w:rPr>
      <w:rFonts w:ascii="Arial" w:hAnsi="Arial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269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9B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Maja Bračun</cp:lastModifiedBy>
  <cp:revision>2</cp:revision>
  <cp:lastPrinted>2021-01-04T13:09:00Z</cp:lastPrinted>
  <dcterms:created xsi:type="dcterms:W3CDTF">2021-01-07T12:05:00Z</dcterms:created>
  <dcterms:modified xsi:type="dcterms:W3CDTF">2021-01-07T12:05:00Z</dcterms:modified>
</cp:coreProperties>
</file>