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3C" w:rsidRDefault="00463F3C" w:rsidP="00463F3C">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463F3C">
                              <w:tc>
                                <w:tcPr>
                                  <w:tcW w:w="5148" w:type="dxa"/>
                                  <w:hideMark/>
                                </w:tcPr>
                                <w:p w:rsidR="00463F3C" w:rsidRDefault="00463F3C">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463F3C" w:rsidRDefault="00463F3C">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463F3C" w:rsidRDefault="00463F3C">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463F3C" w:rsidRDefault="00463F3C">
                                  <w:pPr>
                                    <w:suppressAutoHyphens/>
                                    <w:spacing w:after="0"/>
                                    <w:jc w:val="center"/>
                                  </w:pPr>
                                  <w:r>
                                    <w:rPr>
                                      <w:rFonts w:ascii="Times New Roman" w:eastAsia="Times New Roman" w:hAnsi="Times New Roman" w:cs="Times New Roman"/>
                                      <w:b/>
                                      <w:sz w:val="24"/>
                                      <w:szCs w:val="24"/>
                                      <w:lang w:eastAsia="ar-SA"/>
                                    </w:rPr>
                                    <w:t>Općina Ernestinovo</w:t>
                                  </w:r>
                                </w:p>
                                <w:p w:rsidR="00463F3C" w:rsidRDefault="00463F3C">
                                  <w:pPr>
                                    <w:suppressAutoHyphens/>
                                    <w:spacing w:after="0"/>
                                    <w:jc w:val="center"/>
                                  </w:pPr>
                                  <w:r>
                                    <w:rPr>
                                      <w:rFonts w:ascii="Times New Roman" w:eastAsia="Times New Roman" w:hAnsi="Times New Roman" w:cs="Times New Roman"/>
                                      <w:b/>
                                      <w:sz w:val="24"/>
                                      <w:szCs w:val="24"/>
                                      <w:lang w:eastAsia="ar-SA"/>
                                    </w:rPr>
                                    <w:t>Općinsko vijeće</w:t>
                                  </w:r>
                                </w:p>
                              </w:tc>
                            </w:tr>
                          </w:tbl>
                          <w:p w:rsidR="00463F3C" w:rsidRDefault="00463F3C" w:rsidP="00463F3C">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463F3C">
                        <w:tc>
                          <w:tcPr>
                            <w:tcW w:w="5148" w:type="dxa"/>
                            <w:hideMark/>
                          </w:tcPr>
                          <w:p w:rsidR="00463F3C" w:rsidRDefault="00463F3C">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463F3C" w:rsidRDefault="00463F3C">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463F3C" w:rsidRDefault="00463F3C">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463F3C" w:rsidRDefault="00463F3C">
                            <w:pPr>
                              <w:suppressAutoHyphens/>
                              <w:spacing w:after="0"/>
                              <w:jc w:val="center"/>
                            </w:pPr>
                            <w:r>
                              <w:rPr>
                                <w:rFonts w:ascii="Times New Roman" w:eastAsia="Times New Roman" w:hAnsi="Times New Roman" w:cs="Times New Roman"/>
                                <w:b/>
                                <w:sz w:val="24"/>
                                <w:szCs w:val="24"/>
                                <w:lang w:eastAsia="ar-SA"/>
                              </w:rPr>
                              <w:t>Općina Ernestinovo</w:t>
                            </w:r>
                          </w:p>
                          <w:p w:rsidR="00463F3C" w:rsidRDefault="00463F3C">
                            <w:pPr>
                              <w:suppressAutoHyphens/>
                              <w:spacing w:after="0"/>
                              <w:jc w:val="center"/>
                            </w:pPr>
                            <w:r>
                              <w:rPr>
                                <w:rFonts w:ascii="Times New Roman" w:eastAsia="Times New Roman" w:hAnsi="Times New Roman" w:cs="Times New Roman"/>
                                <w:b/>
                                <w:sz w:val="24"/>
                                <w:szCs w:val="24"/>
                                <w:lang w:eastAsia="ar-SA"/>
                              </w:rPr>
                              <w:t>Općinsko vijeće</w:t>
                            </w:r>
                          </w:p>
                        </w:tc>
                      </w:tr>
                    </w:tbl>
                    <w:p w:rsidR="00463F3C" w:rsidRDefault="00463F3C" w:rsidP="00463F3C">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FE0295" w:rsidP="00463F3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021-05/20-01/9</w:t>
      </w:r>
    </w:p>
    <w:p w:rsidR="00463F3C" w:rsidRDefault="00463F3C" w:rsidP="00463F3C">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2158/04-01-20-3</w:t>
      </w:r>
    </w:p>
    <w:p w:rsidR="00463F3C" w:rsidRDefault="00E56F26"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Ernestinovo,  </w:t>
      </w:r>
      <w:r w:rsidR="005115A9">
        <w:rPr>
          <w:rFonts w:ascii="Times New Roman" w:eastAsia="Times New Roman" w:hAnsi="Times New Roman" w:cs="Times New Roman"/>
          <w:sz w:val="24"/>
          <w:szCs w:val="24"/>
          <w:lang w:eastAsia="ar-SA"/>
        </w:rPr>
        <w:t>09. rujna</w:t>
      </w:r>
      <w:bookmarkStart w:id="0" w:name="_GoBack"/>
      <w:bookmarkEnd w:id="0"/>
      <w:r w:rsidR="00463F3C">
        <w:rPr>
          <w:rFonts w:ascii="Times New Roman" w:eastAsia="Times New Roman" w:hAnsi="Times New Roman" w:cs="Times New Roman"/>
          <w:sz w:val="24"/>
          <w:szCs w:val="24"/>
          <w:lang w:eastAsia="ar-SA"/>
        </w:rPr>
        <w:t xml:space="preserve">  2020.</w:t>
      </w:r>
    </w:p>
    <w:p w:rsidR="00463F3C" w:rsidRDefault="00463F3C" w:rsidP="00463F3C">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463F3C" w:rsidRDefault="00463F3C" w:rsidP="00463F3C">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463F3C" w:rsidRDefault="00FE0295" w:rsidP="00463F3C">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34</w:t>
      </w:r>
      <w:r w:rsidR="00463F3C">
        <w:rPr>
          <w:rFonts w:ascii="Times New Roman" w:eastAsia="Times New Roman" w:hAnsi="Times New Roman" w:cs="Times New Roman"/>
          <w:b/>
          <w:bCs/>
          <w:sz w:val="24"/>
          <w:szCs w:val="24"/>
          <w:lang w:eastAsia="ar-SA"/>
        </w:rPr>
        <w:t>. sjednice sedmog saziva Općinskog vijeća Općine Ernestinovo</w:t>
      </w:r>
    </w:p>
    <w:p w:rsidR="00463F3C" w:rsidRDefault="00FE0295" w:rsidP="00463F3C">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09. rujna</w:t>
      </w:r>
      <w:r w:rsidR="00463F3C">
        <w:rPr>
          <w:rFonts w:ascii="Times New Roman" w:eastAsia="Times New Roman" w:hAnsi="Times New Roman" w:cs="Times New Roman"/>
          <w:b/>
          <w:bCs/>
          <w:sz w:val="24"/>
          <w:szCs w:val="24"/>
          <w:lang w:eastAsia="ar-SA"/>
        </w:rPr>
        <w:t xml:space="preserve"> 2020. godine sa početkom u 18:00 sati</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463F3C" w:rsidRDefault="00463F3C" w:rsidP="00463F3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463F3C" w:rsidRDefault="00463F3C" w:rsidP="00463F3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Ivica Pavić</w:t>
      </w:r>
    </w:p>
    <w:p w:rsidR="00463F3C" w:rsidRDefault="00463F3C" w:rsidP="00463F3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463F3C" w:rsidRDefault="00463F3C" w:rsidP="00463F3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Šarika Sukić</w:t>
      </w:r>
    </w:p>
    <w:p w:rsidR="00463F3C" w:rsidRDefault="00463F3C" w:rsidP="00463F3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463F3C" w:rsidRPr="00FE0295" w:rsidRDefault="00463F3C" w:rsidP="00FE0295">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p>
    <w:p w:rsidR="00463F3C" w:rsidRPr="00FE0295" w:rsidRDefault="00463F3C" w:rsidP="00FE0295">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Roguljić</w:t>
      </w:r>
    </w:p>
    <w:p w:rsidR="00463F3C" w:rsidRDefault="00463F3C" w:rsidP="00463F3C">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463F3C" w:rsidRDefault="00463F3C" w:rsidP="00463F3C">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Stjepan Deže</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Odsutni su bili vijećnici Ivana Bagarić Bereš</w:t>
      </w:r>
      <w:r w:rsidR="00FE0295">
        <w:rPr>
          <w:rFonts w:ascii="Times New Roman" w:eastAsia="Times New Roman" w:hAnsi="Times New Roman" w:cs="Times New Roman"/>
          <w:sz w:val="24"/>
          <w:szCs w:val="24"/>
          <w:lang w:eastAsia="ar-SA"/>
        </w:rPr>
        <w:t>, Zoran Toth i Siniša Stražanac</w:t>
      </w:r>
      <w:r w:rsidR="00465549">
        <w:rPr>
          <w:rFonts w:ascii="Times New Roman" w:eastAsia="Times New Roman" w:hAnsi="Times New Roman" w:cs="Times New Roman"/>
          <w:sz w:val="24"/>
          <w:szCs w:val="24"/>
          <w:lang w:eastAsia="ar-SA"/>
        </w:rPr>
        <w:t>.</w:t>
      </w:r>
    </w:p>
    <w:p w:rsidR="00463F3C" w:rsidRDefault="00463F3C" w:rsidP="00463F3C">
      <w:pPr>
        <w:suppressAutoHyphens/>
        <w:spacing w:after="0" w:line="240" w:lineRule="auto"/>
        <w:ind w:left="360"/>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463F3C" w:rsidRDefault="00463F3C" w:rsidP="00463F3C">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463F3C" w:rsidRDefault="00463F3C" w:rsidP="00463F3C">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donačelnik</w:t>
      </w:r>
    </w:p>
    <w:p w:rsidR="00463F3C" w:rsidRDefault="00463F3C" w:rsidP="00463F3C">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Ivana Švast Mikolčević, mag. iur., pročelnica Jedinstvenog upravnog odjela</w:t>
      </w:r>
    </w:p>
    <w:p w:rsidR="00463F3C" w:rsidRDefault="00463F3C" w:rsidP="00463F3C">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Zorica Šuica, računovodstveni referent</w:t>
      </w:r>
    </w:p>
    <w:p w:rsidR="00D0493E" w:rsidRDefault="00547383" w:rsidP="00D0493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D0493E" w:rsidRDefault="00D0493E" w:rsidP="00D0493E">
      <w:pPr>
        <w:suppressAutoHyphens/>
        <w:spacing w:after="0" w:line="240" w:lineRule="auto"/>
        <w:jc w:val="both"/>
        <w:rPr>
          <w:rFonts w:ascii="Times New Roman" w:eastAsia="Times New Roman" w:hAnsi="Times New Roman" w:cs="Times New Roman"/>
          <w:sz w:val="24"/>
          <w:szCs w:val="24"/>
          <w:lang w:eastAsia="ar-SA"/>
        </w:rPr>
      </w:pPr>
    </w:p>
    <w:p w:rsidR="00D0493E" w:rsidRPr="00D0493E" w:rsidRDefault="00D0493E" w:rsidP="00D0493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Sjednici Vijeća su nazočili gosti iz Osnovne škole </w:t>
      </w:r>
      <w:r w:rsidR="0034043F">
        <w:rPr>
          <w:rFonts w:ascii="Times New Roman" w:eastAsia="Times New Roman" w:hAnsi="Times New Roman" w:cs="Times New Roman"/>
          <w:sz w:val="24"/>
          <w:szCs w:val="24"/>
          <w:lang w:eastAsia="ar-SA"/>
        </w:rPr>
        <w:t xml:space="preserve">Laslovo, </w:t>
      </w:r>
    </w:p>
    <w:p w:rsidR="00D0493E" w:rsidRDefault="00D0493E" w:rsidP="00D0493E">
      <w:pPr>
        <w:suppressAutoHyphens/>
        <w:spacing w:after="0" w:line="240" w:lineRule="auto"/>
        <w:jc w:val="both"/>
        <w:rPr>
          <w:rFonts w:ascii="Times New Roman" w:eastAsia="Times New Roman" w:hAnsi="Times New Roman" w:cs="Times New Roman"/>
          <w:sz w:val="24"/>
          <w:szCs w:val="24"/>
          <w:lang w:eastAsia="ar-SA"/>
        </w:rPr>
      </w:pPr>
    </w:p>
    <w:p w:rsidR="00547383" w:rsidRPr="00D0493E" w:rsidRDefault="00547383" w:rsidP="00D0493E">
      <w:pPr>
        <w:pStyle w:val="Odlomakpopisa"/>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D0493E">
        <w:rPr>
          <w:rFonts w:ascii="Times New Roman" w:eastAsia="Times New Roman" w:hAnsi="Times New Roman" w:cs="Times New Roman"/>
          <w:sz w:val="24"/>
          <w:szCs w:val="24"/>
          <w:lang w:eastAsia="ar-SA"/>
        </w:rPr>
        <w:t>Silvija Bocka, ravnateljice OŠ Laslovo</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Barbara Dadić Eđed – učiteljica</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Katarina Krajnović</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Božidar Pintarić, učenik</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Petra Tolić-učenik</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Arian Tot – učenik </w:t>
      </w:r>
    </w:p>
    <w:p w:rsid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Katarina Dragičević - učeni</w:t>
      </w:r>
      <w:r w:rsidR="00D0493E">
        <w:rPr>
          <w:rFonts w:ascii="Times New Roman" w:eastAsia="Times New Roman" w:hAnsi="Times New Roman" w:cs="Times New Roman"/>
          <w:sz w:val="24"/>
          <w:szCs w:val="24"/>
          <w:lang w:eastAsia="ar-SA"/>
        </w:rPr>
        <w:t>ca</w:t>
      </w:r>
    </w:p>
    <w:p w:rsidR="00547383" w:rsidRPr="00547383" w:rsidRDefault="00547383" w:rsidP="00D0493E">
      <w:pPr>
        <w:numPr>
          <w:ilvl w:val="0"/>
          <w:numId w:val="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Niko Pintarić - učenik</w:t>
      </w:r>
    </w:p>
    <w:p w:rsidR="00463F3C" w:rsidRDefault="00463F3C" w:rsidP="00463F3C">
      <w:pPr>
        <w:suppressAutoHyphens/>
        <w:spacing w:after="0" w:line="240" w:lineRule="auto"/>
        <w:ind w:left="720"/>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Nakon prozivke predsjednik Vijeća Krunoslav Dragičević konstatira da je sjednici nazočno </w:t>
      </w:r>
      <w:r w:rsidR="0034043F">
        <w:rPr>
          <w:rFonts w:ascii="Times New Roman" w:eastAsia="Times New Roman" w:hAnsi="Times New Roman" w:cs="Times New Roman"/>
          <w:sz w:val="24"/>
          <w:szCs w:val="24"/>
          <w:lang w:eastAsia="ar-SA"/>
        </w:rPr>
        <w:t xml:space="preserve">9 </w:t>
      </w:r>
      <w:r>
        <w:rPr>
          <w:rFonts w:ascii="Times New Roman" w:eastAsia="Times New Roman" w:hAnsi="Times New Roman" w:cs="Times New Roman"/>
          <w:sz w:val="24"/>
          <w:szCs w:val="24"/>
          <w:lang w:eastAsia="ar-SA"/>
        </w:rPr>
        <w:t>vijećnika te se konstatira da Vijeće može donositi pravovaljane odluke.</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Zatim predsjednik za zapisničara predlaže Evu Vaci, a za ovje</w:t>
      </w:r>
      <w:r w:rsidR="00FE0295">
        <w:rPr>
          <w:rFonts w:ascii="Times New Roman" w:eastAsia="Times New Roman" w:hAnsi="Times New Roman" w:cs="Times New Roman"/>
          <w:sz w:val="24"/>
          <w:szCs w:val="24"/>
          <w:lang w:eastAsia="ar-SA"/>
        </w:rPr>
        <w:t>rovitelje zapisnika Damira Matkovića i Ivicu Pavić</w:t>
      </w:r>
      <w:r>
        <w:rPr>
          <w:rFonts w:ascii="Times New Roman" w:eastAsia="Times New Roman" w:hAnsi="Times New Roman" w:cs="Times New Roman"/>
          <w:sz w:val="24"/>
          <w:szCs w:val="24"/>
          <w:lang w:eastAsia="ar-SA"/>
        </w:rPr>
        <w:t>.</w:t>
      </w:r>
    </w:p>
    <w:p w:rsidR="0034043F" w:rsidRDefault="0034043F"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Prijedlozi </w:t>
      </w:r>
      <w:r w:rsidR="0034043F">
        <w:rPr>
          <w:rFonts w:ascii="Times New Roman" w:eastAsia="Times New Roman" w:hAnsi="Times New Roman" w:cs="Times New Roman"/>
          <w:b/>
          <w:bCs/>
          <w:sz w:val="24"/>
          <w:szCs w:val="24"/>
          <w:lang w:eastAsia="ar-SA"/>
        </w:rPr>
        <w:t>su jednoglasno prihvaćeni, s  9</w:t>
      </w:r>
      <w:r>
        <w:rPr>
          <w:rFonts w:ascii="Times New Roman" w:eastAsia="Times New Roman" w:hAnsi="Times New Roman" w:cs="Times New Roman"/>
          <w:b/>
          <w:bCs/>
          <w:sz w:val="24"/>
          <w:szCs w:val="24"/>
          <w:lang w:eastAsia="ar-SA"/>
        </w:rPr>
        <w:t xml:space="preserve"> glasova za. Za zapisničara se određuje Eva Vaci, a za ovjerovitelje zapisnika</w:t>
      </w:r>
      <w:r w:rsidR="00FE0295">
        <w:rPr>
          <w:rFonts w:ascii="Times New Roman" w:eastAsia="Times New Roman" w:hAnsi="Times New Roman" w:cs="Times New Roman"/>
          <w:b/>
          <w:bCs/>
          <w:sz w:val="24"/>
          <w:szCs w:val="24"/>
          <w:lang w:eastAsia="ar-SA"/>
        </w:rPr>
        <w:t xml:space="preserve">  Damir Matković i Ivica Pavić.</w:t>
      </w:r>
    </w:p>
    <w:p w:rsidR="00547383" w:rsidRDefault="00547383" w:rsidP="00463F3C">
      <w:pPr>
        <w:suppressAutoHyphens/>
        <w:spacing w:after="0" w:line="240" w:lineRule="auto"/>
        <w:jc w:val="both"/>
        <w:rPr>
          <w:rFonts w:ascii="Times New Roman" w:eastAsia="Times New Roman" w:hAnsi="Times New Roman" w:cs="Times New Roman"/>
          <w:b/>
          <w:bCs/>
          <w:sz w:val="24"/>
          <w:szCs w:val="24"/>
          <w:lang w:eastAsia="ar-SA"/>
        </w:rPr>
      </w:pPr>
    </w:p>
    <w:p w:rsidR="00547383" w:rsidRDefault="0034043F"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Potom predsjednik daje riječ gostima iz Osnovne škole Laslovo koji su vijećnicima prezentirali svoj projekat pod nazivom </w:t>
      </w:r>
      <w:r w:rsidR="007F642E">
        <w:rPr>
          <w:rFonts w:ascii="Times New Roman" w:eastAsia="Times New Roman" w:hAnsi="Times New Roman" w:cs="Times New Roman"/>
          <w:sz w:val="24"/>
          <w:szCs w:val="24"/>
          <w:lang w:eastAsia="ar-SA"/>
        </w:rPr>
        <w:t>Erasmus + projekt „Multikulti poduzetništvo“ (u prilogu)</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463F3C" w:rsidRDefault="00463F3C" w:rsidP="00463F3C">
      <w:pPr>
        <w:suppressAutoHyphens/>
        <w:spacing w:after="0" w:line="240" w:lineRule="auto"/>
        <w:jc w:val="both"/>
        <w:rPr>
          <w:rFonts w:ascii="Times New Roman" w:eastAsia="Times New Roman" w:hAnsi="Times New Roman" w:cs="Times New Roman"/>
          <w:iCs/>
          <w:color w:val="auto"/>
          <w:sz w:val="24"/>
          <w:szCs w:val="24"/>
          <w:lang w:eastAsia="ar-SA"/>
        </w:rPr>
      </w:pPr>
    </w:p>
    <w:p w:rsidR="004D0348" w:rsidRDefault="004D0348" w:rsidP="00463F3C">
      <w:pPr>
        <w:suppressAutoHyphens/>
        <w:spacing w:after="0" w:line="240" w:lineRule="auto"/>
        <w:jc w:val="both"/>
        <w:rPr>
          <w:rFonts w:ascii="Times New Roman" w:eastAsia="Times New Roman" w:hAnsi="Times New Roman" w:cs="Times New Roman"/>
          <w:iCs/>
          <w:color w:val="auto"/>
          <w:sz w:val="24"/>
          <w:szCs w:val="24"/>
          <w:lang w:eastAsia="ar-SA"/>
        </w:rPr>
      </w:pPr>
    </w:p>
    <w:p w:rsidR="00463F3C" w:rsidRDefault="00463F3C" w:rsidP="00463F3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Dnevni red</w:t>
      </w:r>
    </w:p>
    <w:p w:rsidR="00696DB1" w:rsidRDefault="00696DB1" w:rsidP="00696DB1">
      <w:pPr>
        <w:pStyle w:val="Bezproreda"/>
        <w:numPr>
          <w:ilvl w:val="0"/>
          <w:numId w:val="7"/>
        </w:numPr>
        <w:rPr>
          <w:rFonts w:ascii="Times New Roman" w:hAnsi="Times New Roman" w:cs="Times New Roman"/>
          <w:color w:val="auto"/>
          <w:sz w:val="24"/>
          <w:szCs w:val="24"/>
        </w:rPr>
      </w:pPr>
      <w:r>
        <w:rPr>
          <w:rFonts w:ascii="Times New Roman" w:hAnsi="Times New Roman" w:cs="Times New Roman"/>
          <w:sz w:val="24"/>
          <w:szCs w:val="24"/>
        </w:rPr>
        <w:t>Usvajanje zapisnika sa 33. sjednice Vijeća</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Donošenje Odluke o komunalnom doprinosu </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Donošenje Odluke o odvodnji otpadnih voda aglomeracije Ernestinovo </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Polugodišnji izvještaj o izvršenju proračuna</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Donošenje Odluke o ekonomskoj cijeni usluga Dječjeg vrtića „Ogledalce“ Ernestinovo </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Donošenje Odluke o mjerilima za naplatu usluga Dječjeg vrtića „Ogledalce“ Ernestinovo od roditelja – korisnika </w:t>
      </w:r>
    </w:p>
    <w:p w:rsidR="00696DB1" w:rsidRDefault="00696DB1" w:rsidP="00696DB1">
      <w:pPr>
        <w:pStyle w:val="Bezproreda"/>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Donošenje Odluke o davanju prethodne suglasnosti na Pravilnik o plaćama, naknadi plaće i drugim materijalnim pravima radnika zaposlenih u Dječjem vrtiću ''Ogledalce ''Ernestinovo </w:t>
      </w:r>
    </w:p>
    <w:p w:rsidR="00463F3C" w:rsidRDefault="00463F3C" w:rsidP="00463F3C">
      <w:pPr>
        <w:suppressAutoHyphens/>
        <w:spacing w:after="0" w:line="240" w:lineRule="auto"/>
        <w:jc w:val="both"/>
        <w:rPr>
          <w:rFonts w:ascii="Times New Roman" w:eastAsia="Calibri" w:hAnsi="Times New Roman" w:cs="Times New Roman"/>
          <w:sz w:val="24"/>
          <w:szCs w:val="24"/>
        </w:rPr>
      </w:pPr>
    </w:p>
    <w:p w:rsidR="00463F3C" w:rsidRDefault="006C3236" w:rsidP="00463F3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Budući da nije bilo </w:t>
      </w:r>
      <w:r w:rsidR="00463F3C">
        <w:rPr>
          <w:rFonts w:ascii="Times New Roman" w:eastAsia="Calibri" w:hAnsi="Times New Roman" w:cs="Times New Roman"/>
          <w:sz w:val="24"/>
          <w:szCs w:val="24"/>
        </w:rPr>
        <w:t xml:space="preserve"> prijedloga za dopunu, dnevni red je dan na usvajanje.</w:t>
      </w:r>
    </w:p>
    <w:p w:rsidR="00463F3C" w:rsidRDefault="00463F3C" w:rsidP="00463F3C">
      <w:pPr>
        <w:suppressAutoHyphens/>
        <w:spacing w:after="0" w:line="240" w:lineRule="auto"/>
        <w:jc w:val="both"/>
        <w:rPr>
          <w:rFonts w:ascii="Times New Roman" w:eastAsia="Calibri" w:hAnsi="Times New Roman" w:cs="Times New Roman"/>
          <w:sz w:val="24"/>
          <w:szCs w:val="24"/>
        </w:rPr>
      </w:pPr>
    </w:p>
    <w:p w:rsidR="00463F3C" w:rsidRDefault="00463F3C" w:rsidP="00463F3C">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463F3C" w:rsidRDefault="00463F3C" w:rsidP="00463F3C">
      <w:pPr>
        <w:suppressAutoHyphens/>
        <w:spacing w:after="0" w:line="240" w:lineRule="auto"/>
        <w:jc w:val="both"/>
        <w:rPr>
          <w:rFonts w:ascii="Times New Roman" w:eastAsia="Times New Roman" w:hAnsi="Times New Roman" w:cs="Times New Roman"/>
          <w:b/>
          <w:bCs/>
          <w:iCs/>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w:t>
      </w:r>
      <w:r w:rsidR="006C3236">
        <w:rPr>
          <w:rFonts w:ascii="Times New Roman" w:eastAsia="Times New Roman" w:hAnsi="Times New Roman" w:cs="Times New Roman"/>
          <w:b/>
          <w:bCs/>
          <w:iCs/>
          <w:sz w:val="24"/>
          <w:szCs w:val="24"/>
          <w:lang w:eastAsia="ar-SA"/>
        </w:rPr>
        <w:t>ni red se usvaja jednoglasno</w:t>
      </w:r>
      <w:r>
        <w:rPr>
          <w:rFonts w:ascii="Times New Roman" w:eastAsia="Times New Roman" w:hAnsi="Times New Roman" w:cs="Times New Roman"/>
          <w:b/>
          <w:bCs/>
          <w:iCs/>
          <w:sz w:val="24"/>
          <w:szCs w:val="24"/>
          <w:lang w:eastAsia="ar-SA"/>
        </w:rPr>
        <w:t>, s</w:t>
      </w:r>
      <w:r w:rsidR="006C3236">
        <w:rPr>
          <w:rFonts w:ascii="Times New Roman" w:eastAsia="Times New Roman" w:hAnsi="Times New Roman" w:cs="Times New Roman"/>
          <w:b/>
          <w:bCs/>
          <w:iCs/>
          <w:sz w:val="24"/>
          <w:szCs w:val="24"/>
          <w:lang w:eastAsia="ar-SA"/>
        </w:rPr>
        <w:t>a 9 glasova za.</w:t>
      </w:r>
    </w:p>
    <w:p w:rsidR="00463F3C" w:rsidRDefault="00463F3C" w:rsidP="00463F3C">
      <w:pPr>
        <w:suppressAutoHyphens/>
        <w:spacing w:after="0" w:line="240" w:lineRule="auto"/>
        <w:jc w:val="both"/>
        <w:rPr>
          <w:rFonts w:ascii="Times New Roman" w:eastAsia="Times New Roman" w:hAnsi="Times New Roman" w:cs="Times New Roman"/>
          <w:b/>
          <w:bCs/>
          <w:iCs/>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b/>
          <w:bCs/>
          <w:iCs/>
          <w:sz w:val="24"/>
          <w:szCs w:val="24"/>
          <w:lang w:eastAsia="ar-SA"/>
        </w:rPr>
      </w:pPr>
    </w:p>
    <w:p w:rsidR="00463F3C" w:rsidRDefault="00463F3C" w:rsidP="00463F3C">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w:t>
      </w:r>
      <w:r w:rsidR="00D13E50">
        <w:rPr>
          <w:rFonts w:ascii="Times New Roman" w:hAnsi="Times New Roman" w:cs="Times New Roman"/>
          <w:iCs/>
          <w:sz w:val="24"/>
          <w:szCs w:val="24"/>
        </w:rPr>
        <w:t>KA  1.</w:t>
      </w:r>
      <w:r w:rsidR="00D13E50">
        <w:rPr>
          <w:rFonts w:ascii="Times New Roman" w:hAnsi="Times New Roman" w:cs="Times New Roman"/>
          <w:iCs/>
          <w:sz w:val="24"/>
          <w:szCs w:val="24"/>
        </w:rPr>
        <w:tab/>
        <w:t>USVAJANJE ZAPISNIKA SA 33</w:t>
      </w:r>
      <w:r>
        <w:rPr>
          <w:rFonts w:ascii="Times New Roman" w:hAnsi="Times New Roman" w:cs="Times New Roman"/>
          <w:iCs/>
          <w:sz w:val="24"/>
          <w:szCs w:val="24"/>
        </w:rPr>
        <w:t>. SJEDNICE VIJEĆA</w:t>
      </w: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Vijećnici su u materijalima dobili zapisnik </w:t>
      </w:r>
      <w:r w:rsidR="0034043F">
        <w:rPr>
          <w:rFonts w:ascii="Times New Roman" w:hAnsi="Times New Roman" w:cs="Times New Roman"/>
          <w:sz w:val="24"/>
          <w:szCs w:val="24"/>
        </w:rPr>
        <w:t>sa 33</w:t>
      </w:r>
      <w:r>
        <w:rPr>
          <w:rFonts w:ascii="Times New Roman" w:hAnsi="Times New Roman" w:cs="Times New Roman"/>
          <w:sz w:val="24"/>
          <w:szCs w:val="24"/>
        </w:rPr>
        <w:t xml:space="preserve">. sjednice Općinskog vijeća. </w:t>
      </w:r>
      <w:r w:rsidR="008124B1">
        <w:rPr>
          <w:rFonts w:ascii="Times New Roman" w:hAnsi="Times New Roman" w:cs="Times New Roman"/>
          <w:sz w:val="24"/>
          <w:szCs w:val="24"/>
        </w:rPr>
        <w:t xml:space="preserve"> </w:t>
      </w:r>
      <w:r>
        <w:rPr>
          <w:rFonts w:ascii="Times New Roman" w:hAnsi="Times New Roman" w:cs="Times New Roman"/>
          <w:sz w:val="24"/>
          <w:szCs w:val="24"/>
        </w:rPr>
        <w:t>Predsjednik vijeća je imao primjedbe na 6. točku zapisnika, umjesto „Roditelji su za cjelodnevni boravak plaćali 750,00 kuna“ treba stajati „Roditelji su za cjelodnevni boravak plaćali 500,00 kuna“, te moli da se ispravi u Zapisniku.</w:t>
      </w:r>
    </w:p>
    <w:p w:rsidR="00463F3C" w:rsidRDefault="00463F3C" w:rsidP="00463F3C">
      <w:pPr>
        <w:pStyle w:val="Bezproreda"/>
        <w:jc w:val="both"/>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463F3C" w:rsidRDefault="00463F3C" w:rsidP="00463F3C">
      <w:pPr>
        <w:pStyle w:val="Bezproreda"/>
        <w:jc w:val="both"/>
        <w:rPr>
          <w:rFonts w:ascii="Times New Roman" w:hAnsi="Times New Roman" w:cs="Times New Roman"/>
          <w:sz w:val="24"/>
          <w:szCs w:val="24"/>
        </w:rPr>
      </w:pPr>
    </w:p>
    <w:p w:rsidR="00CE2F86" w:rsidRDefault="0034043F" w:rsidP="00CE2F86">
      <w:pPr>
        <w:jc w:val="both"/>
        <w:rPr>
          <w:rFonts w:ascii="Times New Roman" w:eastAsia="Times New Roman" w:hAnsi="Times New Roman" w:cs="Times New Roman"/>
          <w:b/>
          <w:bCs/>
          <w:iCs/>
          <w:sz w:val="24"/>
          <w:szCs w:val="24"/>
          <w:lang w:eastAsia="ar-SA"/>
        </w:rPr>
      </w:pPr>
      <w:r>
        <w:rPr>
          <w:rFonts w:ascii="Times New Roman" w:hAnsi="Times New Roman" w:cs="Times New Roman"/>
          <w:b/>
          <w:sz w:val="24"/>
          <w:szCs w:val="24"/>
        </w:rPr>
        <w:t>Zapisnik sa 33</w:t>
      </w:r>
      <w:r w:rsidR="00463F3C">
        <w:rPr>
          <w:rFonts w:ascii="Times New Roman" w:hAnsi="Times New Roman" w:cs="Times New Roman"/>
          <w:b/>
          <w:sz w:val="24"/>
          <w:szCs w:val="24"/>
        </w:rPr>
        <w:t xml:space="preserve">.sjednice Vijeća, uz ovaj ispravak, je usvojen </w:t>
      </w:r>
      <w:r>
        <w:rPr>
          <w:rFonts w:ascii="Times New Roman" w:eastAsia="Times New Roman" w:hAnsi="Times New Roman" w:cs="Times New Roman"/>
          <w:b/>
          <w:bCs/>
          <w:iCs/>
          <w:sz w:val="24"/>
          <w:szCs w:val="24"/>
          <w:lang w:eastAsia="ar-SA"/>
        </w:rPr>
        <w:t>jednoglasno, sa 9</w:t>
      </w:r>
      <w:r w:rsidR="00CE2F86">
        <w:rPr>
          <w:rFonts w:ascii="Times New Roman" w:eastAsia="Times New Roman" w:hAnsi="Times New Roman" w:cs="Times New Roman"/>
          <w:b/>
          <w:bCs/>
          <w:iCs/>
          <w:sz w:val="24"/>
          <w:szCs w:val="24"/>
          <w:lang w:eastAsia="ar-SA"/>
        </w:rPr>
        <w:t xml:space="preserve"> glasova za</w:t>
      </w:r>
    </w:p>
    <w:p w:rsidR="00463F3C" w:rsidRPr="00CE2F86" w:rsidRDefault="00463F3C" w:rsidP="00CE2F86">
      <w:pPr>
        <w:jc w:val="both"/>
        <w:rPr>
          <w:rFonts w:ascii="Times New Roman" w:hAnsi="Times New Roman" w:cs="Times New Roman"/>
          <w:iCs/>
          <w:sz w:val="24"/>
          <w:szCs w:val="24"/>
        </w:rPr>
      </w:pPr>
      <w:r>
        <w:rPr>
          <w:rFonts w:ascii="Times New Roman" w:hAnsi="Times New Roman" w:cs="Times New Roman"/>
          <w:sz w:val="24"/>
          <w:szCs w:val="24"/>
        </w:rPr>
        <w:lastRenderedPageBreak/>
        <w:t>TOČKA  2.</w:t>
      </w:r>
      <w:r>
        <w:rPr>
          <w:rFonts w:ascii="Times New Roman" w:hAnsi="Times New Roman" w:cs="Times New Roman"/>
          <w:sz w:val="24"/>
          <w:szCs w:val="24"/>
        </w:rPr>
        <w:tab/>
        <w:t xml:space="preserve">DONOŠENJE ODLUKE O </w:t>
      </w:r>
      <w:r w:rsidR="00D13E50">
        <w:rPr>
          <w:rFonts w:ascii="Times New Roman" w:hAnsi="Times New Roman" w:cs="Times New Roman"/>
          <w:sz w:val="24"/>
          <w:szCs w:val="24"/>
        </w:rPr>
        <w:t>KOMUNALNOM DOPRINOSU</w:t>
      </w: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w:t>
      </w:r>
      <w:r w:rsidR="0034043F">
        <w:rPr>
          <w:rFonts w:ascii="Times New Roman" w:hAnsi="Times New Roman" w:cs="Times New Roman"/>
          <w:sz w:val="24"/>
          <w:szCs w:val="24"/>
        </w:rPr>
        <w:t xml:space="preserve">jalima dobili prijedlog za koju </w:t>
      </w:r>
      <w:r>
        <w:rPr>
          <w:rFonts w:ascii="Times New Roman" w:hAnsi="Times New Roman" w:cs="Times New Roman"/>
          <w:sz w:val="24"/>
          <w:szCs w:val="24"/>
        </w:rPr>
        <w:t>je pročelnica dala kratko obrazloženje. Potom je otvorena je rasprava. Budući da se nitko nije javio za riječ, prijedlog je dan na usvajanje.</w:t>
      </w:r>
    </w:p>
    <w:p w:rsidR="00463F3C" w:rsidRDefault="00463F3C" w:rsidP="00463F3C">
      <w:pPr>
        <w:pStyle w:val="Tijeloteksta"/>
        <w:rPr>
          <w:b/>
          <w:iCs/>
        </w:rPr>
      </w:pPr>
    </w:p>
    <w:p w:rsidR="00463F3C" w:rsidRDefault="00463F3C" w:rsidP="00463F3C">
      <w:pPr>
        <w:pStyle w:val="Tijeloteksta"/>
        <w:rPr>
          <w:b/>
          <w:iCs/>
        </w:rPr>
      </w:pPr>
      <w:r>
        <w:rPr>
          <w:b/>
          <w:iCs/>
        </w:rPr>
        <w:t>ZAKLJUČAK</w:t>
      </w:r>
    </w:p>
    <w:p w:rsidR="00463F3C" w:rsidRDefault="00463F3C" w:rsidP="00463F3C">
      <w:pPr>
        <w:pStyle w:val="Tijeloteksta"/>
        <w:rPr>
          <w:b/>
          <w:iCs/>
        </w:rPr>
      </w:pPr>
    </w:p>
    <w:p w:rsidR="0034043F" w:rsidRDefault="00463F3C" w:rsidP="00463F3C">
      <w:pPr>
        <w:pStyle w:val="Tijeloteksta"/>
        <w:rPr>
          <w:b/>
          <w:iCs/>
        </w:rPr>
      </w:pPr>
      <w:r>
        <w:rPr>
          <w:b/>
          <w:iCs/>
        </w:rPr>
        <w:t xml:space="preserve">Općinsko vijeće Općine Ernestinovo donosi  Odluku o </w:t>
      </w:r>
      <w:r w:rsidR="0034043F">
        <w:rPr>
          <w:b/>
          <w:iCs/>
        </w:rPr>
        <w:t xml:space="preserve">komunalnom doprinosu. </w:t>
      </w:r>
    </w:p>
    <w:p w:rsidR="00463F3C" w:rsidRDefault="00463F3C" w:rsidP="00463F3C">
      <w:pPr>
        <w:pStyle w:val="Tijeloteksta"/>
        <w:rPr>
          <w:b/>
          <w:iCs/>
        </w:rPr>
      </w:pPr>
      <w:r>
        <w:rPr>
          <w:b/>
          <w:iCs/>
        </w:rPr>
        <w:t>Odluk</w:t>
      </w:r>
      <w:r w:rsidR="0034043F">
        <w:rPr>
          <w:b/>
          <w:iCs/>
        </w:rPr>
        <w:t>a je donesena jednoglasno, sa 9</w:t>
      </w:r>
      <w:r>
        <w:rPr>
          <w:b/>
          <w:iCs/>
        </w:rPr>
        <w:t xml:space="preserve"> glasova za.</w:t>
      </w:r>
    </w:p>
    <w:p w:rsidR="00463F3C" w:rsidRDefault="00463F3C" w:rsidP="00CE2F86">
      <w:pPr>
        <w:pStyle w:val="Bezproreda"/>
        <w:rPr>
          <w:rFonts w:ascii="Times New Roman" w:hAnsi="Times New Roman" w:cs="Times New Roman"/>
          <w:sz w:val="24"/>
          <w:szCs w:val="24"/>
        </w:rPr>
      </w:pPr>
    </w:p>
    <w:p w:rsidR="00DC3EB6" w:rsidRDefault="00DC3EB6" w:rsidP="00CE2F86">
      <w:pPr>
        <w:pStyle w:val="Bezproreda"/>
        <w:rPr>
          <w:rFonts w:ascii="Times New Roman" w:hAnsi="Times New Roman" w:cs="Times New Roman"/>
          <w:sz w:val="24"/>
          <w:szCs w:val="24"/>
        </w:rPr>
      </w:pPr>
    </w:p>
    <w:p w:rsidR="00463F3C" w:rsidRDefault="00463F3C" w:rsidP="00D13E50">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t xml:space="preserve">DONOŠENJE ODLUKE </w:t>
      </w:r>
      <w:r w:rsidR="00D13E50">
        <w:rPr>
          <w:rFonts w:ascii="Times New Roman" w:hAnsi="Times New Roman" w:cs="Times New Roman"/>
          <w:sz w:val="24"/>
          <w:szCs w:val="24"/>
        </w:rPr>
        <w:t>O ODVODNJI OTPADNIH VODA AGLOMERACIJE ERNESTINOVO</w:t>
      </w:r>
    </w:p>
    <w:p w:rsidR="00463F3C" w:rsidRDefault="00463F3C" w:rsidP="00463F3C">
      <w:pPr>
        <w:pStyle w:val="Bezproreda"/>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w:t>
      </w:r>
      <w:r w:rsidR="00E048B8">
        <w:rPr>
          <w:rFonts w:ascii="Times New Roman" w:hAnsi="Times New Roman" w:cs="Times New Roman"/>
          <w:sz w:val="24"/>
          <w:szCs w:val="24"/>
        </w:rPr>
        <w:t>bili prijedlog predmetne Odluke, a na</w:t>
      </w:r>
      <w:r>
        <w:rPr>
          <w:rFonts w:ascii="Times New Roman" w:hAnsi="Times New Roman" w:cs="Times New Roman"/>
          <w:sz w:val="24"/>
          <w:szCs w:val="24"/>
        </w:rPr>
        <w:t xml:space="preserve">čelnica </w:t>
      </w:r>
      <w:r w:rsidR="00E048B8">
        <w:rPr>
          <w:rFonts w:ascii="Times New Roman" w:hAnsi="Times New Roman" w:cs="Times New Roman"/>
          <w:sz w:val="24"/>
          <w:szCs w:val="24"/>
        </w:rPr>
        <w:t xml:space="preserve">je </w:t>
      </w:r>
      <w:r>
        <w:rPr>
          <w:rFonts w:ascii="Times New Roman" w:hAnsi="Times New Roman" w:cs="Times New Roman"/>
          <w:sz w:val="24"/>
          <w:szCs w:val="24"/>
        </w:rPr>
        <w:t>dodatno obrazložila. Potom je otvorena je rasprava. Budući da se nitko nije javio za riječ, prijedlog je dan na usvajanje.</w:t>
      </w:r>
    </w:p>
    <w:p w:rsidR="00463F3C" w:rsidRDefault="00463F3C" w:rsidP="00463F3C">
      <w:pPr>
        <w:pStyle w:val="Bezproreda"/>
        <w:jc w:val="both"/>
        <w:rPr>
          <w:rFonts w:ascii="Times New Roman" w:hAnsi="Times New Roman" w:cs="Times New Roman"/>
          <w:sz w:val="24"/>
          <w:szCs w:val="24"/>
        </w:rPr>
      </w:pPr>
    </w:p>
    <w:p w:rsidR="00463F3C" w:rsidRDefault="00463F3C" w:rsidP="00463F3C">
      <w:pPr>
        <w:pStyle w:val="Tijeloteksta"/>
        <w:rPr>
          <w:b/>
          <w:iCs/>
        </w:rPr>
      </w:pPr>
      <w:r>
        <w:rPr>
          <w:b/>
          <w:iCs/>
        </w:rPr>
        <w:t>ZAKLJUČAK</w:t>
      </w:r>
    </w:p>
    <w:p w:rsidR="00463F3C" w:rsidRDefault="00463F3C" w:rsidP="00463F3C">
      <w:pPr>
        <w:pStyle w:val="Tijeloteksta"/>
        <w:rPr>
          <w:b/>
          <w:iCs/>
        </w:rPr>
      </w:pPr>
    </w:p>
    <w:p w:rsidR="00463F3C" w:rsidRDefault="00463F3C" w:rsidP="00463F3C">
      <w:pPr>
        <w:pStyle w:val="Tijeloteksta"/>
        <w:rPr>
          <w:b/>
          <w:iCs/>
        </w:rPr>
      </w:pPr>
      <w:r>
        <w:rPr>
          <w:b/>
          <w:iCs/>
        </w:rPr>
        <w:t>Općinsko vijeće Općine Ernestinovo donosi  Odluku o</w:t>
      </w:r>
      <w:r w:rsidR="00E048B8">
        <w:rPr>
          <w:b/>
          <w:iCs/>
        </w:rPr>
        <w:t xml:space="preserve"> odvodnji otpadnih voda aglomeracije Općine Ernestinovo</w:t>
      </w:r>
      <w:r>
        <w:rPr>
          <w:b/>
          <w:iCs/>
        </w:rPr>
        <w:t>.</w:t>
      </w:r>
    </w:p>
    <w:p w:rsidR="00463F3C" w:rsidRDefault="00463F3C" w:rsidP="00463F3C">
      <w:pPr>
        <w:pStyle w:val="Tijeloteksta"/>
        <w:rPr>
          <w:b/>
          <w:iCs/>
        </w:rPr>
      </w:pPr>
    </w:p>
    <w:p w:rsidR="00463F3C" w:rsidRDefault="00463F3C" w:rsidP="00463F3C">
      <w:pPr>
        <w:pStyle w:val="Tijeloteksta"/>
        <w:rPr>
          <w:b/>
          <w:iCs/>
        </w:rPr>
      </w:pPr>
      <w:r>
        <w:rPr>
          <w:b/>
          <w:iCs/>
        </w:rPr>
        <w:t>Odluk</w:t>
      </w:r>
      <w:r w:rsidR="00E048B8">
        <w:rPr>
          <w:b/>
          <w:iCs/>
        </w:rPr>
        <w:t>a je donesena jednoglasno, sa 9</w:t>
      </w:r>
      <w:r>
        <w:rPr>
          <w:b/>
          <w:iCs/>
        </w:rPr>
        <w:t xml:space="preserve"> glasova za.</w:t>
      </w:r>
    </w:p>
    <w:p w:rsidR="00463F3C" w:rsidRDefault="00463F3C" w:rsidP="00463F3C">
      <w:pPr>
        <w:pStyle w:val="Tijeloteksta"/>
        <w:rPr>
          <w:b/>
          <w:iCs/>
        </w:rPr>
      </w:pPr>
    </w:p>
    <w:p w:rsidR="00463F3C" w:rsidRDefault="00463F3C" w:rsidP="00463F3C">
      <w:pPr>
        <w:pStyle w:val="Bezproreda"/>
        <w:jc w:val="both"/>
        <w:rPr>
          <w:rFonts w:ascii="Times New Roman" w:hAnsi="Times New Roman" w:cs="Times New Roman"/>
          <w:sz w:val="24"/>
          <w:szCs w:val="24"/>
        </w:rPr>
      </w:pPr>
    </w:p>
    <w:p w:rsidR="00463F3C" w:rsidRDefault="00D13E50" w:rsidP="00463F3C">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4.</w:t>
      </w:r>
      <w:r>
        <w:rPr>
          <w:rFonts w:ascii="Times New Roman" w:hAnsi="Times New Roman" w:cs="Times New Roman"/>
          <w:sz w:val="24"/>
          <w:szCs w:val="24"/>
        </w:rPr>
        <w:tab/>
        <w:t>POLUGODIŠNJI IZVJEŠTAJ O IZVRŠENJU PRORAČUNA</w:t>
      </w:r>
    </w:p>
    <w:p w:rsidR="00463F3C" w:rsidRDefault="00463F3C" w:rsidP="00463F3C">
      <w:pPr>
        <w:pStyle w:val="Bezproreda"/>
        <w:jc w:val="both"/>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w:t>
      </w:r>
      <w:r w:rsidR="00E048B8">
        <w:rPr>
          <w:rFonts w:ascii="Times New Roman" w:hAnsi="Times New Roman" w:cs="Times New Roman"/>
          <w:sz w:val="24"/>
          <w:szCs w:val="24"/>
        </w:rPr>
        <w:t xml:space="preserve"> polugodišnji izvještaj  o izvršenju Proračuna a načelnica je dala kratko obrazloženje</w:t>
      </w:r>
      <w:r>
        <w:rPr>
          <w:rFonts w:ascii="Times New Roman" w:hAnsi="Times New Roman" w:cs="Times New Roman"/>
          <w:sz w:val="24"/>
          <w:szCs w:val="24"/>
        </w:rPr>
        <w:t>. Potom je otvorena je rasprava. Budući da se nitko nije javio za riječ, prijedlog je dan na usvajanje.</w:t>
      </w:r>
    </w:p>
    <w:p w:rsidR="00463F3C" w:rsidRDefault="00463F3C" w:rsidP="00463F3C">
      <w:pPr>
        <w:pStyle w:val="Bezproreda"/>
        <w:jc w:val="both"/>
        <w:rPr>
          <w:rFonts w:ascii="Times New Roman" w:hAnsi="Times New Roman" w:cs="Times New Roman"/>
          <w:b/>
          <w:sz w:val="24"/>
          <w:szCs w:val="24"/>
        </w:rPr>
      </w:pPr>
    </w:p>
    <w:p w:rsidR="00463F3C" w:rsidRDefault="00463F3C" w:rsidP="00463F3C">
      <w:pPr>
        <w:pStyle w:val="Tijeloteksta"/>
        <w:rPr>
          <w:b/>
          <w:iCs/>
        </w:rPr>
      </w:pPr>
      <w:r>
        <w:rPr>
          <w:b/>
          <w:iCs/>
        </w:rPr>
        <w:t>ZAKLJUČAK</w:t>
      </w:r>
    </w:p>
    <w:p w:rsidR="00463F3C" w:rsidRDefault="00463F3C" w:rsidP="00463F3C">
      <w:pPr>
        <w:pStyle w:val="Tijeloteksta"/>
        <w:rPr>
          <w:b/>
          <w:iCs/>
        </w:rPr>
      </w:pPr>
    </w:p>
    <w:p w:rsidR="00463F3C" w:rsidRDefault="00463F3C" w:rsidP="00463F3C">
      <w:pPr>
        <w:pStyle w:val="Tijeloteksta"/>
        <w:rPr>
          <w:b/>
          <w:iCs/>
        </w:rPr>
      </w:pPr>
      <w:r>
        <w:rPr>
          <w:b/>
          <w:iCs/>
        </w:rPr>
        <w:t xml:space="preserve">Općinsko vijeće Općine Ernestinovo donosi  Odluku o </w:t>
      </w:r>
      <w:r w:rsidR="00E048B8">
        <w:rPr>
          <w:b/>
          <w:iCs/>
        </w:rPr>
        <w:t>usvajanju polugodišnjeg izvještaja o izvršenju Proračuna Općine Ernestinovo za 2020. godinu.</w:t>
      </w:r>
    </w:p>
    <w:p w:rsidR="00463F3C" w:rsidRDefault="00463F3C" w:rsidP="00463F3C">
      <w:pPr>
        <w:pStyle w:val="Tijeloteksta"/>
        <w:rPr>
          <w:b/>
          <w:iCs/>
        </w:rPr>
      </w:pPr>
    </w:p>
    <w:p w:rsidR="00463F3C" w:rsidRDefault="00E048B8" w:rsidP="00463F3C">
      <w:pPr>
        <w:pStyle w:val="Tijeloteksta"/>
        <w:rPr>
          <w:b/>
          <w:iCs/>
        </w:rPr>
      </w:pPr>
      <w:r>
        <w:rPr>
          <w:b/>
          <w:iCs/>
        </w:rPr>
        <w:t>Odluka o usvajanju Izvješća je donesena većinom glasova, sa 8 glasova za i 1 suzdržan.</w:t>
      </w:r>
    </w:p>
    <w:p w:rsidR="00463F3C" w:rsidRDefault="00463F3C" w:rsidP="00463F3C">
      <w:pPr>
        <w:pStyle w:val="Bezproreda"/>
        <w:jc w:val="both"/>
        <w:rPr>
          <w:rFonts w:ascii="Times New Roman" w:hAnsi="Times New Roman" w:cs="Times New Roman"/>
          <w:sz w:val="24"/>
          <w:szCs w:val="24"/>
        </w:rPr>
      </w:pPr>
    </w:p>
    <w:p w:rsidR="00DC3EB6" w:rsidRDefault="00DC3EB6" w:rsidP="00463F3C">
      <w:pPr>
        <w:pStyle w:val="Bezproreda"/>
        <w:jc w:val="both"/>
        <w:rPr>
          <w:rFonts w:ascii="Times New Roman" w:hAnsi="Times New Roman" w:cs="Times New Roman"/>
          <w:sz w:val="24"/>
          <w:szCs w:val="24"/>
        </w:rPr>
      </w:pPr>
    </w:p>
    <w:p w:rsidR="00463F3C" w:rsidRDefault="00463F3C" w:rsidP="00463F3C">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w:t>
      </w:r>
      <w:r w:rsidR="00D13E50">
        <w:rPr>
          <w:rFonts w:ascii="Times New Roman" w:hAnsi="Times New Roman" w:cs="Times New Roman"/>
          <w:sz w:val="24"/>
          <w:szCs w:val="24"/>
        </w:rPr>
        <w:t>KA  5.</w:t>
      </w:r>
      <w:r w:rsidR="00D13E50">
        <w:rPr>
          <w:rFonts w:ascii="Times New Roman" w:hAnsi="Times New Roman" w:cs="Times New Roman"/>
          <w:sz w:val="24"/>
          <w:szCs w:val="24"/>
        </w:rPr>
        <w:tab/>
        <w:t>DONOŠENJE ODLUKE O EKONOMSKOJ CIJENI USLUGA DJEČJEG</w:t>
      </w:r>
    </w:p>
    <w:p w:rsidR="00D13E50" w:rsidRDefault="00D13E50" w:rsidP="00463F3C">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ab/>
        <w:t>VRTIĆA „OGLEDALCE“ ERNESTINOVO</w:t>
      </w:r>
    </w:p>
    <w:p w:rsidR="00463F3C" w:rsidRDefault="00463F3C" w:rsidP="00463F3C">
      <w:pPr>
        <w:pStyle w:val="Bezproreda"/>
        <w:ind w:left="1410" w:hanging="1410"/>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w:t>
      </w:r>
      <w:r w:rsidR="00E048B8">
        <w:rPr>
          <w:rFonts w:ascii="Times New Roman" w:hAnsi="Times New Roman" w:cs="Times New Roman"/>
          <w:sz w:val="24"/>
          <w:szCs w:val="24"/>
        </w:rPr>
        <w:t>ma dobili prijedlog Odluke, a pro</w:t>
      </w:r>
      <w:r>
        <w:rPr>
          <w:rFonts w:ascii="Times New Roman" w:hAnsi="Times New Roman" w:cs="Times New Roman"/>
          <w:sz w:val="24"/>
          <w:szCs w:val="24"/>
        </w:rPr>
        <w:t>čelnica je dala dodatno obrazloženje</w:t>
      </w:r>
      <w:r w:rsidR="00E048B8">
        <w:rPr>
          <w:rFonts w:ascii="Times New Roman" w:hAnsi="Times New Roman" w:cs="Times New Roman"/>
          <w:sz w:val="24"/>
          <w:szCs w:val="24"/>
        </w:rPr>
        <w:t>.</w:t>
      </w:r>
      <w:r>
        <w:rPr>
          <w:rFonts w:ascii="Times New Roman" w:hAnsi="Times New Roman" w:cs="Times New Roman"/>
          <w:sz w:val="24"/>
          <w:szCs w:val="24"/>
        </w:rPr>
        <w:t xml:space="preserve">  </w:t>
      </w:r>
      <w:r w:rsidR="00CE2F86">
        <w:rPr>
          <w:rFonts w:ascii="Times New Roman" w:hAnsi="Times New Roman" w:cs="Times New Roman"/>
          <w:sz w:val="24"/>
          <w:szCs w:val="24"/>
        </w:rPr>
        <w:t>Potom je otvorena rasprava. Budući da se nitko nije javio za riječ, prijedlog je dan na usvajanje.</w:t>
      </w:r>
    </w:p>
    <w:p w:rsidR="00463F3C" w:rsidRDefault="00463F3C" w:rsidP="00463F3C">
      <w:pPr>
        <w:pStyle w:val="Bezproreda"/>
        <w:jc w:val="both"/>
        <w:rPr>
          <w:rFonts w:ascii="Times New Roman" w:hAnsi="Times New Roman" w:cs="Times New Roman"/>
          <w:sz w:val="24"/>
          <w:szCs w:val="24"/>
        </w:rPr>
      </w:pPr>
      <w:bookmarkStart w:id="1" w:name="_Hlk46476157"/>
    </w:p>
    <w:p w:rsidR="00463F3C" w:rsidRDefault="00463F3C" w:rsidP="00463F3C">
      <w:pPr>
        <w:pStyle w:val="Bezproreda"/>
        <w:jc w:val="both"/>
        <w:rPr>
          <w:rFonts w:ascii="Times New Roman" w:hAnsi="Times New Roman" w:cs="Times New Roman"/>
          <w:b/>
          <w:sz w:val="24"/>
          <w:szCs w:val="24"/>
        </w:rPr>
      </w:pPr>
      <w:r>
        <w:rPr>
          <w:rFonts w:ascii="Times New Roman" w:hAnsi="Times New Roman" w:cs="Times New Roman"/>
          <w:b/>
          <w:sz w:val="24"/>
          <w:szCs w:val="24"/>
        </w:rPr>
        <w:t>ZAKLJUČAK</w:t>
      </w:r>
    </w:p>
    <w:p w:rsidR="00463F3C" w:rsidRDefault="00463F3C" w:rsidP="00463F3C">
      <w:pPr>
        <w:pStyle w:val="Bezproreda"/>
        <w:jc w:val="both"/>
        <w:rPr>
          <w:rFonts w:ascii="Times New Roman" w:hAnsi="Times New Roman" w:cs="Times New Roman"/>
          <w:b/>
          <w:sz w:val="24"/>
          <w:szCs w:val="24"/>
        </w:rPr>
      </w:pPr>
    </w:p>
    <w:p w:rsidR="00463F3C" w:rsidRDefault="00463F3C" w:rsidP="00463F3C">
      <w:pPr>
        <w:spacing w:after="0" w:line="240" w:lineRule="auto"/>
        <w:jc w:val="both"/>
        <w:rPr>
          <w:rFonts w:ascii="Times New Roman" w:hAnsi="Times New Roman" w:cs="Times New Roman"/>
          <w:b/>
          <w:color w:val="auto"/>
          <w:sz w:val="24"/>
          <w:szCs w:val="24"/>
        </w:rPr>
      </w:pPr>
      <w:r>
        <w:rPr>
          <w:rFonts w:ascii="Times New Roman" w:hAnsi="Times New Roman" w:cs="Times New Roman"/>
          <w:b/>
          <w:iCs/>
          <w:sz w:val="24"/>
          <w:szCs w:val="24"/>
        </w:rPr>
        <w:t xml:space="preserve">Općinsko vijeće Općine Ernestinovo donosi Odluku </w:t>
      </w:r>
      <w:r>
        <w:rPr>
          <w:rFonts w:ascii="Times New Roman" w:hAnsi="Times New Roman" w:cs="Times New Roman"/>
          <w:b/>
          <w:color w:val="auto"/>
          <w:sz w:val="24"/>
          <w:szCs w:val="24"/>
        </w:rPr>
        <w:t xml:space="preserve">o </w:t>
      </w:r>
      <w:r w:rsidR="00CE2F86">
        <w:rPr>
          <w:rFonts w:ascii="Times New Roman" w:hAnsi="Times New Roman" w:cs="Times New Roman"/>
          <w:b/>
          <w:color w:val="auto"/>
          <w:sz w:val="24"/>
          <w:szCs w:val="24"/>
        </w:rPr>
        <w:t>ekonomskoj cijeni usluga Dječjeg vrtića Ogledalce Ernestinovo.</w:t>
      </w:r>
    </w:p>
    <w:p w:rsidR="00463F3C" w:rsidRDefault="00463F3C" w:rsidP="00463F3C">
      <w:pPr>
        <w:pStyle w:val="Tijeloteksta"/>
        <w:rPr>
          <w:b/>
          <w:iCs/>
        </w:rPr>
      </w:pPr>
    </w:p>
    <w:p w:rsidR="00463F3C" w:rsidRDefault="00463F3C" w:rsidP="00463F3C">
      <w:pPr>
        <w:pStyle w:val="Tijeloteksta"/>
        <w:rPr>
          <w:b/>
          <w:iCs/>
        </w:rPr>
      </w:pPr>
      <w:r>
        <w:rPr>
          <w:b/>
          <w:iCs/>
        </w:rPr>
        <w:t>Odluka je donese</w:t>
      </w:r>
      <w:r w:rsidR="00CE2F86">
        <w:rPr>
          <w:b/>
          <w:iCs/>
        </w:rPr>
        <w:t>na jednoglasno, sa 9 glasova za.</w:t>
      </w:r>
    </w:p>
    <w:bookmarkEnd w:id="1"/>
    <w:p w:rsidR="00463F3C" w:rsidRDefault="00463F3C" w:rsidP="00463F3C">
      <w:pPr>
        <w:pStyle w:val="Bezproreda"/>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sz w:val="24"/>
          <w:szCs w:val="24"/>
        </w:rPr>
      </w:pPr>
    </w:p>
    <w:p w:rsidR="00463F3C" w:rsidRDefault="00463F3C" w:rsidP="00DB62E9">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6.</w:t>
      </w:r>
      <w:r>
        <w:rPr>
          <w:rFonts w:ascii="Times New Roman" w:hAnsi="Times New Roman" w:cs="Times New Roman"/>
          <w:sz w:val="24"/>
          <w:szCs w:val="24"/>
        </w:rPr>
        <w:tab/>
        <w:t xml:space="preserve">DONOŠENJE ODLUKE O </w:t>
      </w:r>
      <w:r w:rsidR="00DB62E9">
        <w:rPr>
          <w:rFonts w:ascii="Times New Roman" w:hAnsi="Times New Roman" w:cs="Times New Roman"/>
          <w:sz w:val="24"/>
          <w:szCs w:val="24"/>
        </w:rPr>
        <w:t xml:space="preserve">MJERILIMA ZA NAPLATU USLUGA DJEČJEG VRTIĆA „OGLEDALCE“ ERNESTINOVO OD RODITELJA – KORISNIKA </w:t>
      </w:r>
    </w:p>
    <w:p w:rsidR="00DB62E9" w:rsidRDefault="00DB62E9" w:rsidP="00DB62E9">
      <w:pPr>
        <w:pStyle w:val="Bezproreda"/>
        <w:ind w:left="1410" w:hanging="1410"/>
        <w:jc w:val="both"/>
        <w:rPr>
          <w:rFonts w:ascii="Times New Roman" w:hAnsi="Times New Roman" w:cs="Times New Roman"/>
          <w:sz w:val="24"/>
          <w:szCs w:val="24"/>
        </w:rPr>
      </w:pP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w:t>
      </w:r>
      <w:r w:rsidR="004D0348">
        <w:rPr>
          <w:rFonts w:ascii="Times New Roman" w:hAnsi="Times New Roman" w:cs="Times New Roman"/>
          <w:sz w:val="24"/>
          <w:szCs w:val="24"/>
        </w:rPr>
        <w:t>ijalima dobili prijedlog Odluke, a pro</w:t>
      </w:r>
      <w:r>
        <w:rPr>
          <w:rFonts w:ascii="Times New Roman" w:hAnsi="Times New Roman" w:cs="Times New Roman"/>
          <w:sz w:val="24"/>
          <w:szCs w:val="24"/>
        </w:rPr>
        <w:t xml:space="preserve">čelnica </w:t>
      </w:r>
      <w:r w:rsidR="004D0348">
        <w:rPr>
          <w:rFonts w:ascii="Times New Roman" w:hAnsi="Times New Roman" w:cs="Times New Roman"/>
          <w:sz w:val="24"/>
          <w:szCs w:val="24"/>
        </w:rPr>
        <w:t>je dodatno obrazložila prijedlog.</w:t>
      </w:r>
    </w:p>
    <w:p w:rsidR="00463F3C" w:rsidRDefault="00463F3C" w:rsidP="00463F3C">
      <w:pPr>
        <w:pStyle w:val="Bezproreda"/>
        <w:jc w:val="both"/>
        <w:rPr>
          <w:rFonts w:ascii="Times New Roman" w:hAnsi="Times New Roman" w:cs="Times New Roman"/>
          <w:sz w:val="24"/>
          <w:szCs w:val="24"/>
        </w:rPr>
      </w:pPr>
      <w:r>
        <w:rPr>
          <w:rFonts w:ascii="Times New Roman" w:hAnsi="Times New Roman" w:cs="Times New Roman"/>
          <w:sz w:val="24"/>
          <w:szCs w:val="24"/>
        </w:rPr>
        <w:t>Potom je otvorena je rasprava. Budući da se nitko nije javio za riječ, prijedlog je dan na usvajanje.</w:t>
      </w:r>
    </w:p>
    <w:p w:rsidR="00463F3C" w:rsidRDefault="00463F3C" w:rsidP="00463F3C">
      <w:pPr>
        <w:pStyle w:val="Bezproreda"/>
        <w:rPr>
          <w:rFonts w:ascii="Times New Roman" w:hAnsi="Times New Roman" w:cs="Times New Roman"/>
          <w:sz w:val="24"/>
          <w:szCs w:val="24"/>
        </w:rPr>
      </w:pPr>
    </w:p>
    <w:p w:rsidR="00463F3C" w:rsidRDefault="00463F3C" w:rsidP="00463F3C">
      <w:pPr>
        <w:pStyle w:val="Bezproreda"/>
        <w:rPr>
          <w:rFonts w:ascii="Times New Roman" w:hAnsi="Times New Roman" w:cs="Times New Roman"/>
          <w:b/>
          <w:sz w:val="24"/>
          <w:szCs w:val="24"/>
        </w:rPr>
      </w:pPr>
      <w:r>
        <w:rPr>
          <w:rFonts w:ascii="Times New Roman" w:hAnsi="Times New Roman" w:cs="Times New Roman"/>
          <w:b/>
          <w:sz w:val="24"/>
          <w:szCs w:val="24"/>
        </w:rPr>
        <w:t>ZAKLJUČAK</w:t>
      </w:r>
    </w:p>
    <w:p w:rsidR="00463F3C" w:rsidRDefault="00463F3C" w:rsidP="00463F3C">
      <w:pPr>
        <w:pStyle w:val="Bezproreda"/>
        <w:rPr>
          <w:rFonts w:ascii="Times New Roman" w:hAnsi="Times New Roman" w:cs="Times New Roman"/>
          <w:b/>
          <w:sz w:val="24"/>
          <w:szCs w:val="24"/>
        </w:rPr>
      </w:pPr>
    </w:p>
    <w:p w:rsidR="00463F3C" w:rsidRDefault="00463F3C" w:rsidP="00463F3C">
      <w:pPr>
        <w:spacing w:after="0" w:line="240" w:lineRule="auto"/>
        <w:jc w:val="both"/>
        <w:rPr>
          <w:rFonts w:ascii="Times New Roman" w:hAnsi="Times New Roman" w:cs="Times New Roman"/>
          <w:b/>
          <w:color w:val="auto"/>
          <w:sz w:val="24"/>
          <w:szCs w:val="24"/>
        </w:rPr>
      </w:pPr>
      <w:r>
        <w:rPr>
          <w:rFonts w:ascii="Times New Roman" w:hAnsi="Times New Roman" w:cs="Times New Roman"/>
          <w:b/>
          <w:iCs/>
          <w:sz w:val="24"/>
          <w:szCs w:val="24"/>
        </w:rPr>
        <w:t xml:space="preserve">Općinsko vijeće Općine Ernestinovo donosi Odluku o </w:t>
      </w:r>
      <w:r>
        <w:rPr>
          <w:rFonts w:ascii="Times New Roman" w:hAnsi="Times New Roman" w:cs="Times New Roman"/>
          <w:b/>
          <w:color w:val="auto"/>
          <w:sz w:val="24"/>
          <w:szCs w:val="24"/>
        </w:rPr>
        <w:t xml:space="preserve"> </w:t>
      </w:r>
      <w:r w:rsidR="004D0348">
        <w:rPr>
          <w:rFonts w:ascii="Times New Roman" w:hAnsi="Times New Roman" w:cs="Times New Roman"/>
          <w:b/>
          <w:color w:val="auto"/>
          <w:sz w:val="24"/>
          <w:szCs w:val="24"/>
        </w:rPr>
        <w:t>mjerilima</w:t>
      </w:r>
      <w:r w:rsidR="002C7C36">
        <w:rPr>
          <w:rFonts w:ascii="Times New Roman" w:hAnsi="Times New Roman" w:cs="Times New Roman"/>
          <w:b/>
          <w:color w:val="auto"/>
          <w:sz w:val="24"/>
          <w:szCs w:val="24"/>
        </w:rPr>
        <w:t xml:space="preserve"> za naplatu usluga Dječjeg vrtića Ogledalce Ernestinovo od roditelja - korisnika</w:t>
      </w:r>
    </w:p>
    <w:p w:rsidR="00463F3C" w:rsidRDefault="00463F3C" w:rsidP="00463F3C">
      <w:pPr>
        <w:pStyle w:val="Tijeloteksta"/>
        <w:rPr>
          <w:b/>
          <w:iCs/>
        </w:rPr>
      </w:pPr>
    </w:p>
    <w:p w:rsidR="00463F3C" w:rsidRDefault="00463F3C" w:rsidP="00463F3C">
      <w:pPr>
        <w:pStyle w:val="Tijeloteksta"/>
        <w:rPr>
          <w:b/>
          <w:iCs/>
        </w:rPr>
      </w:pPr>
      <w:r>
        <w:rPr>
          <w:b/>
          <w:iCs/>
        </w:rPr>
        <w:t>Odluka j</w:t>
      </w:r>
      <w:r w:rsidR="002C7C36">
        <w:rPr>
          <w:b/>
          <w:iCs/>
        </w:rPr>
        <w:t>e donesena jednoglasno, sa 9 glasova za.</w:t>
      </w:r>
    </w:p>
    <w:p w:rsidR="00D013B1" w:rsidRDefault="00D013B1" w:rsidP="00463F3C">
      <w:pPr>
        <w:pStyle w:val="Tijeloteksta"/>
        <w:rPr>
          <w:b/>
          <w:iCs/>
        </w:rPr>
      </w:pPr>
    </w:p>
    <w:p w:rsidR="00463F3C" w:rsidRDefault="00463F3C" w:rsidP="00463F3C">
      <w:pPr>
        <w:pStyle w:val="Bezproreda"/>
        <w:rPr>
          <w:rFonts w:ascii="Times New Roman" w:hAnsi="Times New Roman" w:cs="Times New Roman"/>
          <w:sz w:val="24"/>
          <w:szCs w:val="24"/>
        </w:rPr>
      </w:pPr>
    </w:p>
    <w:p w:rsidR="0014441E" w:rsidRDefault="00463F3C" w:rsidP="0014441E">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w:t>
      </w:r>
      <w:r w:rsidR="00DB62E9">
        <w:rPr>
          <w:rFonts w:ascii="Times New Roman" w:hAnsi="Times New Roman" w:cs="Times New Roman"/>
          <w:sz w:val="24"/>
          <w:szCs w:val="24"/>
        </w:rPr>
        <w:t>A  7.</w:t>
      </w:r>
      <w:r w:rsidR="00DB62E9">
        <w:rPr>
          <w:rFonts w:ascii="Times New Roman" w:hAnsi="Times New Roman" w:cs="Times New Roman"/>
          <w:sz w:val="24"/>
          <w:szCs w:val="24"/>
        </w:rPr>
        <w:tab/>
        <w:t xml:space="preserve">DONOŠENJE ODLUKE O DAVANJU PRETHODNE SUGLASNOSTI </w:t>
      </w:r>
    </w:p>
    <w:p w:rsidR="00463F3C" w:rsidRDefault="00DB62E9" w:rsidP="0014441E">
      <w:pPr>
        <w:pStyle w:val="Bezproreda"/>
        <w:ind w:left="1410"/>
        <w:rPr>
          <w:rFonts w:ascii="Times New Roman" w:hAnsi="Times New Roman" w:cs="Times New Roman"/>
          <w:sz w:val="24"/>
          <w:szCs w:val="24"/>
        </w:rPr>
      </w:pPr>
      <w:r>
        <w:rPr>
          <w:rFonts w:ascii="Times New Roman" w:hAnsi="Times New Roman" w:cs="Times New Roman"/>
          <w:sz w:val="24"/>
          <w:szCs w:val="24"/>
        </w:rPr>
        <w:t>NA PRA</w:t>
      </w:r>
      <w:r w:rsidR="0014441E">
        <w:rPr>
          <w:rFonts w:ascii="Times New Roman" w:hAnsi="Times New Roman" w:cs="Times New Roman"/>
          <w:sz w:val="24"/>
          <w:szCs w:val="24"/>
        </w:rPr>
        <w:t>V</w:t>
      </w:r>
      <w:r>
        <w:rPr>
          <w:rFonts w:ascii="Times New Roman" w:hAnsi="Times New Roman" w:cs="Times New Roman"/>
          <w:sz w:val="24"/>
          <w:szCs w:val="24"/>
        </w:rPr>
        <w:t>ILNIK O PLAĆAMA</w:t>
      </w:r>
      <w:r w:rsidR="0014441E">
        <w:rPr>
          <w:rFonts w:ascii="Times New Roman" w:hAnsi="Times New Roman" w:cs="Times New Roman"/>
          <w:sz w:val="24"/>
          <w:szCs w:val="24"/>
        </w:rPr>
        <w:t xml:space="preserve">, NAKNADI PLAĆE I DRUGIM  </w:t>
      </w:r>
      <w:r>
        <w:rPr>
          <w:rFonts w:ascii="Times New Roman" w:hAnsi="Times New Roman" w:cs="Times New Roman"/>
          <w:sz w:val="24"/>
          <w:szCs w:val="24"/>
        </w:rPr>
        <w:t>MATERIJALNIM PRAVIMA</w:t>
      </w:r>
      <w:r w:rsidR="0014441E">
        <w:rPr>
          <w:rFonts w:ascii="Times New Roman" w:hAnsi="Times New Roman" w:cs="Times New Roman"/>
          <w:sz w:val="24"/>
          <w:szCs w:val="24"/>
        </w:rPr>
        <w:t xml:space="preserve"> RADNIKA ZAPOSLENIH U DJEČJEM</w:t>
      </w:r>
    </w:p>
    <w:p w:rsidR="0014441E" w:rsidRDefault="0014441E" w:rsidP="0014441E">
      <w:pPr>
        <w:pStyle w:val="Bezproreda"/>
        <w:ind w:left="1410"/>
        <w:rPr>
          <w:rFonts w:ascii="Times New Roman" w:hAnsi="Times New Roman" w:cs="Times New Roman"/>
          <w:sz w:val="24"/>
          <w:szCs w:val="24"/>
        </w:rPr>
      </w:pPr>
      <w:r>
        <w:rPr>
          <w:rFonts w:ascii="Times New Roman" w:hAnsi="Times New Roman" w:cs="Times New Roman"/>
          <w:sz w:val="24"/>
          <w:szCs w:val="24"/>
        </w:rPr>
        <w:t>VRTIĆU “OGLEDALCE“ ERNESTINOVO</w:t>
      </w:r>
    </w:p>
    <w:p w:rsidR="00463F3C" w:rsidRDefault="00463F3C" w:rsidP="00463F3C">
      <w:pPr>
        <w:pStyle w:val="Bezproreda"/>
        <w:rPr>
          <w:rFonts w:ascii="Times New Roman" w:hAnsi="Times New Roman" w:cs="Times New Roman"/>
          <w:sz w:val="24"/>
          <w:szCs w:val="24"/>
        </w:rPr>
      </w:pPr>
    </w:p>
    <w:p w:rsidR="00463F3C" w:rsidRDefault="00463F3C" w:rsidP="00463F3C">
      <w:pPr>
        <w:pStyle w:val="Bezproreda"/>
        <w:rPr>
          <w:rFonts w:ascii="Times New Roman" w:hAnsi="Times New Roman" w:cs="Times New Roman"/>
          <w:sz w:val="24"/>
          <w:szCs w:val="24"/>
        </w:rPr>
      </w:pPr>
    </w:p>
    <w:p w:rsidR="00463F3C" w:rsidRDefault="00463F3C" w:rsidP="00463F3C">
      <w:pPr>
        <w:pStyle w:val="Bezproreda"/>
        <w:rPr>
          <w:rFonts w:ascii="Times New Roman" w:hAnsi="Times New Roman" w:cs="Times New Roman"/>
          <w:b/>
          <w:sz w:val="24"/>
          <w:szCs w:val="24"/>
        </w:rPr>
      </w:pPr>
      <w:r>
        <w:rPr>
          <w:rFonts w:ascii="Times New Roman" w:hAnsi="Times New Roman" w:cs="Times New Roman"/>
          <w:b/>
          <w:sz w:val="24"/>
          <w:szCs w:val="24"/>
        </w:rPr>
        <w:t>ZAKLJUČAK</w:t>
      </w:r>
    </w:p>
    <w:p w:rsidR="00463F3C" w:rsidRDefault="00463F3C" w:rsidP="00463F3C">
      <w:pPr>
        <w:pStyle w:val="Bezproreda"/>
        <w:rPr>
          <w:rFonts w:ascii="Times New Roman" w:hAnsi="Times New Roman" w:cs="Times New Roman"/>
          <w:b/>
          <w:sz w:val="24"/>
          <w:szCs w:val="24"/>
        </w:rPr>
      </w:pPr>
    </w:p>
    <w:p w:rsidR="00463F3C" w:rsidRDefault="00463F3C" w:rsidP="00463F3C">
      <w:pPr>
        <w:spacing w:after="0" w:line="240" w:lineRule="auto"/>
        <w:jc w:val="both"/>
        <w:rPr>
          <w:rFonts w:ascii="Times New Roman" w:hAnsi="Times New Roman" w:cs="Times New Roman"/>
          <w:b/>
          <w:color w:val="auto"/>
          <w:sz w:val="24"/>
          <w:szCs w:val="24"/>
        </w:rPr>
      </w:pPr>
      <w:r>
        <w:rPr>
          <w:rFonts w:ascii="Times New Roman" w:hAnsi="Times New Roman" w:cs="Times New Roman"/>
          <w:b/>
          <w:iCs/>
          <w:sz w:val="24"/>
          <w:szCs w:val="24"/>
        </w:rPr>
        <w:t xml:space="preserve">Općinsko vijeće Općine Ernestinovo donosi Odluku </w:t>
      </w:r>
      <w:r w:rsidR="002C7C36">
        <w:rPr>
          <w:rFonts w:ascii="Times New Roman" w:hAnsi="Times New Roman" w:cs="Times New Roman"/>
          <w:b/>
          <w:color w:val="auto"/>
          <w:sz w:val="24"/>
          <w:szCs w:val="24"/>
        </w:rPr>
        <w:t>o davanju prethodne suglasnosti na Pravilnik o plaćama, naknadi plaće i drugim materijalnim pravima radnika zaposlenih u Dječjem vrtiću Ogledalce Ernestinovo</w:t>
      </w:r>
    </w:p>
    <w:p w:rsidR="00463F3C" w:rsidRDefault="00463F3C" w:rsidP="00463F3C">
      <w:pPr>
        <w:pStyle w:val="Tijeloteksta"/>
        <w:rPr>
          <w:b/>
          <w:iCs/>
        </w:rPr>
      </w:pPr>
    </w:p>
    <w:p w:rsidR="00463F3C" w:rsidRDefault="00463F3C" w:rsidP="00463F3C">
      <w:pPr>
        <w:pStyle w:val="Tijeloteksta"/>
        <w:rPr>
          <w:b/>
          <w:iCs/>
        </w:rPr>
      </w:pPr>
      <w:r>
        <w:rPr>
          <w:b/>
          <w:iCs/>
        </w:rPr>
        <w:t xml:space="preserve">Odluka je donesena </w:t>
      </w:r>
      <w:r w:rsidR="002C7C36">
        <w:rPr>
          <w:b/>
          <w:iCs/>
        </w:rPr>
        <w:t>većinom glasova, sa 8 glasova za i 1 glas suzdržan.</w:t>
      </w:r>
    </w:p>
    <w:p w:rsidR="00CD4D38" w:rsidRDefault="00CD4D38" w:rsidP="00463F3C">
      <w:pPr>
        <w:pStyle w:val="Tijeloteksta"/>
        <w:rPr>
          <w:b/>
          <w:iCs/>
        </w:rPr>
      </w:pPr>
    </w:p>
    <w:p w:rsidR="008F3295" w:rsidRDefault="008F3295" w:rsidP="00463F3C">
      <w:pPr>
        <w:pStyle w:val="Tijeloteksta"/>
        <w:rPr>
          <w:b/>
          <w:iCs/>
        </w:rPr>
      </w:pPr>
    </w:p>
    <w:p w:rsidR="008F3295" w:rsidRDefault="008F3295" w:rsidP="00463F3C">
      <w:pPr>
        <w:pStyle w:val="Tijeloteksta"/>
        <w:rPr>
          <w:b/>
          <w:iCs/>
        </w:rPr>
      </w:pPr>
    </w:p>
    <w:p w:rsidR="008F3295" w:rsidRDefault="008F3295" w:rsidP="00463F3C">
      <w:pPr>
        <w:pStyle w:val="Tijeloteksta"/>
        <w:rPr>
          <w:b/>
          <w:iCs/>
        </w:rPr>
      </w:pPr>
    </w:p>
    <w:p w:rsidR="00DC3EB6" w:rsidRDefault="00DC3EB6" w:rsidP="00463F3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Prije zatvaranja sjednice načelnica je izvijestila Vijeće  sa jednom spornom situacijom vezanom za </w:t>
      </w:r>
      <w:r w:rsidR="002C5DF2">
        <w:rPr>
          <w:rFonts w:ascii="Times New Roman" w:hAnsi="Times New Roman" w:cs="Times New Roman"/>
          <w:sz w:val="24"/>
          <w:szCs w:val="24"/>
        </w:rPr>
        <w:t xml:space="preserve">jedan </w:t>
      </w:r>
      <w:r>
        <w:rPr>
          <w:rFonts w:ascii="Times New Roman" w:hAnsi="Times New Roman" w:cs="Times New Roman"/>
          <w:sz w:val="24"/>
          <w:szCs w:val="24"/>
        </w:rPr>
        <w:t>račun V</w:t>
      </w:r>
      <w:r w:rsidR="008F3295">
        <w:rPr>
          <w:rFonts w:ascii="Times New Roman" w:hAnsi="Times New Roman" w:cs="Times New Roman"/>
          <w:sz w:val="24"/>
          <w:szCs w:val="24"/>
        </w:rPr>
        <w:t>ijeća mađarske nacionalne manjine.</w:t>
      </w:r>
      <w:r>
        <w:rPr>
          <w:rFonts w:ascii="Times New Roman" w:hAnsi="Times New Roman" w:cs="Times New Roman"/>
          <w:sz w:val="24"/>
          <w:szCs w:val="24"/>
        </w:rPr>
        <w:t xml:space="preserve"> </w:t>
      </w:r>
    </w:p>
    <w:p w:rsidR="002C5DF2" w:rsidRDefault="002C5DF2" w:rsidP="00463F3C">
      <w:pPr>
        <w:pStyle w:val="Bezproreda"/>
        <w:jc w:val="both"/>
        <w:rPr>
          <w:rFonts w:ascii="Times New Roman" w:hAnsi="Times New Roman" w:cs="Times New Roman"/>
          <w:sz w:val="24"/>
          <w:szCs w:val="24"/>
        </w:rPr>
      </w:pPr>
    </w:p>
    <w:p w:rsidR="00463F3C" w:rsidRDefault="00DC3EB6" w:rsidP="00463F3C">
      <w:pPr>
        <w:pStyle w:val="Bezproreda"/>
        <w:jc w:val="both"/>
        <w:rPr>
          <w:rFonts w:ascii="Times New Roman" w:hAnsi="Times New Roman" w:cs="Times New Roman"/>
          <w:sz w:val="24"/>
          <w:szCs w:val="24"/>
        </w:rPr>
      </w:pPr>
      <w:r>
        <w:rPr>
          <w:rFonts w:ascii="Times New Roman" w:hAnsi="Times New Roman" w:cs="Times New Roman"/>
          <w:sz w:val="24"/>
          <w:szCs w:val="24"/>
        </w:rPr>
        <w:t>Unatoč tome što je Predsjednik V</w:t>
      </w:r>
      <w:r w:rsidR="008F3295">
        <w:rPr>
          <w:rFonts w:ascii="Times New Roman" w:hAnsi="Times New Roman" w:cs="Times New Roman"/>
          <w:sz w:val="24"/>
          <w:szCs w:val="24"/>
        </w:rPr>
        <w:t xml:space="preserve">ijeća </w:t>
      </w:r>
      <w:r>
        <w:rPr>
          <w:rFonts w:ascii="Times New Roman" w:hAnsi="Times New Roman" w:cs="Times New Roman"/>
          <w:sz w:val="24"/>
          <w:szCs w:val="24"/>
        </w:rPr>
        <w:t xml:space="preserve">MNM na sjednici </w:t>
      </w:r>
      <w:r w:rsidR="002C5DF2">
        <w:rPr>
          <w:rFonts w:ascii="Times New Roman" w:hAnsi="Times New Roman" w:cs="Times New Roman"/>
          <w:sz w:val="24"/>
          <w:szCs w:val="24"/>
        </w:rPr>
        <w:t xml:space="preserve">Općinskog </w:t>
      </w:r>
      <w:r>
        <w:rPr>
          <w:rFonts w:ascii="Times New Roman" w:hAnsi="Times New Roman" w:cs="Times New Roman"/>
          <w:sz w:val="24"/>
          <w:szCs w:val="24"/>
        </w:rPr>
        <w:t xml:space="preserve">vijeća rekao da neće biti nikakve proslave </w:t>
      </w:r>
      <w:r w:rsidR="002C5DF2">
        <w:rPr>
          <w:rFonts w:ascii="Times New Roman" w:hAnsi="Times New Roman" w:cs="Times New Roman"/>
          <w:sz w:val="24"/>
          <w:szCs w:val="24"/>
        </w:rPr>
        <w:t>za Dane sela Laslova, nakon izvesnog vremena je došao račun od jedne ugos</w:t>
      </w:r>
      <w:r w:rsidR="00892C13">
        <w:rPr>
          <w:rFonts w:ascii="Times New Roman" w:hAnsi="Times New Roman" w:cs="Times New Roman"/>
          <w:sz w:val="24"/>
          <w:szCs w:val="24"/>
        </w:rPr>
        <w:t>titeljske tvrtke na iznos od cca 8</w:t>
      </w:r>
      <w:r w:rsidR="002C5DF2">
        <w:rPr>
          <w:rFonts w:ascii="Times New Roman" w:hAnsi="Times New Roman" w:cs="Times New Roman"/>
          <w:sz w:val="24"/>
          <w:szCs w:val="24"/>
        </w:rPr>
        <w:t xml:space="preserve">000 kuna. Budući da Općina nije </w:t>
      </w:r>
      <w:r w:rsidR="008F3295">
        <w:rPr>
          <w:rFonts w:ascii="Times New Roman" w:hAnsi="Times New Roman" w:cs="Times New Roman"/>
          <w:sz w:val="24"/>
          <w:szCs w:val="24"/>
        </w:rPr>
        <w:t>imala saznanja o tome niti je bila</w:t>
      </w:r>
      <w:r w:rsidR="002C5DF2">
        <w:rPr>
          <w:rFonts w:ascii="Times New Roman" w:hAnsi="Times New Roman" w:cs="Times New Roman"/>
          <w:sz w:val="24"/>
          <w:szCs w:val="24"/>
        </w:rPr>
        <w:t xml:space="preserve"> naručitelj niti se ispoštovala procedura nabave, račun je vraćen. </w:t>
      </w:r>
    </w:p>
    <w:p w:rsidR="002C5DF2" w:rsidRDefault="002C5DF2" w:rsidP="00463F3C">
      <w:pPr>
        <w:pStyle w:val="Bezproreda"/>
        <w:jc w:val="both"/>
        <w:rPr>
          <w:rFonts w:ascii="Times New Roman" w:hAnsi="Times New Roman" w:cs="Times New Roman"/>
          <w:sz w:val="24"/>
          <w:szCs w:val="24"/>
        </w:rPr>
      </w:pPr>
    </w:p>
    <w:p w:rsidR="002C5DF2" w:rsidRDefault="002C5DF2" w:rsidP="00463F3C">
      <w:pPr>
        <w:pStyle w:val="Bezproreda"/>
        <w:jc w:val="both"/>
        <w:rPr>
          <w:rFonts w:ascii="Times New Roman" w:hAnsi="Times New Roman" w:cs="Times New Roman"/>
          <w:sz w:val="24"/>
          <w:szCs w:val="24"/>
        </w:rPr>
      </w:pPr>
      <w:r>
        <w:rPr>
          <w:rFonts w:ascii="Times New Roman" w:hAnsi="Times New Roman" w:cs="Times New Roman"/>
          <w:sz w:val="24"/>
          <w:szCs w:val="24"/>
        </w:rPr>
        <w:t>Nakon toga, predsjednik Vijeća MNM je rekao da će se obilježavati proslava Sv. Stjepana i da su za tu prigodu pozvali 100-120 ljudi, te da će biti postavljen šator.</w:t>
      </w:r>
    </w:p>
    <w:p w:rsidR="002C5DF2" w:rsidRDefault="002C5DF2" w:rsidP="00463F3C">
      <w:pPr>
        <w:pStyle w:val="Bezproreda"/>
        <w:jc w:val="both"/>
        <w:rPr>
          <w:rFonts w:ascii="Times New Roman" w:hAnsi="Times New Roman" w:cs="Times New Roman"/>
          <w:sz w:val="24"/>
          <w:szCs w:val="24"/>
        </w:rPr>
      </w:pPr>
    </w:p>
    <w:p w:rsidR="002C5DF2" w:rsidRDefault="002C5DF2" w:rsidP="00463F3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Ovoga </w:t>
      </w:r>
      <w:r w:rsidR="00B3573A">
        <w:rPr>
          <w:rFonts w:ascii="Times New Roman" w:hAnsi="Times New Roman" w:cs="Times New Roman"/>
          <w:sz w:val="24"/>
          <w:szCs w:val="24"/>
        </w:rPr>
        <w:t>puta je is</w:t>
      </w:r>
      <w:r>
        <w:rPr>
          <w:rFonts w:ascii="Times New Roman" w:hAnsi="Times New Roman" w:cs="Times New Roman"/>
          <w:sz w:val="24"/>
          <w:szCs w:val="24"/>
        </w:rPr>
        <w:t>p</w:t>
      </w:r>
      <w:r w:rsidR="00B3573A">
        <w:rPr>
          <w:rFonts w:ascii="Times New Roman" w:hAnsi="Times New Roman" w:cs="Times New Roman"/>
          <w:sz w:val="24"/>
          <w:szCs w:val="24"/>
        </w:rPr>
        <w:t>o</w:t>
      </w:r>
      <w:r>
        <w:rPr>
          <w:rFonts w:ascii="Times New Roman" w:hAnsi="Times New Roman" w:cs="Times New Roman"/>
          <w:sz w:val="24"/>
          <w:szCs w:val="24"/>
        </w:rPr>
        <w:t>štovana procedura nabave, međutim iz više izvora smo čuli da nije bilo ni šatora ni gostiju, osim nekolicine domaćih uzvanika.</w:t>
      </w:r>
    </w:p>
    <w:p w:rsidR="009A056D" w:rsidRDefault="009A056D" w:rsidP="00463F3C">
      <w:pPr>
        <w:pStyle w:val="Bezproreda"/>
        <w:jc w:val="both"/>
        <w:rPr>
          <w:rFonts w:ascii="Times New Roman" w:hAnsi="Times New Roman" w:cs="Times New Roman"/>
          <w:sz w:val="24"/>
          <w:szCs w:val="24"/>
        </w:rPr>
      </w:pPr>
    </w:p>
    <w:p w:rsidR="008F3295" w:rsidRDefault="009A056D" w:rsidP="00463F3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Potom se očitovao predsjednik Vijeća MNM rekavši da su to sve neistine, da je uzvanika bilo, istina puno manje, ali on to nije mogao znati jer nije bilo povratne informacije. </w:t>
      </w:r>
    </w:p>
    <w:p w:rsidR="009A056D" w:rsidRDefault="009A056D" w:rsidP="00463F3C">
      <w:pPr>
        <w:pStyle w:val="Bezproreda"/>
        <w:jc w:val="both"/>
        <w:rPr>
          <w:rFonts w:ascii="Times New Roman" w:hAnsi="Times New Roman" w:cs="Times New Roman"/>
          <w:sz w:val="24"/>
          <w:szCs w:val="24"/>
        </w:rPr>
      </w:pPr>
      <w:r>
        <w:rPr>
          <w:rFonts w:ascii="Times New Roman" w:hAnsi="Times New Roman" w:cs="Times New Roman"/>
          <w:sz w:val="24"/>
          <w:szCs w:val="24"/>
        </w:rPr>
        <w:t>Isto tako, bilo je i šatora i da ć</w:t>
      </w:r>
      <w:r w:rsidR="008F3295">
        <w:rPr>
          <w:rFonts w:ascii="Times New Roman" w:hAnsi="Times New Roman" w:cs="Times New Roman"/>
          <w:sz w:val="24"/>
          <w:szCs w:val="24"/>
        </w:rPr>
        <w:t>e on poslati slike kao dokaz.</w:t>
      </w:r>
    </w:p>
    <w:p w:rsidR="009A056D" w:rsidRDefault="009A056D" w:rsidP="00463F3C">
      <w:pPr>
        <w:pStyle w:val="Bezproreda"/>
        <w:jc w:val="both"/>
        <w:rPr>
          <w:rFonts w:ascii="Times New Roman" w:hAnsi="Times New Roman" w:cs="Times New Roman"/>
          <w:sz w:val="24"/>
          <w:szCs w:val="24"/>
        </w:rPr>
      </w:pPr>
    </w:p>
    <w:p w:rsidR="009A056D" w:rsidRDefault="009A056D" w:rsidP="00463F3C">
      <w:pPr>
        <w:pStyle w:val="Bezproreda"/>
        <w:jc w:val="both"/>
        <w:rPr>
          <w:rFonts w:ascii="Times New Roman" w:hAnsi="Times New Roman" w:cs="Times New Roman"/>
          <w:sz w:val="24"/>
          <w:szCs w:val="24"/>
        </w:rPr>
      </w:pPr>
      <w:r>
        <w:rPr>
          <w:rFonts w:ascii="Times New Roman" w:hAnsi="Times New Roman" w:cs="Times New Roman"/>
          <w:sz w:val="24"/>
          <w:szCs w:val="24"/>
        </w:rPr>
        <w:t>Potom je načelnica zamolila da se u buduće takve stvari ne rade jel se neće tolerirati i da sve mora biti čisto i transparentno.</w:t>
      </w:r>
    </w:p>
    <w:p w:rsidR="00463F3C" w:rsidRDefault="00463F3C" w:rsidP="00463F3C">
      <w:pPr>
        <w:pStyle w:val="Bezproreda"/>
        <w:jc w:val="both"/>
        <w:rPr>
          <w:rFonts w:ascii="Times New Roman" w:hAnsi="Times New Roman" w:cs="Times New Roman"/>
          <w:sz w:val="24"/>
          <w:szCs w:val="24"/>
        </w:rPr>
      </w:pPr>
    </w:p>
    <w:p w:rsidR="00463F3C" w:rsidRDefault="00463F3C" w:rsidP="00463F3C">
      <w:pPr>
        <w:suppressAutoHyphens/>
        <w:spacing w:after="0" w:line="240" w:lineRule="auto"/>
        <w:jc w:val="both"/>
        <w:rPr>
          <w:rFonts w:ascii="Times New Roman" w:eastAsia="Times New Roman" w:hAnsi="Times New Roman" w:cs="Times New Roman"/>
          <w:iCs/>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FE0295">
        <w:rPr>
          <w:rFonts w:ascii="Times New Roman" w:eastAsia="Times New Roman" w:hAnsi="Times New Roman" w:cs="Times New Roman"/>
          <w:iCs/>
          <w:sz w:val="24"/>
          <w:szCs w:val="24"/>
          <w:lang w:eastAsia="ar-SA"/>
        </w:rPr>
        <w:t>jeća zaključuje sjednicu u 18:44</w:t>
      </w:r>
      <w:r>
        <w:rPr>
          <w:rFonts w:ascii="Times New Roman" w:eastAsia="Times New Roman" w:hAnsi="Times New Roman" w:cs="Times New Roman"/>
          <w:iCs/>
          <w:sz w:val="24"/>
          <w:szCs w:val="24"/>
          <w:lang w:eastAsia="ar-SA"/>
        </w:rPr>
        <w:t xml:space="preserve"> sati.</w:t>
      </w:r>
    </w:p>
    <w:p w:rsidR="00463F3C" w:rsidRDefault="00463F3C" w:rsidP="00463F3C">
      <w:pPr>
        <w:suppressAutoHyphens/>
        <w:spacing w:after="0" w:line="240" w:lineRule="auto"/>
        <w:jc w:val="both"/>
        <w:rPr>
          <w:rFonts w:ascii="Times New Roman" w:eastAsia="Times New Roman" w:hAnsi="Times New Roman" w:cs="Times New Roman"/>
          <w:iCs/>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iCs/>
          <w:sz w:val="24"/>
          <w:szCs w:val="24"/>
          <w:lang w:eastAsia="ar-SA"/>
        </w:rPr>
      </w:pP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463F3C" w:rsidRDefault="00463F3C" w:rsidP="00463F3C">
      <w:pPr>
        <w:suppressAutoHyphens/>
        <w:spacing w:after="0" w:line="240" w:lineRule="auto"/>
        <w:jc w:val="both"/>
        <w:rPr>
          <w:rFonts w:ascii="Times New Roman" w:eastAsia="Times New Roman" w:hAnsi="Times New Roman" w:cs="Times New Roman"/>
          <w:sz w:val="24"/>
          <w:szCs w:val="24"/>
          <w:lang w:eastAsia="ar-SA"/>
        </w:rPr>
      </w:pPr>
    </w:p>
    <w:p w:rsidR="00463F3C" w:rsidRDefault="00FE0295" w:rsidP="00463F3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Damir Matković</w:t>
      </w:r>
      <w:r w:rsidR="00463F3C">
        <w:rPr>
          <w:rFonts w:ascii="Times New Roman" w:eastAsia="Times New Roman" w:hAnsi="Times New Roman" w:cs="Times New Roman"/>
          <w:sz w:val="24"/>
          <w:szCs w:val="24"/>
          <w:lang w:eastAsia="ar-SA"/>
        </w:rPr>
        <w:tab/>
      </w:r>
      <w:r w:rsidR="00463F3C">
        <w:rPr>
          <w:rFonts w:ascii="Times New Roman" w:eastAsia="Times New Roman" w:hAnsi="Times New Roman" w:cs="Times New Roman"/>
          <w:sz w:val="24"/>
          <w:szCs w:val="24"/>
          <w:lang w:eastAsia="ar-SA"/>
        </w:rPr>
        <w:tab/>
      </w:r>
      <w:r w:rsidR="00463F3C">
        <w:rPr>
          <w:rFonts w:ascii="Times New Roman" w:eastAsia="Times New Roman" w:hAnsi="Times New Roman" w:cs="Times New Roman"/>
          <w:sz w:val="24"/>
          <w:szCs w:val="24"/>
          <w:lang w:eastAsia="ar-SA"/>
        </w:rPr>
        <w:tab/>
        <w:t>Krunoslav Dragičević</w:t>
      </w: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p>
    <w:p w:rsidR="00463F3C" w:rsidRDefault="00463F3C" w:rsidP="00463F3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FE0295">
        <w:rPr>
          <w:rFonts w:ascii="Times New Roman" w:eastAsia="Times New Roman" w:hAnsi="Times New Roman" w:cs="Times New Roman"/>
          <w:sz w:val="24"/>
          <w:szCs w:val="24"/>
          <w:lang w:eastAsia="ar-SA"/>
        </w:rPr>
        <w:t>Ivica Pavić</w:t>
      </w:r>
    </w:p>
    <w:p w:rsidR="006C6693" w:rsidRDefault="0009498E"/>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8E" w:rsidRDefault="0009498E" w:rsidP="00465549">
      <w:pPr>
        <w:spacing w:after="0" w:line="240" w:lineRule="auto"/>
      </w:pPr>
      <w:r>
        <w:separator/>
      </w:r>
    </w:p>
  </w:endnote>
  <w:endnote w:type="continuationSeparator" w:id="0">
    <w:p w:rsidR="0009498E" w:rsidRDefault="0009498E" w:rsidP="0046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9" w:rsidRDefault="0046554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057623"/>
      <w:docPartObj>
        <w:docPartGallery w:val="Page Numbers (Bottom of Page)"/>
        <w:docPartUnique/>
      </w:docPartObj>
    </w:sdtPr>
    <w:sdtEndPr/>
    <w:sdtContent>
      <w:p w:rsidR="00465549" w:rsidRDefault="00465549">
        <w:pPr>
          <w:pStyle w:val="Podnoje"/>
          <w:jc w:val="center"/>
        </w:pPr>
        <w:r>
          <w:fldChar w:fldCharType="begin"/>
        </w:r>
        <w:r>
          <w:instrText>PAGE   \* MERGEFORMAT</w:instrText>
        </w:r>
        <w:r>
          <w:fldChar w:fldCharType="separate"/>
        </w:r>
        <w:r w:rsidR="005115A9">
          <w:rPr>
            <w:noProof/>
          </w:rPr>
          <w:t>1</w:t>
        </w:r>
        <w:r>
          <w:fldChar w:fldCharType="end"/>
        </w:r>
      </w:p>
    </w:sdtContent>
  </w:sdt>
  <w:p w:rsidR="00465549" w:rsidRDefault="0046554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9" w:rsidRDefault="0046554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8E" w:rsidRDefault="0009498E" w:rsidP="00465549">
      <w:pPr>
        <w:spacing w:after="0" w:line="240" w:lineRule="auto"/>
      </w:pPr>
      <w:r>
        <w:separator/>
      </w:r>
    </w:p>
  </w:footnote>
  <w:footnote w:type="continuationSeparator" w:id="0">
    <w:p w:rsidR="0009498E" w:rsidRDefault="0009498E" w:rsidP="00465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9" w:rsidRDefault="0046554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9" w:rsidRDefault="0046554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9" w:rsidRDefault="0046554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B11797"/>
    <w:multiLevelType w:val="multilevel"/>
    <w:tmpl w:val="75689AB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0B19DD"/>
    <w:multiLevelType w:val="hybridMultilevel"/>
    <w:tmpl w:val="D682C3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E29612D"/>
    <w:multiLevelType w:val="multilevel"/>
    <w:tmpl w:val="75689AB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864360"/>
    <w:multiLevelType w:val="hybridMultilevel"/>
    <w:tmpl w:val="E57075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6A5499D6">
      <w:start w:val="1"/>
      <w:numFmt w:val="decimal"/>
      <w:lvlText w:val="%4."/>
      <w:lvlJc w:val="left"/>
      <w:pPr>
        <w:ind w:left="2880" w:hanging="360"/>
      </w:pPr>
      <w:rPr>
        <w:rFonts w:asciiTheme="minorHAnsi" w:eastAsiaTheme="minorHAnsi" w:hAnsiTheme="minorHAnsi" w:cstheme="minorBidi"/>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3C"/>
    <w:rsid w:val="000849C4"/>
    <w:rsid w:val="0009498E"/>
    <w:rsid w:val="000F0DE2"/>
    <w:rsid w:val="0014441E"/>
    <w:rsid w:val="001D20FA"/>
    <w:rsid w:val="002630F3"/>
    <w:rsid w:val="002C5DF2"/>
    <w:rsid w:val="002C7C36"/>
    <w:rsid w:val="00326CDD"/>
    <w:rsid w:val="0034043F"/>
    <w:rsid w:val="00463F3C"/>
    <w:rsid w:val="00465549"/>
    <w:rsid w:val="004D0348"/>
    <w:rsid w:val="005115A9"/>
    <w:rsid w:val="00547383"/>
    <w:rsid w:val="00553AC0"/>
    <w:rsid w:val="00696DB1"/>
    <w:rsid w:val="006C3236"/>
    <w:rsid w:val="00726E13"/>
    <w:rsid w:val="007F642E"/>
    <w:rsid w:val="00810AB4"/>
    <w:rsid w:val="008124B1"/>
    <w:rsid w:val="00892C13"/>
    <w:rsid w:val="008F3295"/>
    <w:rsid w:val="009A056D"/>
    <w:rsid w:val="00A9656F"/>
    <w:rsid w:val="00B3387F"/>
    <w:rsid w:val="00B3573A"/>
    <w:rsid w:val="00CD4D38"/>
    <w:rsid w:val="00CE2F86"/>
    <w:rsid w:val="00D013B1"/>
    <w:rsid w:val="00D0493E"/>
    <w:rsid w:val="00D11141"/>
    <w:rsid w:val="00D13E50"/>
    <w:rsid w:val="00D64DD3"/>
    <w:rsid w:val="00DB62E9"/>
    <w:rsid w:val="00DC3EB6"/>
    <w:rsid w:val="00E03C51"/>
    <w:rsid w:val="00E048B8"/>
    <w:rsid w:val="00E56F26"/>
    <w:rsid w:val="00EA78A3"/>
    <w:rsid w:val="00FE02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34F98-C7BA-46C9-9CD9-79D5D466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3C"/>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463F3C"/>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semiHidden/>
    <w:rsid w:val="00463F3C"/>
    <w:rPr>
      <w:rFonts w:ascii="Times New Roman" w:eastAsia="Times New Roman" w:hAnsi="Times New Roman" w:cs="Times New Roman"/>
      <w:sz w:val="24"/>
      <w:szCs w:val="24"/>
      <w:lang w:eastAsia="ar-SA"/>
    </w:rPr>
  </w:style>
  <w:style w:type="paragraph" w:styleId="Bezproreda">
    <w:name w:val="No Spacing"/>
    <w:uiPriority w:val="1"/>
    <w:qFormat/>
    <w:rsid w:val="00463F3C"/>
    <w:pPr>
      <w:spacing w:after="0" w:line="240" w:lineRule="auto"/>
    </w:pPr>
    <w:rPr>
      <w:color w:val="00000A"/>
    </w:rPr>
  </w:style>
  <w:style w:type="paragraph" w:customStyle="1" w:styleId="Sadrajokvira">
    <w:name w:val="Sadržaj okvira"/>
    <w:basedOn w:val="Normal"/>
    <w:qFormat/>
    <w:rsid w:val="00463F3C"/>
  </w:style>
  <w:style w:type="paragraph" w:styleId="Odlomakpopisa">
    <w:name w:val="List Paragraph"/>
    <w:basedOn w:val="Normal"/>
    <w:uiPriority w:val="34"/>
    <w:qFormat/>
    <w:rsid w:val="00547383"/>
    <w:pPr>
      <w:ind w:left="720"/>
      <w:contextualSpacing/>
    </w:pPr>
  </w:style>
  <w:style w:type="paragraph" w:styleId="Zaglavlje">
    <w:name w:val="header"/>
    <w:basedOn w:val="Normal"/>
    <w:link w:val="ZaglavljeChar"/>
    <w:uiPriority w:val="99"/>
    <w:unhideWhenUsed/>
    <w:rsid w:val="004655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65549"/>
    <w:rPr>
      <w:color w:val="00000A"/>
    </w:rPr>
  </w:style>
  <w:style w:type="paragraph" w:styleId="Podnoje">
    <w:name w:val="footer"/>
    <w:basedOn w:val="Normal"/>
    <w:link w:val="PodnojeChar"/>
    <w:uiPriority w:val="99"/>
    <w:unhideWhenUsed/>
    <w:rsid w:val="004655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5549"/>
    <w:rPr>
      <w:color w:val="00000A"/>
    </w:rPr>
  </w:style>
  <w:style w:type="paragraph" w:styleId="Tekstbalonia">
    <w:name w:val="Balloon Text"/>
    <w:basedOn w:val="Normal"/>
    <w:link w:val="TekstbaloniaChar"/>
    <w:uiPriority w:val="99"/>
    <w:semiHidden/>
    <w:unhideWhenUsed/>
    <w:rsid w:val="005115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15A9"/>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247">
      <w:bodyDiv w:val="1"/>
      <w:marLeft w:val="0"/>
      <w:marRight w:val="0"/>
      <w:marTop w:val="0"/>
      <w:marBottom w:val="0"/>
      <w:divBdr>
        <w:top w:val="none" w:sz="0" w:space="0" w:color="auto"/>
        <w:left w:val="none" w:sz="0" w:space="0" w:color="auto"/>
        <w:bottom w:val="none" w:sz="0" w:space="0" w:color="auto"/>
        <w:right w:val="none" w:sz="0" w:space="0" w:color="auto"/>
      </w:divBdr>
    </w:div>
    <w:div w:id="1911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1117</Words>
  <Characters>6368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25</cp:revision>
  <cp:lastPrinted>2020-09-30T12:34:00Z</cp:lastPrinted>
  <dcterms:created xsi:type="dcterms:W3CDTF">2020-09-10T04:21:00Z</dcterms:created>
  <dcterms:modified xsi:type="dcterms:W3CDTF">2020-09-30T12:35:00Z</dcterms:modified>
</cp:coreProperties>
</file>