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EBDF3" w14:textId="77777777" w:rsidR="00532CD9" w:rsidRDefault="00532CD9" w:rsidP="00F322C2">
      <w:pPr>
        <w:jc w:val="both"/>
        <w:rPr>
          <w:sz w:val="24"/>
          <w:szCs w:val="24"/>
        </w:rPr>
      </w:pPr>
      <w:r w:rsidRPr="000E3686">
        <w:rPr>
          <w:sz w:val="24"/>
          <w:szCs w:val="24"/>
        </w:rPr>
        <w:t>Poštovani umirovljenici,</w:t>
      </w:r>
    </w:p>
    <w:p w14:paraId="59AA1C52" w14:textId="77777777" w:rsidR="00A55662" w:rsidRPr="000E3686" w:rsidRDefault="00A55662" w:rsidP="00F322C2">
      <w:pPr>
        <w:jc w:val="both"/>
        <w:rPr>
          <w:sz w:val="24"/>
          <w:szCs w:val="24"/>
        </w:rPr>
      </w:pPr>
    </w:p>
    <w:p w14:paraId="6E0D582B" w14:textId="37159DA4" w:rsidR="00AB0BD1" w:rsidRPr="000E3686" w:rsidRDefault="009B151B" w:rsidP="00AB0BD1">
      <w:pPr>
        <w:jc w:val="both"/>
        <w:rPr>
          <w:sz w:val="24"/>
          <w:szCs w:val="24"/>
        </w:rPr>
      </w:pPr>
      <w:r>
        <w:rPr>
          <w:sz w:val="24"/>
          <w:szCs w:val="24"/>
        </w:rPr>
        <w:t>Sukladno Odluci</w:t>
      </w:r>
      <w:r w:rsidRPr="009B151B">
        <w:rPr>
          <w:sz w:val="24"/>
          <w:szCs w:val="24"/>
        </w:rPr>
        <w:t xml:space="preserve"> o isplati prigodnog dara (božićnice) umirovljenici</w:t>
      </w:r>
      <w:r>
        <w:rPr>
          <w:sz w:val="24"/>
          <w:szCs w:val="24"/>
        </w:rPr>
        <w:t>ma (Službeni glasnik Općine Ernestinovo, broj 14/18 i 13/19), Općina Ernestinovo i ove godine poziva umirovljenike da podnesu zahtjev za isplatu prigodnog dara, a imajući u vidu tešku financijsku situaciju starije populacije.</w:t>
      </w:r>
    </w:p>
    <w:p w14:paraId="10FC566C" w14:textId="77777777" w:rsidR="00AB0BD1" w:rsidRPr="000E3686" w:rsidRDefault="00AB0BD1" w:rsidP="00AB0BD1">
      <w:pPr>
        <w:jc w:val="both"/>
        <w:rPr>
          <w:sz w:val="24"/>
          <w:szCs w:val="24"/>
        </w:rPr>
      </w:pPr>
      <w:r w:rsidRPr="000E3686">
        <w:rPr>
          <w:sz w:val="24"/>
          <w:szCs w:val="24"/>
        </w:rPr>
        <w:t>Na taj način Općina Ernestinovo ulaže napore kako bi potpomogla najranjivije skupine stanovništva, iako i sama ima skroman proračun.</w:t>
      </w:r>
    </w:p>
    <w:p w14:paraId="3B8C16D2" w14:textId="77777777" w:rsidR="00AB0BD1" w:rsidRPr="000E3686" w:rsidRDefault="00F322C2" w:rsidP="000E2F78">
      <w:pPr>
        <w:jc w:val="both"/>
        <w:rPr>
          <w:sz w:val="24"/>
          <w:szCs w:val="24"/>
        </w:rPr>
      </w:pPr>
      <w:r w:rsidRPr="000E3686">
        <w:rPr>
          <w:sz w:val="24"/>
          <w:szCs w:val="24"/>
        </w:rPr>
        <w:t xml:space="preserve">Božićnica se </w:t>
      </w:r>
      <w:r w:rsidR="0035190D" w:rsidRPr="000E3686">
        <w:rPr>
          <w:sz w:val="24"/>
          <w:szCs w:val="24"/>
        </w:rPr>
        <w:t xml:space="preserve">umirovljenicima </w:t>
      </w:r>
      <w:r w:rsidRPr="000E3686">
        <w:rPr>
          <w:sz w:val="24"/>
          <w:szCs w:val="24"/>
        </w:rPr>
        <w:t xml:space="preserve">isplaćuje pod </w:t>
      </w:r>
      <w:r w:rsidR="00AB0BD1" w:rsidRPr="000E3686">
        <w:rPr>
          <w:sz w:val="24"/>
          <w:szCs w:val="24"/>
        </w:rPr>
        <w:t>uvjetima:</w:t>
      </w:r>
    </w:p>
    <w:p w14:paraId="085448DD" w14:textId="77777777" w:rsidR="00AB0BD1" w:rsidRPr="000E3686" w:rsidRDefault="00F322C2" w:rsidP="00AB0BD1">
      <w:pPr>
        <w:pStyle w:val="Odlomakpopisa"/>
        <w:numPr>
          <w:ilvl w:val="0"/>
          <w:numId w:val="4"/>
        </w:numPr>
        <w:jc w:val="both"/>
        <w:rPr>
          <w:sz w:val="24"/>
          <w:szCs w:val="24"/>
        </w:rPr>
      </w:pPr>
      <w:r w:rsidRPr="000E3686">
        <w:rPr>
          <w:sz w:val="24"/>
          <w:szCs w:val="24"/>
        </w:rPr>
        <w:t>da imaju prijavljeno prebivalište na području Općine Ernestinovo</w:t>
      </w:r>
    </w:p>
    <w:p w14:paraId="247C0035" w14:textId="77777777" w:rsidR="00F322C2" w:rsidRPr="000E3686" w:rsidRDefault="00F322C2" w:rsidP="00AB0BD1">
      <w:pPr>
        <w:pStyle w:val="Odlomakpopisa"/>
        <w:numPr>
          <w:ilvl w:val="0"/>
          <w:numId w:val="4"/>
        </w:numPr>
        <w:jc w:val="both"/>
        <w:rPr>
          <w:sz w:val="24"/>
          <w:szCs w:val="24"/>
        </w:rPr>
      </w:pPr>
      <w:r w:rsidRPr="000E3686">
        <w:rPr>
          <w:sz w:val="24"/>
          <w:szCs w:val="24"/>
        </w:rPr>
        <w:t>da su u invalidskoj ili starosnoj mirovini</w:t>
      </w:r>
      <w:r w:rsidR="000E2F78" w:rsidRPr="000E3686">
        <w:rPr>
          <w:sz w:val="24"/>
          <w:szCs w:val="24"/>
        </w:rPr>
        <w:t xml:space="preserve"> te da im iznos mirovine ne prelazi 2.000,00 kn</w:t>
      </w:r>
      <w:r w:rsidRPr="000E3686">
        <w:rPr>
          <w:sz w:val="24"/>
          <w:szCs w:val="24"/>
        </w:rPr>
        <w:t>.</w:t>
      </w:r>
    </w:p>
    <w:p w14:paraId="4420B464" w14:textId="77777777" w:rsidR="00EC0F21" w:rsidRPr="000E3686" w:rsidRDefault="00F322C2" w:rsidP="00F322C2">
      <w:pPr>
        <w:rPr>
          <w:sz w:val="24"/>
          <w:szCs w:val="24"/>
        </w:rPr>
      </w:pPr>
      <w:r w:rsidRPr="000E3686">
        <w:rPr>
          <w:sz w:val="24"/>
          <w:szCs w:val="24"/>
        </w:rPr>
        <w:t xml:space="preserve">Božićnica se isplaćuje u </w:t>
      </w:r>
      <w:r w:rsidR="00DF087C" w:rsidRPr="000E3686">
        <w:rPr>
          <w:sz w:val="24"/>
          <w:szCs w:val="24"/>
        </w:rPr>
        <w:t xml:space="preserve">novcu, u </w:t>
      </w:r>
      <w:r w:rsidRPr="000E3686">
        <w:rPr>
          <w:sz w:val="24"/>
          <w:szCs w:val="24"/>
        </w:rPr>
        <w:t>sljedećim iznosima:</w:t>
      </w:r>
    </w:p>
    <w:p w14:paraId="35B53094" w14:textId="66CE418C" w:rsidR="00F322C2" w:rsidRPr="000E3686" w:rsidRDefault="009B151B" w:rsidP="00AB0BD1">
      <w:pPr>
        <w:pStyle w:val="Odlomakpopisa"/>
        <w:numPr>
          <w:ilvl w:val="0"/>
          <w:numId w:val="2"/>
        </w:numPr>
        <w:ind w:left="709"/>
        <w:rPr>
          <w:sz w:val="24"/>
          <w:szCs w:val="24"/>
        </w:rPr>
      </w:pPr>
      <w:r>
        <w:rPr>
          <w:sz w:val="24"/>
          <w:szCs w:val="24"/>
        </w:rPr>
        <w:t>200</w:t>
      </w:r>
      <w:r w:rsidR="00F322C2" w:rsidRPr="000E3686">
        <w:rPr>
          <w:sz w:val="24"/>
          <w:szCs w:val="24"/>
        </w:rPr>
        <w:t xml:space="preserve">,00 kn isplaćuje se umirovljenicima s </w:t>
      </w:r>
      <w:r w:rsidR="000E2F78" w:rsidRPr="000E3686">
        <w:rPr>
          <w:sz w:val="24"/>
          <w:szCs w:val="24"/>
        </w:rPr>
        <w:t>mirovinama</w:t>
      </w:r>
      <w:r w:rsidR="00F322C2" w:rsidRPr="000E3686">
        <w:rPr>
          <w:sz w:val="24"/>
          <w:szCs w:val="24"/>
        </w:rPr>
        <w:t xml:space="preserve"> </w:t>
      </w:r>
      <w:r w:rsidR="000E2F78" w:rsidRPr="000E3686">
        <w:rPr>
          <w:sz w:val="24"/>
          <w:szCs w:val="24"/>
        </w:rPr>
        <w:t>manjom od 1.500,00 kn</w:t>
      </w:r>
    </w:p>
    <w:p w14:paraId="031565DA" w14:textId="537F3253" w:rsidR="000E2F78" w:rsidRPr="000E3686" w:rsidRDefault="009B151B" w:rsidP="00AB0BD1">
      <w:pPr>
        <w:pStyle w:val="Odlomakpopisa"/>
        <w:numPr>
          <w:ilvl w:val="0"/>
          <w:numId w:val="2"/>
        </w:numPr>
        <w:ind w:left="709"/>
        <w:rPr>
          <w:sz w:val="24"/>
          <w:szCs w:val="24"/>
        </w:rPr>
      </w:pPr>
      <w:r>
        <w:rPr>
          <w:sz w:val="24"/>
          <w:szCs w:val="24"/>
        </w:rPr>
        <w:t>150</w:t>
      </w:r>
      <w:r w:rsidR="000E2F78" w:rsidRPr="000E3686">
        <w:rPr>
          <w:sz w:val="24"/>
          <w:szCs w:val="24"/>
        </w:rPr>
        <w:t>,00 kn isplaćuje se umirovljenicima s mirovinama koje iznose 1.500,00</w:t>
      </w:r>
      <w:r w:rsidR="00861734" w:rsidRPr="000E3686">
        <w:rPr>
          <w:sz w:val="24"/>
          <w:szCs w:val="24"/>
        </w:rPr>
        <w:t xml:space="preserve"> – </w:t>
      </w:r>
      <w:r w:rsidR="000E2F78" w:rsidRPr="000E3686">
        <w:rPr>
          <w:sz w:val="24"/>
          <w:szCs w:val="24"/>
        </w:rPr>
        <w:t>2.000,00 kn</w:t>
      </w:r>
    </w:p>
    <w:p w14:paraId="66F105A1" w14:textId="77777777" w:rsidR="000E2F78" w:rsidRPr="000E3686" w:rsidRDefault="000E2F78" w:rsidP="000E2F78">
      <w:pPr>
        <w:jc w:val="both"/>
        <w:rPr>
          <w:sz w:val="24"/>
          <w:szCs w:val="24"/>
        </w:rPr>
      </w:pPr>
      <w:r w:rsidRPr="000E3686">
        <w:rPr>
          <w:sz w:val="24"/>
          <w:szCs w:val="24"/>
        </w:rPr>
        <w:t xml:space="preserve">Umirovljenicima koji primaju </w:t>
      </w:r>
      <w:r w:rsidR="00AB0BD1" w:rsidRPr="000E3686">
        <w:rPr>
          <w:sz w:val="24"/>
          <w:szCs w:val="24"/>
        </w:rPr>
        <w:t xml:space="preserve">hrvatsku i inozemnu mirovinu </w:t>
      </w:r>
      <w:r w:rsidRPr="000E3686">
        <w:rPr>
          <w:sz w:val="24"/>
          <w:szCs w:val="24"/>
        </w:rPr>
        <w:t>o</w:t>
      </w:r>
      <w:r w:rsidR="00EC0058" w:rsidRPr="000E3686">
        <w:rPr>
          <w:sz w:val="24"/>
          <w:szCs w:val="24"/>
        </w:rPr>
        <w:t>d</w:t>
      </w:r>
      <w:r w:rsidR="00965F94" w:rsidRPr="000E3686">
        <w:rPr>
          <w:sz w:val="24"/>
          <w:szCs w:val="24"/>
        </w:rPr>
        <w:t xml:space="preserve">obrava se isplata </w:t>
      </w:r>
      <w:r w:rsidRPr="000E3686">
        <w:rPr>
          <w:sz w:val="24"/>
          <w:szCs w:val="24"/>
        </w:rPr>
        <w:t xml:space="preserve">ako ukupni iznos </w:t>
      </w:r>
      <w:r w:rsidR="00AB0BD1" w:rsidRPr="000E3686">
        <w:rPr>
          <w:sz w:val="24"/>
          <w:szCs w:val="24"/>
        </w:rPr>
        <w:t xml:space="preserve">svih </w:t>
      </w:r>
      <w:r w:rsidRPr="000E3686">
        <w:rPr>
          <w:sz w:val="24"/>
          <w:szCs w:val="24"/>
        </w:rPr>
        <w:t>mirovin</w:t>
      </w:r>
      <w:r w:rsidR="00AB0BD1" w:rsidRPr="000E3686">
        <w:rPr>
          <w:sz w:val="24"/>
          <w:szCs w:val="24"/>
        </w:rPr>
        <w:t>a</w:t>
      </w:r>
      <w:r w:rsidRPr="000E3686">
        <w:rPr>
          <w:sz w:val="24"/>
          <w:szCs w:val="24"/>
        </w:rPr>
        <w:t xml:space="preserve"> ne prelazi 2.000,00 kn.</w:t>
      </w:r>
    </w:p>
    <w:p w14:paraId="4771DC7D" w14:textId="722A4CE3" w:rsidR="000E2F78" w:rsidRPr="000E3686" w:rsidRDefault="000E2F78" w:rsidP="000E2F78">
      <w:pPr>
        <w:jc w:val="both"/>
        <w:rPr>
          <w:sz w:val="24"/>
          <w:szCs w:val="24"/>
        </w:rPr>
      </w:pPr>
      <w:r w:rsidRPr="000E3686">
        <w:rPr>
          <w:sz w:val="24"/>
          <w:szCs w:val="24"/>
        </w:rPr>
        <w:t>Božićnica će se isplaćivati tijekom prosinca 20</w:t>
      </w:r>
      <w:r w:rsidR="009B151B">
        <w:rPr>
          <w:sz w:val="24"/>
          <w:szCs w:val="24"/>
        </w:rPr>
        <w:t>20</w:t>
      </w:r>
      <w:r w:rsidRPr="000E3686">
        <w:rPr>
          <w:sz w:val="24"/>
          <w:szCs w:val="24"/>
        </w:rPr>
        <w:t xml:space="preserve">. </w:t>
      </w:r>
      <w:r w:rsidR="008C7FAE" w:rsidRPr="000E3686">
        <w:rPr>
          <w:sz w:val="24"/>
          <w:szCs w:val="24"/>
        </w:rPr>
        <w:t xml:space="preserve">godine </w:t>
      </w:r>
      <w:r w:rsidRPr="000E3686">
        <w:rPr>
          <w:sz w:val="24"/>
          <w:szCs w:val="24"/>
        </w:rPr>
        <w:t>na tekuće račune umirovljenika.</w:t>
      </w:r>
    </w:p>
    <w:p w14:paraId="76248092" w14:textId="77777777" w:rsidR="000E2F78" w:rsidRPr="000E3686" w:rsidRDefault="000E2F78" w:rsidP="000E2F78">
      <w:pPr>
        <w:jc w:val="both"/>
        <w:rPr>
          <w:sz w:val="24"/>
          <w:szCs w:val="24"/>
        </w:rPr>
      </w:pPr>
      <w:r w:rsidRPr="000E3686">
        <w:rPr>
          <w:sz w:val="24"/>
          <w:szCs w:val="24"/>
        </w:rPr>
        <w:t>Iznimno, umirovljenicima koji nemaju tekuće račune božićnica će se isplatiti u gotovini.</w:t>
      </w:r>
    </w:p>
    <w:p w14:paraId="71656715" w14:textId="77777777" w:rsidR="000E2F78" w:rsidRPr="000E3686" w:rsidRDefault="000E2F78" w:rsidP="000E2F78">
      <w:pPr>
        <w:jc w:val="both"/>
        <w:rPr>
          <w:b/>
          <w:sz w:val="24"/>
          <w:szCs w:val="24"/>
        </w:rPr>
      </w:pPr>
      <w:r w:rsidRPr="000E3686">
        <w:rPr>
          <w:b/>
          <w:sz w:val="24"/>
          <w:szCs w:val="24"/>
        </w:rPr>
        <w:t>Umirovljenici koji</w:t>
      </w:r>
      <w:r w:rsidR="00A4766C" w:rsidRPr="000E3686">
        <w:rPr>
          <w:b/>
          <w:sz w:val="24"/>
          <w:szCs w:val="24"/>
        </w:rPr>
        <w:t xml:space="preserve"> udovoljavaju uvjetima za ostvarivanje prava na isplatu božićnice, </w:t>
      </w:r>
      <w:r w:rsidR="000C6D22" w:rsidRPr="000E3686">
        <w:rPr>
          <w:b/>
          <w:sz w:val="24"/>
          <w:szCs w:val="24"/>
        </w:rPr>
        <w:t>trebaju podnijeti Jedinstvenom upravnom odjelu Općine Ernestinovo zamolbu za isplatu, uz koju se prilaže</w:t>
      </w:r>
      <w:r w:rsidR="00A4766C" w:rsidRPr="000E3686">
        <w:rPr>
          <w:b/>
          <w:sz w:val="24"/>
          <w:szCs w:val="24"/>
        </w:rPr>
        <w:t>:</w:t>
      </w:r>
    </w:p>
    <w:p w14:paraId="5A308F2E" w14:textId="77777777" w:rsidR="00A4766C" w:rsidRPr="000E3686" w:rsidRDefault="001135A3" w:rsidP="00A4766C">
      <w:pPr>
        <w:pStyle w:val="Odlomakpopis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bankovno izvješće</w:t>
      </w:r>
      <w:r w:rsidR="00A4766C" w:rsidRPr="000E3686">
        <w:rPr>
          <w:b/>
          <w:sz w:val="24"/>
          <w:szCs w:val="24"/>
        </w:rPr>
        <w:t xml:space="preserve"> od posljednje mirovine</w:t>
      </w:r>
      <w:r>
        <w:rPr>
          <w:b/>
          <w:sz w:val="24"/>
          <w:szCs w:val="24"/>
        </w:rPr>
        <w:t xml:space="preserve"> ili odrezak na kojem se vidi iznos mirovine</w:t>
      </w:r>
      <w:r w:rsidR="00A4766C" w:rsidRPr="000E3686">
        <w:rPr>
          <w:b/>
          <w:sz w:val="24"/>
          <w:szCs w:val="24"/>
        </w:rPr>
        <w:t xml:space="preserve"> (hrvatske i inozemne)</w:t>
      </w:r>
    </w:p>
    <w:p w14:paraId="13F1CFF9" w14:textId="77777777" w:rsidR="00A4766C" w:rsidRPr="000E3686" w:rsidRDefault="00A4766C" w:rsidP="00A4766C">
      <w:pPr>
        <w:pStyle w:val="Odlomakpopis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0E3686">
        <w:rPr>
          <w:b/>
          <w:sz w:val="24"/>
          <w:szCs w:val="24"/>
        </w:rPr>
        <w:t>broj tekućeg računa</w:t>
      </w:r>
      <w:r w:rsidR="001135A3">
        <w:rPr>
          <w:b/>
          <w:sz w:val="24"/>
          <w:szCs w:val="24"/>
        </w:rPr>
        <w:t xml:space="preserve"> (ako ima na bankovnom izvješću, onda ne treba dostavljati)</w:t>
      </w:r>
    </w:p>
    <w:p w14:paraId="3EC44B63" w14:textId="77777777" w:rsidR="00A4766C" w:rsidRPr="000E3686" w:rsidRDefault="000C6D22" w:rsidP="00A4766C">
      <w:pPr>
        <w:pStyle w:val="Odlomakpopis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0E3686">
        <w:rPr>
          <w:b/>
          <w:sz w:val="24"/>
          <w:szCs w:val="24"/>
        </w:rPr>
        <w:t>kopija</w:t>
      </w:r>
      <w:r w:rsidR="00FE5022" w:rsidRPr="000E3686">
        <w:rPr>
          <w:b/>
          <w:sz w:val="24"/>
          <w:szCs w:val="24"/>
        </w:rPr>
        <w:t xml:space="preserve"> važeće</w:t>
      </w:r>
      <w:r w:rsidR="00A4766C" w:rsidRPr="000E3686">
        <w:rPr>
          <w:b/>
          <w:sz w:val="24"/>
          <w:szCs w:val="24"/>
        </w:rPr>
        <w:t xml:space="preserve"> osobne iskaznice</w:t>
      </w:r>
    </w:p>
    <w:p w14:paraId="0B8CFD32" w14:textId="5605EB0F" w:rsidR="00AB0BD1" w:rsidRPr="000E3686" w:rsidRDefault="000E3686" w:rsidP="00AB0BD1">
      <w:pPr>
        <w:jc w:val="both"/>
        <w:rPr>
          <w:b/>
          <w:sz w:val="24"/>
          <w:szCs w:val="24"/>
        </w:rPr>
      </w:pPr>
      <w:r w:rsidRPr="000E3686">
        <w:rPr>
          <w:b/>
          <w:sz w:val="24"/>
          <w:szCs w:val="24"/>
        </w:rPr>
        <w:t xml:space="preserve">Pozivaju se umirovljenici koji udovoljavaju uvjetima za isplatu božićnice da ispune priloženi </w:t>
      </w:r>
      <w:r w:rsidR="00AB0BD1" w:rsidRPr="000E3686">
        <w:rPr>
          <w:b/>
          <w:sz w:val="24"/>
          <w:szCs w:val="24"/>
        </w:rPr>
        <w:t xml:space="preserve">obrazac i uz </w:t>
      </w:r>
      <w:r w:rsidRPr="000E3686">
        <w:rPr>
          <w:b/>
          <w:sz w:val="24"/>
          <w:szCs w:val="24"/>
        </w:rPr>
        <w:t xml:space="preserve">traženu dokumentaciju ga dostave </w:t>
      </w:r>
      <w:r w:rsidR="00AB0BD1" w:rsidRPr="000E3686">
        <w:rPr>
          <w:b/>
          <w:sz w:val="24"/>
          <w:szCs w:val="24"/>
        </w:rPr>
        <w:t xml:space="preserve">u Općinu Ernestinovo, najkasnije do </w:t>
      </w:r>
      <w:r w:rsidR="00D7503A">
        <w:rPr>
          <w:b/>
          <w:sz w:val="24"/>
          <w:szCs w:val="24"/>
        </w:rPr>
        <w:t>18</w:t>
      </w:r>
      <w:r w:rsidRPr="000E3686">
        <w:rPr>
          <w:b/>
          <w:sz w:val="24"/>
          <w:szCs w:val="24"/>
        </w:rPr>
        <w:t>. prosinca 20</w:t>
      </w:r>
      <w:r w:rsidR="009B151B">
        <w:rPr>
          <w:b/>
          <w:sz w:val="24"/>
          <w:szCs w:val="24"/>
        </w:rPr>
        <w:t>20</w:t>
      </w:r>
      <w:r w:rsidRPr="000E3686">
        <w:rPr>
          <w:b/>
          <w:sz w:val="24"/>
          <w:szCs w:val="24"/>
        </w:rPr>
        <w:t>., radnim danom od 7:30 do 14:30 sati. Zahtjev se ne mora dostaviti osobno, ali zahtjev mora biti potpisan od strane umirovljenika.</w:t>
      </w:r>
    </w:p>
    <w:p w14:paraId="3ADA0DAE" w14:textId="77777777" w:rsidR="000E3686" w:rsidRDefault="000E3686" w:rsidP="00AB0BD1">
      <w:pPr>
        <w:jc w:val="both"/>
        <w:rPr>
          <w:sz w:val="24"/>
          <w:szCs w:val="24"/>
        </w:rPr>
      </w:pPr>
      <w:r w:rsidRPr="000E3686">
        <w:rPr>
          <w:sz w:val="24"/>
          <w:szCs w:val="24"/>
        </w:rPr>
        <w:t>Svim našim sugrađanima želimo sretan i blagoslovljen Božić!</w:t>
      </w:r>
    </w:p>
    <w:p w14:paraId="5A4B8D9F" w14:textId="77777777" w:rsidR="001135A3" w:rsidRPr="000E3686" w:rsidRDefault="001135A3" w:rsidP="00AB0BD1">
      <w:pPr>
        <w:jc w:val="both"/>
        <w:rPr>
          <w:sz w:val="24"/>
          <w:szCs w:val="24"/>
        </w:rPr>
      </w:pPr>
    </w:p>
    <w:p w14:paraId="1F84FC8F" w14:textId="77777777" w:rsidR="000E3686" w:rsidRPr="000E3686" w:rsidRDefault="000E3686" w:rsidP="000E3686">
      <w:pPr>
        <w:ind w:left="3540"/>
        <w:jc w:val="center"/>
        <w:rPr>
          <w:sz w:val="24"/>
          <w:szCs w:val="24"/>
        </w:rPr>
      </w:pPr>
      <w:r w:rsidRPr="000E3686">
        <w:rPr>
          <w:sz w:val="24"/>
          <w:szCs w:val="24"/>
        </w:rPr>
        <w:t>Općinska načelnica</w:t>
      </w:r>
    </w:p>
    <w:p w14:paraId="4BD9ADB9" w14:textId="77777777" w:rsidR="000E3686" w:rsidRPr="000E3686" w:rsidRDefault="000E3686" w:rsidP="000E3686">
      <w:pPr>
        <w:ind w:left="3540"/>
        <w:jc w:val="center"/>
        <w:rPr>
          <w:sz w:val="24"/>
          <w:szCs w:val="24"/>
        </w:rPr>
      </w:pPr>
      <w:r w:rsidRPr="000E3686">
        <w:rPr>
          <w:sz w:val="24"/>
          <w:szCs w:val="24"/>
        </w:rPr>
        <w:t xml:space="preserve">Marijana </w:t>
      </w:r>
      <w:proofErr w:type="spellStart"/>
      <w:r w:rsidRPr="000E3686">
        <w:rPr>
          <w:sz w:val="24"/>
          <w:szCs w:val="24"/>
        </w:rPr>
        <w:t>Junušić</w:t>
      </w:r>
      <w:proofErr w:type="spellEnd"/>
      <w:r w:rsidRPr="000E3686">
        <w:rPr>
          <w:sz w:val="24"/>
          <w:szCs w:val="24"/>
        </w:rPr>
        <w:t xml:space="preserve">, </w:t>
      </w:r>
      <w:proofErr w:type="spellStart"/>
      <w:r w:rsidRPr="000E3686">
        <w:rPr>
          <w:sz w:val="24"/>
          <w:szCs w:val="24"/>
        </w:rPr>
        <w:t>univ</w:t>
      </w:r>
      <w:proofErr w:type="spellEnd"/>
      <w:r w:rsidRPr="000E3686">
        <w:rPr>
          <w:sz w:val="24"/>
          <w:szCs w:val="24"/>
        </w:rPr>
        <w:t xml:space="preserve">. </w:t>
      </w:r>
      <w:proofErr w:type="spellStart"/>
      <w:r w:rsidRPr="000E3686">
        <w:rPr>
          <w:sz w:val="24"/>
          <w:szCs w:val="24"/>
        </w:rPr>
        <w:t>spec</w:t>
      </w:r>
      <w:proofErr w:type="spellEnd"/>
      <w:r w:rsidRPr="000E3686">
        <w:rPr>
          <w:sz w:val="24"/>
          <w:szCs w:val="24"/>
        </w:rPr>
        <w:t xml:space="preserve">. </w:t>
      </w:r>
      <w:proofErr w:type="spellStart"/>
      <w:r w:rsidRPr="000E3686">
        <w:rPr>
          <w:sz w:val="24"/>
          <w:szCs w:val="24"/>
        </w:rPr>
        <w:t>oec</w:t>
      </w:r>
      <w:proofErr w:type="spellEnd"/>
      <w:r w:rsidRPr="000E3686">
        <w:rPr>
          <w:sz w:val="24"/>
          <w:szCs w:val="24"/>
        </w:rPr>
        <w:t>.</w:t>
      </w:r>
    </w:p>
    <w:sectPr w:rsidR="000E3686" w:rsidRPr="000E36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3FF3C" w14:textId="77777777" w:rsidR="004F2C95" w:rsidRDefault="004F2C95" w:rsidP="00892E37">
      <w:pPr>
        <w:spacing w:after="0" w:line="240" w:lineRule="auto"/>
      </w:pPr>
      <w:r>
        <w:separator/>
      </w:r>
    </w:p>
  </w:endnote>
  <w:endnote w:type="continuationSeparator" w:id="0">
    <w:p w14:paraId="78A4D133" w14:textId="77777777" w:rsidR="004F2C95" w:rsidRDefault="004F2C95" w:rsidP="00892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2885400"/>
      <w:docPartObj>
        <w:docPartGallery w:val="Page Numbers (Bottom of Page)"/>
        <w:docPartUnique/>
      </w:docPartObj>
    </w:sdtPr>
    <w:sdtEndPr/>
    <w:sdtContent>
      <w:p w14:paraId="4B53ACF4" w14:textId="77777777" w:rsidR="00892E37" w:rsidRDefault="00892E3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9FE">
          <w:rPr>
            <w:noProof/>
          </w:rPr>
          <w:t>1</w:t>
        </w:r>
        <w:r>
          <w:fldChar w:fldCharType="end"/>
        </w:r>
      </w:p>
    </w:sdtContent>
  </w:sdt>
  <w:p w14:paraId="641EF490" w14:textId="77777777" w:rsidR="00892E37" w:rsidRDefault="00892E3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160C0" w14:textId="77777777" w:rsidR="004F2C95" w:rsidRDefault="004F2C95" w:rsidP="00892E37">
      <w:pPr>
        <w:spacing w:after="0" w:line="240" w:lineRule="auto"/>
      </w:pPr>
      <w:r>
        <w:separator/>
      </w:r>
    </w:p>
  </w:footnote>
  <w:footnote w:type="continuationSeparator" w:id="0">
    <w:p w14:paraId="313EE63B" w14:textId="77777777" w:rsidR="004F2C95" w:rsidRDefault="004F2C95" w:rsidP="00892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E3D16"/>
    <w:multiLevelType w:val="hybridMultilevel"/>
    <w:tmpl w:val="2CE26550"/>
    <w:lvl w:ilvl="0" w:tplc="4694F4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E54B9"/>
    <w:multiLevelType w:val="hybridMultilevel"/>
    <w:tmpl w:val="A90CA9CC"/>
    <w:lvl w:ilvl="0" w:tplc="B31E3C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A3D89"/>
    <w:multiLevelType w:val="hybridMultilevel"/>
    <w:tmpl w:val="46164C8C"/>
    <w:lvl w:ilvl="0" w:tplc="6494EF2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5D60418"/>
    <w:multiLevelType w:val="hybridMultilevel"/>
    <w:tmpl w:val="CA4EACC8"/>
    <w:lvl w:ilvl="0" w:tplc="71F8DA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097"/>
    <w:rsid w:val="0003780E"/>
    <w:rsid w:val="00040295"/>
    <w:rsid w:val="000B3F0B"/>
    <w:rsid w:val="000C6D22"/>
    <w:rsid w:val="000E2F78"/>
    <w:rsid w:val="000E3686"/>
    <w:rsid w:val="001135A3"/>
    <w:rsid w:val="00164530"/>
    <w:rsid w:val="00207F58"/>
    <w:rsid w:val="00221758"/>
    <w:rsid w:val="0022471D"/>
    <w:rsid w:val="00282C52"/>
    <w:rsid w:val="0035190D"/>
    <w:rsid w:val="00361F1A"/>
    <w:rsid w:val="004B017A"/>
    <w:rsid w:val="004F2C95"/>
    <w:rsid w:val="00502651"/>
    <w:rsid w:val="00532CD9"/>
    <w:rsid w:val="00655097"/>
    <w:rsid w:val="00791FAE"/>
    <w:rsid w:val="00861734"/>
    <w:rsid w:val="00892E37"/>
    <w:rsid w:val="008C7FAE"/>
    <w:rsid w:val="008E038C"/>
    <w:rsid w:val="00965F94"/>
    <w:rsid w:val="009B151B"/>
    <w:rsid w:val="009E189C"/>
    <w:rsid w:val="00A4766C"/>
    <w:rsid w:val="00A55662"/>
    <w:rsid w:val="00A839FE"/>
    <w:rsid w:val="00AB0BD1"/>
    <w:rsid w:val="00C1142A"/>
    <w:rsid w:val="00C841D4"/>
    <w:rsid w:val="00D7503A"/>
    <w:rsid w:val="00DF087C"/>
    <w:rsid w:val="00E01B2C"/>
    <w:rsid w:val="00EC0058"/>
    <w:rsid w:val="00EC0F21"/>
    <w:rsid w:val="00F322C2"/>
    <w:rsid w:val="00FE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1F7D"/>
  <w15:chartTrackingRefBased/>
  <w15:docId w15:val="{48A8F817-1941-4841-A030-CEFF4196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C0F2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322C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92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2E37"/>
  </w:style>
  <w:style w:type="paragraph" w:styleId="Podnoje">
    <w:name w:val="footer"/>
    <w:basedOn w:val="Normal"/>
    <w:link w:val="PodnojeChar"/>
    <w:uiPriority w:val="99"/>
    <w:unhideWhenUsed/>
    <w:rsid w:val="00892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2E37"/>
  </w:style>
  <w:style w:type="paragraph" w:styleId="Tekstbalonia">
    <w:name w:val="Balloon Text"/>
    <w:basedOn w:val="Normal"/>
    <w:link w:val="TekstbaloniaChar"/>
    <w:uiPriority w:val="99"/>
    <w:semiHidden/>
    <w:unhideWhenUsed/>
    <w:rsid w:val="00351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1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procelnik@ernestinovo.hr</cp:lastModifiedBy>
  <cp:revision>2</cp:revision>
  <cp:lastPrinted>2020-11-16T06:49:00Z</cp:lastPrinted>
  <dcterms:created xsi:type="dcterms:W3CDTF">2020-11-16T07:11:00Z</dcterms:created>
  <dcterms:modified xsi:type="dcterms:W3CDTF">2020-11-16T07:11:00Z</dcterms:modified>
</cp:coreProperties>
</file>