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5711BB" w:rsidTr="005711BB">
        <w:tc>
          <w:tcPr>
            <w:tcW w:w="5148" w:type="dxa"/>
            <w:hideMark/>
          </w:tcPr>
          <w:p w:rsidR="005711BB" w:rsidRDefault="005711BB">
            <w:pPr>
              <w:suppressAutoHyphens/>
              <w:snapToGrid w:val="0"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1BB" w:rsidRDefault="005711BB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REPUBLIKA HRVATSKA</w:t>
            </w:r>
          </w:p>
          <w:p w:rsidR="005711BB" w:rsidRDefault="005711BB">
            <w:pPr>
              <w:keepNext/>
              <w:tabs>
                <w:tab w:val="num" w:pos="0"/>
              </w:tabs>
              <w:suppressAutoHyphens/>
              <w:spacing w:after="0" w:line="252" w:lineRule="auto"/>
              <w:ind w:left="432" w:hanging="432"/>
              <w:jc w:val="center"/>
              <w:outlineLvl w:val="0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Osječko-baranjska  županija</w:t>
            </w:r>
          </w:p>
          <w:p w:rsidR="005711BB" w:rsidRDefault="005711BB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Općina  Ernestinovo</w:t>
            </w:r>
          </w:p>
          <w:p w:rsidR="005711BB" w:rsidRDefault="005711BB">
            <w:pPr>
              <w:suppressAutoHyphens/>
              <w:spacing w:after="0" w:line="252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iCs/>
                <w:lang w:eastAsia="ar-SA"/>
              </w:rPr>
              <w:t>Općinsko  vijeće</w:t>
            </w:r>
          </w:p>
        </w:tc>
      </w:tr>
      <w:tr w:rsidR="005711BB" w:rsidTr="005711BB">
        <w:tc>
          <w:tcPr>
            <w:tcW w:w="5148" w:type="dxa"/>
          </w:tcPr>
          <w:p w:rsidR="005711BB" w:rsidRDefault="005711BB">
            <w:pPr>
              <w:suppressAutoHyphens/>
              <w:snapToGrid w:val="0"/>
              <w:spacing w:after="0" w:line="252" w:lineRule="auto"/>
              <w:rPr>
                <w:rFonts w:ascii="Calibri" w:eastAsia="Times New Roman" w:hAnsi="Calibri" w:cs="Arial"/>
                <w:b/>
                <w:iCs/>
                <w:color w:val="000000"/>
                <w:lang w:eastAsia="ar-SA"/>
              </w:rPr>
            </w:pPr>
          </w:p>
        </w:tc>
      </w:tr>
      <w:tr w:rsidR="005711BB" w:rsidTr="005711BB">
        <w:tc>
          <w:tcPr>
            <w:tcW w:w="5148" w:type="dxa"/>
            <w:hideMark/>
          </w:tcPr>
          <w:p w:rsidR="005711BB" w:rsidRDefault="005711BB">
            <w:pPr>
              <w:suppressAutoHyphens/>
              <w:snapToGrid w:val="0"/>
              <w:spacing w:after="0" w:line="252" w:lineRule="auto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KLASA: 021-05/20-01/1</w:t>
            </w:r>
          </w:p>
          <w:p w:rsidR="005711BB" w:rsidRDefault="005711BB">
            <w:pPr>
              <w:suppressAutoHyphens/>
              <w:spacing w:after="0" w:line="252" w:lineRule="auto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URBROJ: 2158/04-01-20-1</w:t>
            </w:r>
          </w:p>
          <w:p w:rsidR="005711BB" w:rsidRDefault="005711BB">
            <w:pPr>
              <w:suppressAutoHyphens/>
              <w:spacing w:after="0" w:line="252" w:lineRule="auto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 xml:space="preserve">Ernestinovo,    </w:t>
            </w:r>
            <w:r w:rsidR="00801751">
              <w:rPr>
                <w:rFonts w:ascii="Calibri" w:eastAsia="Times New Roman" w:hAnsi="Calibri" w:cs="Arial"/>
                <w:iCs/>
                <w:lang w:eastAsia="ar-SA"/>
              </w:rPr>
              <w:t>06</w:t>
            </w:r>
            <w:bookmarkStart w:id="0" w:name="_GoBack"/>
            <w:bookmarkEnd w:id="0"/>
            <w:r w:rsidR="00D613D1">
              <w:rPr>
                <w:rFonts w:ascii="Calibri" w:eastAsia="Times New Roman" w:hAnsi="Calibri" w:cs="Arial"/>
                <w:iCs/>
                <w:lang w:eastAsia="ar-SA"/>
              </w:rPr>
              <w:t xml:space="preserve">. ožujka </w:t>
            </w:r>
            <w:r>
              <w:rPr>
                <w:rFonts w:ascii="Calibri" w:eastAsia="Times New Roman" w:hAnsi="Calibri" w:cs="Arial"/>
                <w:iCs/>
                <w:lang w:eastAsia="ar-SA"/>
              </w:rPr>
              <w:t>2020.</w:t>
            </w:r>
          </w:p>
        </w:tc>
      </w:tr>
    </w:tbl>
    <w:p w:rsidR="005711BB" w:rsidRDefault="005711BB" w:rsidP="005711BB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5711BB" w:rsidRDefault="005711BB" w:rsidP="005711BB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b/>
          <w:iCs/>
          <w:lang w:eastAsia="ar-SA"/>
        </w:rPr>
        <w:tab/>
      </w:r>
      <w:r>
        <w:rPr>
          <w:rFonts w:ascii="Calibri" w:eastAsia="Times New Roman" w:hAnsi="Calibri" w:cs="Arial"/>
          <w:iCs/>
          <w:lang w:eastAsia="ar-SA"/>
        </w:rPr>
        <w:t>Na  temelju članka  57.  Poslovnika  Općinskog  vijeća  Općine  Ernestinovo (Službeni  glasnik Općine Ernestinovo, broj 1/13, 4/13, 1/17, 3/18) sazivam</w:t>
      </w:r>
    </w:p>
    <w:p w:rsidR="005711BB" w:rsidRDefault="005711BB" w:rsidP="005711BB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5711BB" w:rsidRDefault="005711BB" w:rsidP="005711BB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5711BB" w:rsidRDefault="005711BB" w:rsidP="005711BB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26. SJEDNICU  OPĆINSKOG  VIJEĆA</w:t>
      </w:r>
    </w:p>
    <w:p w:rsidR="005711BB" w:rsidRDefault="005711BB" w:rsidP="005711BB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OPĆINE  ERNESTINOVO</w:t>
      </w:r>
    </w:p>
    <w:p w:rsidR="005711BB" w:rsidRDefault="005711BB" w:rsidP="005711BB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5711BB" w:rsidRDefault="005711BB" w:rsidP="005711BB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 xml:space="preserve">koja će se održati dana  </w:t>
      </w:r>
      <w:r>
        <w:rPr>
          <w:rFonts w:ascii="Calibri" w:eastAsia="Times New Roman" w:hAnsi="Calibri" w:cs="Arial"/>
          <w:b/>
          <w:iCs/>
          <w:lang w:eastAsia="ar-SA"/>
        </w:rPr>
        <w:t>12. ožujka 2020</w:t>
      </w:r>
      <w:r>
        <w:rPr>
          <w:rFonts w:ascii="Calibri" w:eastAsia="Times New Roman" w:hAnsi="Calibri" w:cs="Arial"/>
          <w:iCs/>
          <w:lang w:eastAsia="ar-SA"/>
        </w:rPr>
        <w:t xml:space="preserve">. </w:t>
      </w:r>
      <w:r>
        <w:rPr>
          <w:rFonts w:ascii="Calibri" w:eastAsia="Times New Roman" w:hAnsi="Calibri" w:cs="Arial"/>
          <w:b/>
          <w:iCs/>
          <w:lang w:eastAsia="ar-SA"/>
        </w:rPr>
        <w:t xml:space="preserve">(četvrtak) </w:t>
      </w:r>
      <w:r>
        <w:rPr>
          <w:rFonts w:ascii="Calibri" w:eastAsia="Times New Roman" w:hAnsi="Calibri" w:cs="Arial"/>
          <w:iCs/>
          <w:lang w:eastAsia="ar-SA"/>
        </w:rPr>
        <w:t>s  početkom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</w:t>
      </w:r>
      <w:r>
        <w:rPr>
          <w:rFonts w:ascii="Calibri" w:eastAsia="Times New Roman" w:hAnsi="Calibri" w:cs="Arial"/>
          <w:iCs/>
          <w:lang w:eastAsia="ar-SA"/>
        </w:rPr>
        <w:t>u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18.00  sati</w:t>
      </w:r>
      <w:r>
        <w:rPr>
          <w:rFonts w:ascii="Calibri" w:eastAsia="Times New Roman" w:hAnsi="Calibri" w:cs="Arial"/>
          <w:iCs/>
          <w:lang w:eastAsia="ar-SA"/>
        </w:rPr>
        <w:t xml:space="preserve">  u  vijećnici  </w:t>
      </w:r>
      <w:r>
        <w:rPr>
          <w:rFonts w:ascii="Calibri" w:eastAsia="Times New Roman" w:hAnsi="Calibri" w:cs="Arial"/>
          <w:b/>
          <w:bCs/>
          <w:iCs/>
          <w:lang w:eastAsia="ar-SA"/>
        </w:rPr>
        <w:t>Općine  Ernestinovo</w:t>
      </w:r>
      <w:r>
        <w:rPr>
          <w:rFonts w:ascii="Calibri" w:eastAsia="Times New Roman" w:hAnsi="Calibri" w:cs="Arial"/>
          <w:iCs/>
          <w:lang w:eastAsia="ar-SA"/>
        </w:rPr>
        <w:t xml:space="preserve">,  </w:t>
      </w:r>
      <w:r>
        <w:rPr>
          <w:rFonts w:ascii="Calibri" w:eastAsia="Times New Roman" w:hAnsi="Calibri" w:cs="Arial"/>
          <w:b/>
          <w:bCs/>
          <w:iCs/>
          <w:lang w:eastAsia="ar-SA"/>
        </w:rPr>
        <w:t>u  Ernestinovu,  V.  Nazora  64.</w:t>
      </w:r>
      <w:r>
        <w:rPr>
          <w:rFonts w:ascii="Calibri" w:eastAsia="Times New Roman" w:hAnsi="Calibri" w:cs="Arial"/>
          <w:iCs/>
          <w:lang w:eastAsia="ar-SA"/>
        </w:rPr>
        <w:t xml:space="preserve">  te  predlažem  sljedeći</w:t>
      </w:r>
    </w:p>
    <w:p w:rsidR="005711BB" w:rsidRDefault="005711BB" w:rsidP="005711BB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</w:p>
    <w:p w:rsidR="005711BB" w:rsidRDefault="005711BB" w:rsidP="005711BB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</w:p>
    <w:p w:rsidR="005711BB" w:rsidRDefault="005711BB" w:rsidP="005711BB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</w:p>
    <w:p w:rsidR="005711BB" w:rsidRDefault="005711BB" w:rsidP="005711BB">
      <w:pPr>
        <w:spacing w:after="160" w:line="252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Dnevni red</w:t>
      </w:r>
    </w:p>
    <w:p w:rsidR="001D2BAE" w:rsidRDefault="001D2BAE" w:rsidP="001D2BAE"/>
    <w:p w:rsidR="001D2BAE" w:rsidRDefault="001D2BAE" w:rsidP="001D2BAE">
      <w:pPr>
        <w:numPr>
          <w:ilvl w:val="0"/>
          <w:numId w:val="2"/>
        </w:numPr>
        <w:spacing w:after="0" w:line="240" w:lineRule="auto"/>
      </w:pPr>
      <w:r>
        <w:t>Usvajanje zapisnika sa 25. sjednice Vijeća</w:t>
      </w:r>
    </w:p>
    <w:p w:rsidR="001D2BAE" w:rsidRDefault="001D2BAE" w:rsidP="001D2BAE">
      <w:pPr>
        <w:numPr>
          <w:ilvl w:val="0"/>
          <w:numId w:val="2"/>
        </w:numPr>
        <w:spacing w:after="0" w:line="240" w:lineRule="auto"/>
      </w:pPr>
      <w:r>
        <w:t>Donošenje Odluke o izmjenama i dopunama Proračuna Općine Ernestinovo za 2020. godinu</w:t>
      </w:r>
    </w:p>
    <w:p w:rsidR="001D2BAE" w:rsidRDefault="001D2BAE" w:rsidP="001D2BAE">
      <w:pPr>
        <w:numPr>
          <w:ilvl w:val="0"/>
          <w:numId w:val="2"/>
        </w:numPr>
        <w:spacing w:after="0" w:line="240" w:lineRule="auto"/>
      </w:pPr>
      <w:r>
        <w:t>Donošenje Statutarne odluke o izmjenama i dopunama Statuta Općine Ernestinovo</w:t>
      </w:r>
    </w:p>
    <w:p w:rsidR="001D2BAE" w:rsidRDefault="001D2BAE" w:rsidP="001D2BAE">
      <w:pPr>
        <w:numPr>
          <w:ilvl w:val="0"/>
          <w:numId w:val="2"/>
        </w:numPr>
        <w:spacing w:after="0" w:line="240" w:lineRule="auto"/>
      </w:pPr>
      <w:r>
        <w:t>Donošenje Odluke o izmjenama i dopunama Poslovnika Općine Ernestinovo</w:t>
      </w:r>
    </w:p>
    <w:p w:rsidR="001D2BAE" w:rsidRDefault="001D2BAE" w:rsidP="001D2BAE">
      <w:pPr>
        <w:numPr>
          <w:ilvl w:val="0"/>
          <w:numId w:val="2"/>
        </w:numPr>
        <w:spacing w:after="0" w:line="240" w:lineRule="auto"/>
      </w:pPr>
      <w:r>
        <w:t>Donošenje Odluke o istupanju iz članstva Hrvatske zajednice općina</w:t>
      </w:r>
    </w:p>
    <w:p w:rsidR="001D2BAE" w:rsidRDefault="001D2BAE" w:rsidP="001D2BAE">
      <w:pPr>
        <w:numPr>
          <w:ilvl w:val="0"/>
          <w:numId w:val="2"/>
        </w:numPr>
        <w:spacing w:after="0" w:line="240" w:lineRule="auto"/>
      </w:pPr>
      <w:r>
        <w:t>Izvješće općinske načelnice o radu za razdoblje od 1. srpnja do 31. prosinca 2019.</w:t>
      </w:r>
    </w:p>
    <w:p w:rsidR="001D2BAE" w:rsidRDefault="001D2BAE" w:rsidP="001D2BAE">
      <w:pPr>
        <w:numPr>
          <w:ilvl w:val="0"/>
          <w:numId w:val="2"/>
        </w:numPr>
        <w:spacing w:after="0" w:line="240" w:lineRule="auto"/>
      </w:pPr>
      <w:r>
        <w:t>Donošenje Odluke o načinu upravljanja i korištenja sportskih građevina u vlasništvu Općine Ernestinovo</w:t>
      </w:r>
    </w:p>
    <w:p w:rsidR="001D2BAE" w:rsidRDefault="001D2BAE" w:rsidP="001D2BAE">
      <w:pPr>
        <w:numPr>
          <w:ilvl w:val="0"/>
          <w:numId w:val="2"/>
        </w:numPr>
        <w:spacing w:after="0" w:line="240" w:lineRule="auto"/>
      </w:pPr>
      <w:r>
        <w:t>Donošenje Odluke o izmjenama i dopunama Odluke o načinu pružanja javne usluge prikupljanja miješanog komunalnog otpada i biorazgradivog komunalnog otpada na području Općine Ernestinovo</w:t>
      </w:r>
    </w:p>
    <w:p w:rsidR="001D2BAE" w:rsidRDefault="001D2BAE" w:rsidP="001D2BAE">
      <w:pPr>
        <w:numPr>
          <w:ilvl w:val="0"/>
          <w:numId w:val="2"/>
        </w:numPr>
        <w:spacing w:after="0" w:line="240" w:lineRule="auto"/>
      </w:pPr>
      <w:r>
        <w:t>Razmatranje zamolbe Kliničkog bolničkog centra za financijsku pomoć za nabavu medicinske opreme</w:t>
      </w:r>
    </w:p>
    <w:p w:rsidR="001D2BAE" w:rsidRDefault="001D2BAE" w:rsidP="001D2BAE">
      <w:pPr>
        <w:numPr>
          <w:ilvl w:val="0"/>
          <w:numId w:val="2"/>
        </w:numPr>
        <w:spacing w:after="0" w:line="240" w:lineRule="auto"/>
      </w:pPr>
      <w:r>
        <w:t>Izvješće o provedbi Plana gospodarenja otpadom za Općinu Ernestinovo za 2019. godinu</w:t>
      </w:r>
    </w:p>
    <w:p w:rsidR="001D2BAE" w:rsidRDefault="001D2BAE" w:rsidP="001D2BAE">
      <w:pPr>
        <w:numPr>
          <w:ilvl w:val="0"/>
          <w:numId w:val="2"/>
        </w:numPr>
        <w:spacing w:after="0" w:line="240" w:lineRule="auto"/>
      </w:pPr>
      <w:r>
        <w:t>Izvješće o lokacijama i količinama odbačenog otpada te troškovima uklanjanja odbačenog otpada na području Općine Ernestinovo u 2019. godini</w:t>
      </w:r>
    </w:p>
    <w:p w:rsidR="001D2BAE" w:rsidRDefault="001D2BAE" w:rsidP="001D2BAE">
      <w:pPr>
        <w:numPr>
          <w:ilvl w:val="0"/>
          <w:numId w:val="2"/>
        </w:numPr>
        <w:spacing w:after="0" w:line="240" w:lineRule="auto"/>
      </w:pPr>
      <w:r>
        <w:t>Donošenje Odluke o otpisu zastarjelih i nenaplativih potraživanja</w:t>
      </w:r>
    </w:p>
    <w:p w:rsidR="001D2BAE" w:rsidRDefault="001D2BAE" w:rsidP="001D2BAE">
      <w:pPr>
        <w:numPr>
          <w:ilvl w:val="0"/>
          <w:numId w:val="2"/>
        </w:numPr>
        <w:spacing w:after="0" w:line="240" w:lineRule="auto"/>
      </w:pPr>
      <w:r>
        <w:t>Donošenje Odluke o isplati naknade za topli obrok</w:t>
      </w:r>
    </w:p>
    <w:p w:rsidR="001D2BAE" w:rsidRDefault="001D2BAE" w:rsidP="001D2BAE">
      <w:pPr>
        <w:numPr>
          <w:ilvl w:val="0"/>
          <w:numId w:val="2"/>
        </w:numPr>
        <w:spacing w:after="0" w:line="240" w:lineRule="auto"/>
      </w:pPr>
      <w:r>
        <w:t>Razno</w:t>
      </w:r>
    </w:p>
    <w:p w:rsidR="001D2BAE" w:rsidRDefault="001D2BAE" w:rsidP="001D2BAE">
      <w:pPr>
        <w:spacing w:after="160" w:line="252" w:lineRule="auto"/>
        <w:rPr>
          <w:rFonts w:ascii="Calibri" w:eastAsia="Calibri" w:hAnsi="Calibri" w:cs="Times New Roman"/>
          <w:b/>
        </w:rPr>
      </w:pPr>
    </w:p>
    <w:p w:rsidR="005711BB" w:rsidRDefault="005711BB" w:rsidP="005711BB">
      <w:pPr>
        <w:spacing w:line="252" w:lineRule="auto"/>
        <w:ind w:left="720"/>
        <w:contextualSpacing/>
        <w:rPr>
          <w:rFonts w:ascii="Calibri" w:eastAsia="Calibri" w:hAnsi="Calibri" w:cs="Times New Roman"/>
        </w:rPr>
      </w:pPr>
    </w:p>
    <w:p w:rsidR="005711BB" w:rsidRDefault="005711BB" w:rsidP="005711BB">
      <w:pPr>
        <w:pStyle w:val="Bezproreda"/>
      </w:pPr>
    </w:p>
    <w:p w:rsidR="005711BB" w:rsidRDefault="005711BB" w:rsidP="005711BB">
      <w:pPr>
        <w:spacing w:line="252" w:lineRule="auto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lastRenderedPageBreak/>
        <w:t xml:space="preserve">U slučaju  </w:t>
      </w:r>
      <w:r>
        <w:rPr>
          <w:rFonts w:ascii="Calibri" w:eastAsia="Times New Roman" w:hAnsi="Calibri" w:cs="Arial"/>
          <w:iCs/>
          <w:u w:val="single"/>
          <w:lang w:eastAsia="ar-SA"/>
        </w:rPr>
        <w:t xml:space="preserve"> </w:t>
      </w:r>
      <w:r>
        <w:rPr>
          <w:rFonts w:ascii="Calibri" w:eastAsia="Times New Roman" w:hAnsi="Calibri" w:cs="Arial"/>
          <w:b/>
          <w:bCs/>
          <w:iCs/>
          <w:u w:val="single"/>
          <w:lang w:eastAsia="ar-SA"/>
        </w:rPr>
        <w:t>nemogućnosti  dolaska</w:t>
      </w:r>
      <w:r>
        <w:rPr>
          <w:rFonts w:ascii="Calibri" w:eastAsia="Times New Roman" w:hAnsi="Calibri" w:cs="Arial"/>
          <w:iCs/>
          <w:u w:val="single"/>
          <w:lang w:eastAsia="ar-SA"/>
        </w:rPr>
        <w:t xml:space="preserve"> </w:t>
      </w:r>
      <w:r>
        <w:rPr>
          <w:rFonts w:ascii="Calibri" w:eastAsia="Times New Roman" w:hAnsi="Calibri" w:cs="Arial"/>
          <w:iCs/>
          <w:lang w:eastAsia="ar-SA"/>
        </w:rPr>
        <w:t xml:space="preserve">  na  sjednicu, molimo  Vas da o  tome </w:t>
      </w:r>
      <w:r>
        <w:rPr>
          <w:rFonts w:ascii="Calibri" w:eastAsia="Times New Roman" w:hAnsi="Calibri" w:cs="Arial"/>
          <w:b/>
          <w:bCs/>
          <w:iCs/>
          <w:u w:val="single"/>
          <w:lang w:eastAsia="ar-SA"/>
        </w:rPr>
        <w:t xml:space="preserve"> obavijestite predsjednika</w:t>
      </w:r>
      <w:r>
        <w:rPr>
          <w:rFonts w:ascii="Calibri" w:eastAsia="Times New Roman" w:hAnsi="Calibri" w:cs="Arial"/>
          <w:b/>
          <w:bCs/>
          <w:iCs/>
          <w:lang w:eastAsia="ar-SA"/>
        </w:rPr>
        <w:t xml:space="preserve">   </w:t>
      </w:r>
      <w:r>
        <w:rPr>
          <w:rFonts w:ascii="Calibri" w:eastAsia="Times New Roman" w:hAnsi="Calibri" w:cs="Arial"/>
          <w:iCs/>
          <w:lang w:eastAsia="ar-SA"/>
        </w:rPr>
        <w:t>Vijeća,  na  tel.: 270-226</w:t>
      </w:r>
    </w:p>
    <w:p w:rsidR="005711BB" w:rsidRDefault="005711BB" w:rsidP="005711BB">
      <w:pPr>
        <w:spacing w:line="252" w:lineRule="auto"/>
        <w:ind w:left="360"/>
        <w:jc w:val="both"/>
        <w:rPr>
          <w:rFonts w:ascii="Calibri" w:eastAsia="Times New Roman" w:hAnsi="Calibri" w:cs="Arial"/>
          <w:iCs/>
          <w:lang w:eastAsia="ar-SA"/>
        </w:rPr>
      </w:pPr>
    </w:p>
    <w:p w:rsidR="005711BB" w:rsidRDefault="005711BB" w:rsidP="005711BB">
      <w:pPr>
        <w:spacing w:line="252" w:lineRule="auto"/>
        <w:ind w:left="360"/>
        <w:jc w:val="both"/>
        <w:rPr>
          <w:rFonts w:ascii="Calibri" w:eastAsia="Times New Roman" w:hAnsi="Calibri" w:cs="Arial"/>
          <w:iCs/>
          <w:lang w:eastAsia="ar-SA"/>
        </w:rPr>
      </w:pPr>
    </w:p>
    <w:p w:rsidR="005711BB" w:rsidRDefault="005711BB" w:rsidP="005711BB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Predsjednik</w:t>
      </w:r>
    </w:p>
    <w:p w:rsidR="005711BB" w:rsidRDefault="005711BB" w:rsidP="005711BB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</w:p>
    <w:p w:rsidR="005711BB" w:rsidRDefault="005711BB" w:rsidP="005711BB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>Krunoslav Dragičević</w:t>
      </w:r>
    </w:p>
    <w:p w:rsidR="006C6693" w:rsidRDefault="00801751"/>
    <w:p w:rsidR="001D2BAE" w:rsidRDefault="001D2BAE"/>
    <w:sectPr w:rsidR="001D2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21811"/>
    <w:multiLevelType w:val="hybridMultilevel"/>
    <w:tmpl w:val="17B25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E0343"/>
    <w:multiLevelType w:val="multilevel"/>
    <w:tmpl w:val="7DB40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5176583"/>
    <w:multiLevelType w:val="multilevel"/>
    <w:tmpl w:val="7DB40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BB"/>
    <w:rsid w:val="001D2BAE"/>
    <w:rsid w:val="00281E07"/>
    <w:rsid w:val="005711BB"/>
    <w:rsid w:val="00801751"/>
    <w:rsid w:val="009B18FB"/>
    <w:rsid w:val="00BC1B40"/>
    <w:rsid w:val="00D613D1"/>
    <w:rsid w:val="00E03C51"/>
    <w:rsid w:val="00EA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56432-0A11-41BD-A7E8-F6DF7242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1B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1B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C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1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6</cp:revision>
  <cp:lastPrinted>2020-03-06T05:20:00Z</cp:lastPrinted>
  <dcterms:created xsi:type="dcterms:W3CDTF">2020-03-05T10:24:00Z</dcterms:created>
  <dcterms:modified xsi:type="dcterms:W3CDTF">2020-03-06T07:22:00Z</dcterms:modified>
</cp:coreProperties>
</file>