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C5EA4" w:rsidRPr="005E067C" w:rsidTr="00A37CE2">
        <w:tc>
          <w:tcPr>
            <w:tcW w:w="4428" w:type="dxa"/>
          </w:tcPr>
          <w:p w:rsidR="00FC5EA4" w:rsidRPr="005E067C" w:rsidRDefault="00FC5EA4" w:rsidP="00A37CE2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Cs/>
                <w:spacing w:val="60"/>
                <w:kern w:val="0"/>
                <w:sz w:val="22"/>
                <w:szCs w:val="22"/>
                <w:lang w:eastAsia="en-US" w:bidi="ar-SA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6" o:title=""/>
                </v:shape>
                <o:OLEObject Type="Embed" ProgID="CDraw" ShapeID="_x0000_i1025" DrawAspect="Content" ObjectID="_1595154517" r:id="rId7"/>
              </w:object>
            </w:r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0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0" w:name="_Toc496102751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REPUBLIKA HRVATSKA</w:t>
            </w:r>
            <w:bookmarkEnd w:id="0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1" w:name="_Toc496102752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OSJEČKO-BARANJSKA ŽUPANIJA</w:t>
            </w:r>
            <w:bookmarkEnd w:id="1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bookmarkStart w:id="2" w:name="_Toc496102753"/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OPĆINA ERNESTINOVO</w:t>
            </w:r>
            <w:bookmarkEnd w:id="2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Općinska načelnica</w:t>
            </w:r>
          </w:p>
          <w:p w:rsidR="00FC5EA4" w:rsidRPr="005E067C" w:rsidRDefault="00FC5EA4" w:rsidP="00A37CE2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FC5EA4" w:rsidRPr="005E067C" w:rsidRDefault="00FC5EA4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5E067C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KLASA: 406-01/1</w:t>
      </w:r>
      <w:r w:rsidR="00162397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8-04/6</w:t>
      </w:r>
    </w:p>
    <w:p w:rsidR="00FC5EA4" w:rsidRPr="005E067C" w:rsidRDefault="001B4390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5E067C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URBROJ: 2158/04-1</w:t>
      </w:r>
      <w:r w:rsidR="00162397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8-14</w:t>
      </w:r>
    </w:p>
    <w:p w:rsidR="00FC5EA4" w:rsidRPr="005E067C" w:rsidRDefault="00A73566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Ernestinovo, 7. kolovoza 2018.</w:t>
      </w:r>
    </w:p>
    <w:p w:rsidR="00D73B59" w:rsidRPr="005E067C" w:rsidRDefault="00D73B59">
      <w:pPr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Na temelju članka 11. Pravilnika</w:t>
      </w:r>
      <w:r w:rsidR="000206EC">
        <w:rPr>
          <w:rFonts w:asciiTheme="minorHAnsi" w:hAnsiTheme="minorHAnsi"/>
          <w:sz w:val="22"/>
          <w:szCs w:val="22"/>
        </w:rPr>
        <w:t xml:space="preserve"> o jednostavnoj javnoj nabavi (</w:t>
      </w:r>
      <w:r w:rsidRPr="005E067C">
        <w:rPr>
          <w:rFonts w:asciiTheme="minorHAnsi" w:hAnsiTheme="minorHAnsi"/>
          <w:sz w:val="22"/>
          <w:szCs w:val="22"/>
        </w:rPr>
        <w:t xml:space="preserve">Službeni </w:t>
      </w:r>
      <w:r w:rsidR="000206EC">
        <w:rPr>
          <w:rFonts w:asciiTheme="minorHAnsi" w:hAnsiTheme="minorHAnsi"/>
          <w:sz w:val="22"/>
          <w:szCs w:val="22"/>
        </w:rPr>
        <w:t>glasnik</w:t>
      </w:r>
      <w:bookmarkStart w:id="3" w:name="_GoBack"/>
      <w:bookmarkEnd w:id="3"/>
      <w:r w:rsidRPr="005E067C">
        <w:rPr>
          <w:rFonts w:asciiTheme="minorHAnsi" w:hAnsiTheme="minorHAnsi"/>
          <w:sz w:val="22"/>
          <w:szCs w:val="22"/>
        </w:rPr>
        <w:t xml:space="preserve"> Općine Ernestinovo broj 1/17)</w:t>
      </w:r>
      <w:r w:rsidR="001B4390" w:rsidRPr="005E067C">
        <w:rPr>
          <w:rFonts w:asciiTheme="minorHAnsi" w:hAnsiTheme="minorHAnsi"/>
          <w:sz w:val="22"/>
          <w:szCs w:val="22"/>
        </w:rPr>
        <w:t>,</w:t>
      </w:r>
      <w:r w:rsidRPr="005E067C">
        <w:rPr>
          <w:rFonts w:asciiTheme="minorHAnsi" w:hAnsiTheme="minorHAnsi"/>
          <w:sz w:val="22"/>
          <w:szCs w:val="22"/>
        </w:rPr>
        <w:t xml:space="preserve"> </w:t>
      </w:r>
      <w:r w:rsidR="001B4390" w:rsidRPr="005E067C">
        <w:rPr>
          <w:rFonts w:asciiTheme="minorHAnsi" w:hAnsiTheme="minorHAnsi"/>
          <w:sz w:val="22"/>
          <w:szCs w:val="22"/>
        </w:rPr>
        <w:t xml:space="preserve">na prijedlog Povjerenstva za jednostavnu nabavu, </w:t>
      </w:r>
      <w:r w:rsidRPr="005E067C">
        <w:rPr>
          <w:rFonts w:asciiTheme="minorHAnsi" w:hAnsiTheme="minorHAnsi"/>
          <w:sz w:val="22"/>
          <w:szCs w:val="22"/>
        </w:rPr>
        <w:t>općinska načelnica donosi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ODLUKU</w:t>
      </w:r>
    </w:p>
    <w:p w:rsidR="001B4390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 odabiru najpovoljnije ponude u</w:t>
      </w:r>
    </w:p>
    <w:p w:rsidR="00FC5EA4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 xml:space="preserve">postupku </w:t>
      </w:r>
      <w:r w:rsidR="00FC5EA4" w:rsidRPr="005E067C">
        <w:rPr>
          <w:rFonts w:asciiTheme="minorHAnsi" w:hAnsiTheme="minorHAnsi"/>
          <w:b/>
          <w:sz w:val="22"/>
          <w:szCs w:val="22"/>
        </w:rPr>
        <w:t>jednostavne nabave</w:t>
      </w: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Donosi se Odluka o </w:t>
      </w:r>
      <w:r w:rsidR="001B4390" w:rsidRPr="005E067C">
        <w:rPr>
          <w:rFonts w:asciiTheme="minorHAnsi" w:hAnsiTheme="minorHAnsi"/>
          <w:sz w:val="22"/>
          <w:szCs w:val="22"/>
        </w:rPr>
        <w:t xml:space="preserve">odabiru najpovoljnije ponude u postupku </w:t>
      </w:r>
      <w:r w:rsidRPr="005E067C">
        <w:rPr>
          <w:rFonts w:asciiTheme="minorHAnsi" w:hAnsiTheme="minorHAnsi"/>
          <w:sz w:val="22"/>
          <w:szCs w:val="22"/>
        </w:rPr>
        <w:t>jednostavne nabave za nabavu radova:</w:t>
      </w:r>
      <w:r w:rsidR="00A73566">
        <w:rPr>
          <w:rFonts w:asciiTheme="minorHAnsi" w:hAnsiTheme="minorHAnsi"/>
          <w:sz w:val="22"/>
          <w:szCs w:val="22"/>
        </w:rPr>
        <w:t xml:space="preserve"> </w:t>
      </w:r>
      <w:r w:rsidR="00162397" w:rsidRPr="005F4527">
        <w:rPr>
          <w:rFonts w:asciiTheme="minorHAnsi" w:hAnsiTheme="minorHAnsi"/>
          <w:b/>
          <w:sz w:val="22"/>
          <w:szCs w:val="22"/>
        </w:rPr>
        <w:t>Izgradnja nerazvrstane ceste između Ulice pobjede i Ulice Vladimira Nazora</w:t>
      </w:r>
      <w:r w:rsidR="00A73566" w:rsidRPr="005F4527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="00A73566" w:rsidRPr="005F4527">
        <w:rPr>
          <w:rFonts w:asciiTheme="minorHAnsi" w:hAnsiTheme="minorHAnsi"/>
          <w:b/>
          <w:sz w:val="22"/>
          <w:szCs w:val="22"/>
        </w:rPr>
        <w:t>Laslovu</w:t>
      </w:r>
      <w:proofErr w:type="spellEnd"/>
      <w:r w:rsidR="00A73566">
        <w:rPr>
          <w:rFonts w:asciiTheme="minorHAnsi" w:hAnsiTheme="minorHAnsi"/>
          <w:sz w:val="22"/>
          <w:szCs w:val="22"/>
        </w:rPr>
        <w:t>, procijenjene vrijednosti 4</w:t>
      </w:r>
      <w:r w:rsidR="00162397">
        <w:rPr>
          <w:rFonts w:asciiTheme="minorHAnsi" w:hAnsiTheme="minorHAnsi"/>
          <w:sz w:val="22"/>
          <w:szCs w:val="22"/>
        </w:rPr>
        <w:t>92</w:t>
      </w:r>
      <w:r w:rsidRPr="005E067C">
        <w:rPr>
          <w:rFonts w:asciiTheme="minorHAnsi" w:hAnsiTheme="minorHAnsi"/>
          <w:sz w:val="22"/>
          <w:szCs w:val="22"/>
        </w:rPr>
        <w:t>.000,00 kn (bez PDV-a).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II.</w:t>
      </w:r>
    </w:p>
    <w:p w:rsidR="002C3DEC" w:rsidRPr="005F4527" w:rsidRDefault="001B4390" w:rsidP="00FC5EA4">
      <w:pPr>
        <w:jc w:val="both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Prihvać</w:t>
      </w:r>
      <w:r w:rsidR="00A73566">
        <w:rPr>
          <w:rFonts w:asciiTheme="minorHAnsi" w:hAnsiTheme="minorHAnsi"/>
          <w:sz w:val="22"/>
          <w:szCs w:val="22"/>
        </w:rPr>
        <w:t xml:space="preserve">a se ponuda ponuditelja </w:t>
      </w:r>
      <w:r w:rsidR="00A73566" w:rsidRPr="005F4527">
        <w:rPr>
          <w:rFonts w:asciiTheme="minorHAnsi" w:hAnsiTheme="minorHAnsi"/>
          <w:b/>
          <w:sz w:val="22"/>
          <w:szCs w:val="22"/>
        </w:rPr>
        <w:t xml:space="preserve">BINDER </w:t>
      </w:r>
      <w:r w:rsidRPr="005F4527">
        <w:rPr>
          <w:rFonts w:asciiTheme="minorHAnsi" w:hAnsiTheme="minorHAnsi"/>
          <w:b/>
          <w:sz w:val="22"/>
          <w:szCs w:val="22"/>
        </w:rPr>
        <w:t xml:space="preserve">d.o.o., Osijek, </w:t>
      </w:r>
      <w:proofErr w:type="spellStart"/>
      <w:r w:rsidR="00A73566" w:rsidRPr="005F4527">
        <w:rPr>
          <w:rFonts w:asciiTheme="minorHAnsi" w:hAnsiTheme="minorHAnsi"/>
          <w:sz w:val="22"/>
          <w:szCs w:val="22"/>
        </w:rPr>
        <w:t>Donjodravska</w:t>
      </w:r>
      <w:proofErr w:type="spellEnd"/>
      <w:r w:rsidR="00A73566" w:rsidRPr="005F4527">
        <w:rPr>
          <w:rFonts w:asciiTheme="minorHAnsi" w:hAnsiTheme="minorHAnsi"/>
          <w:sz w:val="22"/>
          <w:szCs w:val="22"/>
        </w:rPr>
        <w:t xml:space="preserve"> obala 63, OIB 18393644700</w:t>
      </w:r>
      <w:r w:rsidRPr="005F4527">
        <w:rPr>
          <w:rFonts w:asciiTheme="minorHAnsi" w:hAnsiTheme="minorHAnsi"/>
          <w:sz w:val="22"/>
          <w:szCs w:val="22"/>
        </w:rPr>
        <w:t>,</w:t>
      </w:r>
      <w:r w:rsidRPr="005F4527">
        <w:rPr>
          <w:rFonts w:asciiTheme="minorHAnsi" w:hAnsiTheme="minorHAnsi"/>
          <w:b/>
          <w:sz w:val="22"/>
          <w:szCs w:val="22"/>
        </w:rPr>
        <w:t xml:space="preserve"> u </w:t>
      </w:r>
      <w:r w:rsidR="00162397" w:rsidRPr="005F4527">
        <w:rPr>
          <w:rFonts w:asciiTheme="minorHAnsi" w:hAnsiTheme="minorHAnsi"/>
          <w:b/>
          <w:sz w:val="22"/>
          <w:szCs w:val="22"/>
        </w:rPr>
        <w:t>iznosu 436.143,44</w:t>
      </w:r>
      <w:r w:rsidR="00A95A3C" w:rsidRPr="005F4527">
        <w:rPr>
          <w:rFonts w:asciiTheme="minorHAnsi" w:hAnsiTheme="minorHAnsi"/>
          <w:b/>
          <w:sz w:val="22"/>
          <w:szCs w:val="22"/>
        </w:rPr>
        <w:t xml:space="preserve"> kn (cijena bez PDV-a), odnosno u </w:t>
      </w:r>
      <w:r w:rsidR="00162397" w:rsidRPr="005F4527">
        <w:rPr>
          <w:rFonts w:asciiTheme="minorHAnsi" w:hAnsiTheme="minorHAnsi"/>
          <w:b/>
          <w:sz w:val="22"/>
          <w:szCs w:val="22"/>
        </w:rPr>
        <w:t>ukupnom iznosu 545.179,30</w:t>
      </w:r>
      <w:r w:rsidRPr="005F4527">
        <w:rPr>
          <w:rFonts w:asciiTheme="minorHAnsi" w:hAnsiTheme="minorHAnsi"/>
          <w:b/>
          <w:sz w:val="22"/>
          <w:szCs w:val="22"/>
        </w:rPr>
        <w:t xml:space="preserve"> kn (cijena s PDV-om).</w:t>
      </w:r>
    </w:p>
    <w:p w:rsidR="00A73566" w:rsidRPr="005E067C" w:rsidRDefault="00A73566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Kriterij odabira je najniža cijena.</w:t>
      </w: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2C3DEC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III.</w:t>
      </w:r>
    </w:p>
    <w:p w:rsidR="001B4390" w:rsidRPr="005E067C" w:rsidRDefault="001B4390">
      <w:pPr>
        <w:suppressAutoHyphens w:val="0"/>
        <w:autoSpaceDN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S odabranim ponuditeljem sklopit će se Ugovor o jednostavnoj nabavi.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IV.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Ova odluka objavljuje se na službenoj mrežnoj stranici Općine Ernestinovo </w:t>
      </w:r>
      <w:hyperlink r:id="rId8" w:history="1">
        <w:r w:rsidRPr="005E067C">
          <w:rPr>
            <w:rStyle w:val="Hiperveza"/>
            <w:rFonts w:asciiTheme="minorHAnsi" w:hAnsiTheme="minorHAnsi"/>
            <w:sz w:val="22"/>
            <w:szCs w:val="22"/>
          </w:rPr>
          <w:t>www.ernestinovo.hr</w:t>
        </w:r>
      </w:hyperlink>
      <w:r w:rsidRPr="005E067C">
        <w:rPr>
          <w:rFonts w:asciiTheme="minorHAnsi" w:hAnsiTheme="minorHAnsi"/>
          <w:sz w:val="22"/>
          <w:szCs w:val="22"/>
        </w:rPr>
        <w:t xml:space="preserve">, </w:t>
      </w:r>
      <w:r w:rsidR="00EA46C3" w:rsidRPr="005E067C">
        <w:rPr>
          <w:rFonts w:asciiTheme="minorHAnsi" w:hAnsiTheme="minorHAnsi"/>
          <w:sz w:val="22"/>
          <w:szCs w:val="22"/>
        </w:rPr>
        <w:t xml:space="preserve">a o objavi se obavještavaju </w:t>
      </w:r>
      <w:r w:rsidRPr="005E067C">
        <w:rPr>
          <w:rFonts w:asciiTheme="minorHAnsi" w:hAnsiTheme="minorHAnsi"/>
          <w:sz w:val="22"/>
          <w:szCs w:val="22"/>
        </w:rPr>
        <w:t>ponuditelji kojima su poslani pozivi za dostavu ponuda.</w:t>
      </w:r>
    </w:p>
    <w:p w:rsidR="002C3DEC" w:rsidRPr="005E067C" w:rsidRDefault="002C3DEC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V.</w:t>
      </w:r>
    </w:p>
    <w:p w:rsidR="00A73566" w:rsidRDefault="005E067C" w:rsidP="00A73566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</w:r>
      <w:r w:rsidRPr="005E067C">
        <w:rPr>
          <w:rFonts w:asciiTheme="minorHAnsi" w:hAnsiTheme="minorHAnsi" w:hint="eastAsia"/>
          <w:sz w:val="22"/>
          <w:szCs w:val="22"/>
        </w:rPr>
        <w:t xml:space="preserve">Projekt </w:t>
      </w:r>
      <w:r w:rsidR="00162397">
        <w:rPr>
          <w:rFonts w:asciiTheme="minorHAnsi" w:hAnsiTheme="minorHAnsi"/>
          <w:sz w:val="22"/>
          <w:szCs w:val="22"/>
        </w:rPr>
        <w:t xml:space="preserve">Izgradnja nerazvrstane ceste između Ulice pobjede i Ulice Vladimira Nazora </w:t>
      </w:r>
      <w:r w:rsidR="00A73566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="00A73566">
        <w:rPr>
          <w:rFonts w:asciiTheme="minorHAnsi" w:hAnsiTheme="minorHAnsi"/>
          <w:sz w:val="22"/>
          <w:szCs w:val="22"/>
        </w:rPr>
        <w:t>Laslovu</w:t>
      </w:r>
      <w:proofErr w:type="spellEnd"/>
      <w:r w:rsidR="00A73566">
        <w:rPr>
          <w:rFonts w:asciiTheme="minorHAnsi" w:hAnsiTheme="minorHAnsi"/>
          <w:sz w:val="22"/>
          <w:szCs w:val="22"/>
        </w:rPr>
        <w:t xml:space="preserve"> </w:t>
      </w:r>
      <w:r w:rsidRPr="005E067C">
        <w:rPr>
          <w:rFonts w:asciiTheme="minorHAnsi" w:hAnsiTheme="minorHAnsi" w:hint="eastAsia"/>
          <w:sz w:val="22"/>
          <w:szCs w:val="22"/>
        </w:rPr>
        <w:t>provodi</w:t>
      </w:r>
      <w:r w:rsidRPr="005E067C">
        <w:rPr>
          <w:rFonts w:asciiTheme="minorHAnsi" w:hAnsiTheme="minorHAnsi"/>
          <w:sz w:val="22"/>
          <w:szCs w:val="22"/>
        </w:rPr>
        <w:t xml:space="preserve"> se</w:t>
      </w:r>
      <w:r w:rsidRPr="005E067C">
        <w:rPr>
          <w:rFonts w:asciiTheme="minorHAnsi" w:hAnsiTheme="minorHAnsi" w:hint="eastAsia"/>
          <w:sz w:val="22"/>
          <w:szCs w:val="22"/>
        </w:rPr>
        <w:t xml:space="preserve"> uz financijski dopr</w:t>
      </w:r>
      <w:r w:rsidR="00A73566">
        <w:rPr>
          <w:rFonts w:asciiTheme="minorHAnsi" w:hAnsiTheme="minorHAnsi" w:hint="eastAsia"/>
          <w:sz w:val="22"/>
          <w:szCs w:val="22"/>
        </w:rPr>
        <w:t>inos</w:t>
      </w:r>
      <w:r w:rsidR="00162397">
        <w:rPr>
          <w:rFonts w:asciiTheme="minorHAnsi" w:hAnsiTheme="minorHAnsi"/>
          <w:sz w:val="22"/>
          <w:szCs w:val="22"/>
        </w:rPr>
        <w:t xml:space="preserve"> </w:t>
      </w:r>
      <w:r w:rsidR="005376CE">
        <w:rPr>
          <w:rFonts w:asciiTheme="minorHAnsi" w:hAnsiTheme="minorHAnsi"/>
          <w:sz w:val="22"/>
          <w:szCs w:val="22"/>
        </w:rPr>
        <w:t>Središnjeg državnog ureda za obnovu i stambeno zbrinjavanje</w:t>
      </w:r>
      <w:r w:rsidR="00A73566">
        <w:rPr>
          <w:rFonts w:asciiTheme="minorHAnsi" w:hAnsiTheme="minorHAnsi"/>
          <w:sz w:val="22"/>
          <w:szCs w:val="22"/>
        </w:rPr>
        <w:t>.</w:t>
      </w:r>
    </w:p>
    <w:p w:rsidR="00A73566" w:rsidRDefault="00A73566" w:rsidP="00A73566">
      <w:pPr>
        <w:jc w:val="both"/>
        <w:rPr>
          <w:rFonts w:asciiTheme="minorHAnsi" w:hAnsiTheme="minorHAnsi"/>
          <w:sz w:val="22"/>
          <w:szCs w:val="22"/>
        </w:rPr>
      </w:pPr>
    </w:p>
    <w:p w:rsidR="005E067C" w:rsidRPr="005E067C" w:rsidRDefault="005E067C" w:rsidP="00A73566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VI.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Odluka stupa na snagu danom donošenja.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</w:p>
    <w:p w:rsidR="009A11FD" w:rsidRPr="005E067C" w:rsidRDefault="009A11FD" w:rsidP="002C3DEC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Općinska načelnica</w:t>
      </w:r>
    </w:p>
    <w:p w:rsidR="009A11FD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 xml:space="preserve">Marijana </w:t>
      </w:r>
      <w:proofErr w:type="spellStart"/>
      <w:r w:rsidRPr="005E067C">
        <w:rPr>
          <w:rFonts w:asciiTheme="minorHAnsi" w:hAnsiTheme="minorHAnsi"/>
          <w:sz w:val="22"/>
          <w:szCs w:val="22"/>
        </w:rPr>
        <w:t>Junušić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E067C">
        <w:rPr>
          <w:rFonts w:asciiTheme="minorHAnsi" w:hAnsiTheme="minorHAnsi"/>
          <w:sz w:val="22"/>
          <w:szCs w:val="22"/>
        </w:rPr>
        <w:t>univ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spec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oec</w:t>
      </w:r>
      <w:proofErr w:type="spellEnd"/>
      <w:r w:rsidRPr="005E067C">
        <w:rPr>
          <w:rFonts w:asciiTheme="minorHAnsi" w:hAnsiTheme="minorHAnsi"/>
          <w:sz w:val="22"/>
          <w:szCs w:val="22"/>
        </w:rPr>
        <w:t>.</w:t>
      </w:r>
    </w:p>
    <w:sectPr w:rsidR="00FC5EA4" w:rsidRPr="005E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70C3"/>
    <w:multiLevelType w:val="hybridMultilevel"/>
    <w:tmpl w:val="57ACE6D6"/>
    <w:lvl w:ilvl="0" w:tplc="B4D2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B4540"/>
    <w:multiLevelType w:val="hybridMultilevel"/>
    <w:tmpl w:val="F4A0403E"/>
    <w:lvl w:ilvl="0" w:tplc="7E642C7C">
      <w:start w:val="4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4"/>
    <w:rsid w:val="000206EC"/>
    <w:rsid w:val="00043982"/>
    <w:rsid w:val="00162397"/>
    <w:rsid w:val="001B4390"/>
    <w:rsid w:val="002C3DEC"/>
    <w:rsid w:val="00352BDA"/>
    <w:rsid w:val="005376CE"/>
    <w:rsid w:val="005966E5"/>
    <w:rsid w:val="005E067C"/>
    <w:rsid w:val="005E6514"/>
    <w:rsid w:val="005F4527"/>
    <w:rsid w:val="009A11FD"/>
    <w:rsid w:val="009B34CB"/>
    <w:rsid w:val="00A73566"/>
    <w:rsid w:val="00A95A3C"/>
    <w:rsid w:val="00B00EBF"/>
    <w:rsid w:val="00D73B59"/>
    <w:rsid w:val="00EA46C3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BF3D-CE73-4F37-A1E8-765987F6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3DEC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2C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4841-A99E-444E-A973-3869B0A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</cp:revision>
  <dcterms:created xsi:type="dcterms:W3CDTF">2018-08-07T11:30:00Z</dcterms:created>
  <dcterms:modified xsi:type="dcterms:W3CDTF">2018-08-07T11:42:00Z</dcterms:modified>
</cp:coreProperties>
</file>