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D7" w:rsidRDefault="00134622">
      <w:pPr>
        <w:pStyle w:val="Tijeloteksta"/>
      </w:pPr>
      <w:r>
        <w:t>Temeljem članka  82</w:t>
      </w:r>
      <w:r w:rsidR="006576D7">
        <w:t>. Pravilnika o proračunskom računovodstvu i računskom planu (Narodne novine b</w:t>
      </w:r>
      <w:r>
        <w:t>r</w:t>
      </w:r>
      <w:r w:rsidR="00CA20D2">
        <w:t>.</w:t>
      </w:r>
      <w:r>
        <w:t xml:space="preserve"> 124/14</w:t>
      </w:r>
      <w:r w:rsidR="005937B6">
        <w:t xml:space="preserve">, </w:t>
      </w:r>
      <w:r w:rsidR="00804E84">
        <w:t>115/15,</w:t>
      </w:r>
      <w:r w:rsidR="005937B6" w:rsidRPr="005937B6">
        <w:t xml:space="preserve"> 87/16</w:t>
      </w:r>
      <w:r w:rsidR="00804E84">
        <w:t>, 3/18</w:t>
      </w:r>
      <w:r w:rsidR="00F12B85">
        <w:t xml:space="preserve">) i članka </w:t>
      </w:r>
      <w:r w:rsidR="00BB589A">
        <w:t xml:space="preserve">28. </w:t>
      </w:r>
      <w:r w:rsidR="006576D7">
        <w:t>Statu</w:t>
      </w:r>
      <w:r w:rsidR="00C21A89">
        <w:t>t</w:t>
      </w:r>
      <w:r w:rsidR="006576D7">
        <w:t>a Općine Ernestinovo (Službeni g</w:t>
      </w:r>
      <w:r w:rsidR="00E158AD">
        <w:t>lasnik Općine Ernestinovo 1/13,</w:t>
      </w:r>
      <w:r w:rsidR="006576D7">
        <w:t xml:space="preserve"> 4/13</w:t>
      </w:r>
      <w:r w:rsidR="00E158AD">
        <w:t>,</w:t>
      </w:r>
      <w:r w:rsidR="00167147">
        <w:t xml:space="preserve"> 3/18</w:t>
      </w:r>
      <w:r w:rsidR="00E158AD">
        <w:t xml:space="preserve"> i 4/18)</w:t>
      </w:r>
      <w:r w:rsidR="006576D7">
        <w:t>, Općinsko vijeće</w:t>
      </w:r>
      <w:r w:rsidR="001770D6">
        <w:t xml:space="preserve"> Općine Ernestinovo</w:t>
      </w:r>
      <w:r w:rsidR="00E158AD">
        <w:t xml:space="preserve"> na svojoj 9.</w:t>
      </w:r>
      <w:r w:rsidR="00804E84">
        <w:t xml:space="preserve"> </w:t>
      </w:r>
      <w:r w:rsidR="00E158AD">
        <w:t xml:space="preserve">sjednici održanoj 24. svibnja 2018. godine </w:t>
      </w:r>
    </w:p>
    <w:p w:rsidR="001C7552" w:rsidRDefault="00167147">
      <w:pPr>
        <w:pStyle w:val="Tijeloteksta"/>
      </w:pPr>
      <w:r>
        <w:t xml:space="preserve"> </w:t>
      </w:r>
      <w:bookmarkStart w:id="0" w:name="_GoBack"/>
      <w:bookmarkEnd w:id="0"/>
    </w:p>
    <w:p w:rsidR="006576D7" w:rsidRDefault="006576D7">
      <w:pPr>
        <w:jc w:val="both"/>
      </w:pPr>
    </w:p>
    <w:p w:rsidR="006576D7" w:rsidRDefault="006576D7">
      <w:pPr>
        <w:jc w:val="both"/>
      </w:pPr>
    </w:p>
    <w:p w:rsidR="006576D7" w:rsidRDefault="006576D7">
      <w:pPr>
        <w:jc w:val="center"/>
        <w:rPr>
          <w:b/>
          <w:bCs/>
        </w:rPr>
      </w:pPr>
      <w:r>
        <w:rPr>
          <w:b/>
          <w:bCs/>
        </w:rPr>
        <w:t>ODLUKU</w:t>
      </w:r>
    </w:p>
    <w:p w:rsidR="006576D7" w:rsidRDefault="006576D7">
      <w:pPr>
        <w:jc w:val="center"/>
        <w:rPr>
          <w:b/>
          <w:bCs/>
        </w:rPr>
      </w:pPr>
      <w:r>
        <w:rPr>
          <w:b/>
          <w:bCs/>
        </w:rPr>
        <w:t>O raspodjeli rezultata poslo</w:t>
      </w:r>
      <w:r w:rsidR="00F12B85">
        <w:rPr>
          <w:b/>
          <w:bCs/>
        </w:rPr>
        <w:t>vanja Općine Ernestinovo za 201</w:t>
      </w:r>
      <w:r w:rsidR="003E3B5C">
        <w:rPr>
          <w:b/>
          <w:bCs/>
        </w:rPr>
        <w:t>7</w:t>
      </w:r>
      <w:r>
        <w:rPr>
          <w:b/>
          <w:bCs/>
        </w:rPr>
        <w:t>. godinu</w:t>
      </w:r>
    </w:p>
    <w:p w:rsidR="006576D7" w:rsidRDefault="006576D7">
      <w:pPr>
        <w:jc w:val="center"/>
        <w:rPr>
          <w:b/>
          <w:bCs/>
        </w:rPr>
      </w:pPr>
    </w:p>
    <w:p w:rsidR="006576D7" w:rsidRDefault="006576D7">
      <w:pPr>
        <w:jc w:val="center"/>
        <w:rPr>
          <w:b/>
          <w:bCs/>
        </w:rPr>
      </w:pPr>
    </w:p>
    <w:p w:rsidR="006576D7" w:rsidRDefault="006576D7">
      <w:pPr>
        <w:jc w:val="center"/>
      </w:pPr>
      <w:r>
        <w:t>Članak 1.</w:t>
      </w:r>
    </w:p>
    <w:p w:rsidR="006576D7" w:rsidRDefault="006576D7">
      <w:pPr>
        <w:jc w:val="center"/>
      </w:pPr>
    </w:p>
    <w:p w:rsidR="00F12B85" w:rsidRDefault="006576D7" w:rsidP="00F12B85">
      <w:pPr>
        <w:pStyle w:val="Tijeloteksta"/>
      </w:pPr>
      <w:r>
        <w:t>Utvrđuje se</w:t>
      </w:r>
      <w:r w:rsidR="00F12B85">
        <w:t xml:space="preserve"> da je Općina Ernestinovo u 2017. g</w:t>
      </w:r>
      <w:r w:rsidR="00E55A79">
        <w:t>odini  ostvarila višak prihoda posl</w:t>
      </w:r>
      <w:r w:rsidR="00A03D5A">
        <w:t xml:space="preserve">ovanja u iznosu od 468.971,47 </w:t>
      </w:r>
      <w:r w:rsidR="00E55A79">
        <w:t xml:space="preserve"> kuna i manjak prihoda od nefinanci</w:t>
      </w:r>
      <w:r w:rsidR="00A03D5A">
        <w:t>jske imovine u iznosu od 80.367,26 što sa stanjem iz prethodnih godina iznosi:</w:t>
      </w:r>
    </w:p>
    <w:p w:rsidR="00A03D5A" w:rsidRDefault="00A03D5A" w:rsidP="00F12B85">
      <w:pPr>
        <w:pStyle w:val="Tijeloteksta"/>
      </w:pPr>
    </w:p>
    <w:p w:rsidR="00A03D5A" w:rsidRDefault="00A03D5A" w:rsidP="008F1913">
      <w:pPr>
        <w:pStyle w:val="Tijeloteksta"/>
        <w:numPr>
          <w:ilvl w:val="0"/>
          <w:numId w:val="1"/>
        </w:numPr>
      </w:pPr>
      <w:r>
        <w:t xml:space="preserve">višak prihoda poslovanja                           </w:t>
      </w:r>
      <w:r w:rsidR="008F1913">
        <w:tab/>
      </w:r>
      <w:r>
        <w:t>468.971,47 kn</w:t>
      </w:r>
    </w:p>
    <w:p w:rsidR="00A03D5A" w:rsidRDefault="00A03D5A" w:rsidP="008F1913">
      <w:pPr>
        <w:pStyle w:val="Tijeloteksta"/>
        <w:numPr>
          <w:ilvl w:val="0"/>
          <w:numId w:val="1"/>
        </w:numPr>
      </w:pPr>
      <w:r>
        <w:t xml:space="preserve">manjak prihoda od nefinancijske imovine </w:t>
      </w:r>
      <w:r w:rsidR="008F1913">
        <w:tab/>
      </w:r>
      <w:r>
        <w:t>80.367,26 kn</w:t>
      </w:r>
    </w:p>
    <w:p w:rsidR="00A03D5A" w:rsidRDefault="00A03D5A" w:rsidP="008F1913">
      <w:pPr>
        <w:pStyle w:val="Tijeloteksta"/>
        <w:numPr>
          <w:ilvl w:val="0"/>
          <w:numId w:val="1"/>
        </w:numPr>
      </w:pPr>
      <w:r>
        <w:t xml:space="preserve">ukupni višak prihoda  </w:t>
      </w:r>
      <w:r>
        <w:tab/>
      </w:r>
      <w:r>
        <w:tab/>
        <w:t xml:space="preserve">        </w:t>
      </w:r>
      <w:r w:rsidR="003E3B5C">
        <w:t xml:space="preserve">  </w:t>
      </w:r>
      <w:r>
        <w:t xml:space="preserve"> 388.604,21 kn</w:t>
      </w:r>
    </w:p>
    <w:p w:rsidR="001C7552" w:rsidRDefault="001C7552">
      <w:pPr>
        <w:pStyle w:val="Tijeloteksta"/>
      </w:pPr>
    </w:p>
    <w:p w:rsidR="006576D7" w:rsidRDefault="006576D7">
      <w:pPr>
        <w:pStyle w:val="Tijeloteksta"/>
        <w:jc w:val="center"/>
      </w:pPr>
      <w:r>
        <w:t>Članak 2.</w:t>
      </w:r>
    </w:p>
    <w:p w:rsidR="006576D7" w:rsidRDefault="006576D7">
      <w:pPr>
        <w:pStyle w:val="Tijeloteksta"/>
        <w:jc w:val="center"/>
      </w:pPr>
    </w:p>
    <w:p w:rsidR="006D2C89" w:rsidRDefault="006D2C89">
      <w:pPr>
        <w:pStyle w:val="Tijeloteksta"/>
        <w:jc w:val="center"/>
      </w:pPr>
    </w:p>
    <w:p w:rsidR="004004FC" w:rsidRDefault="00A03D5A" w:rsidP="00A03D5A">
      <w:pPr>
        <w:pStyle w:val="Tijeloteksta"/>
      </w:pPr>
      <w:r>
        <w:t>Višak prihoda u iznosu od 80.367,26 kuna  koristit će se za pokriće manjka prihoda od nefinancijske imovine, a 308.236,95</w:t>
      </w:r>
      <w:r w:rsidR="00E158AD">
        <w:t xml:space="preserve"> </w:t>
      </w:r>
      <w:r>
        <w:t>kuna prenosi se u sljedeću godinu</w:t>
      </w:r>
      <w:r w:rsidR="0012283E">
        <w:t xml:space="preserve"> za</w:t>
      </w:r>
      <w:r>
        <w:t xml:space="preserve"> financiranje rashoda poslovanja i nabavu nefinancijske imovine.</w:t>
      </w:r>
    </w:p>
    <w:p w:rsidR="006576D7" w:rsidRDefault="006576D7">
      <w:pPr>
        <w:pStyle w:val="Tijeloteksta"/>
      </w:pPr>
    </w:p>
    <w:p w:rsidR="006576D7" w:rsidRDefault="006576D7">
      <w:pPr>
        <w:pStyle w:val="Tijeloteksta"/>
      </w:pPr>
    </w:p>
    <w:p w:rsidR="006576D7" w:rsidRDefault="006D2C89">
      <w:pPr>
        <w:pStyle w:val="Tijeloteksta"/>
        <w:jc w:val="center"/>
      </w:pPr>
      <w:r>
        <w:t>Članak 3</w:t>
      </w:r>
      <w:r w:rsidR="006576D7">
        <w:t>.</w:t>
      </w:r>
    </w:p>
    <w:p w:rsidR="006576D7" w:rsidRDefault="006576D7">
      <w:pPr>
        <w:pStyle w:val="Tijeloteksta"/>
        <w:jc w:val="center"/>
      </w:pPr>
    </w:p>
    <w:p w:rsidR="006576D7" w:rsidRDefault="006576D7">
      <w:pPr>
        <w:pStyle w:val="Tijeloteksta"/>
      </w:pPr>
      <w:r>
        <w:t>Ova odluka će se objaviti u Službenom glasniku Općine Ernestinovo.</w:t>
      </w:r>
    </w:p>
    <w:p w:rsidR="006576D7" w:rsidRDefault="006576D7">
      <w:pPr>
        <w:pStyle w:val="Tijeloteksta"/>
      </w:pPr>
    </w:p>
    <w:p w:rsidR="006576D7" w:rsidRDefault="006576D7">
      <w:pPr>
        <w:pStyle w:val="Tijeloteksta"/>
      </w:pPr>
    </w:p>
    <w:p w:rsidR="006576D7" w:rsidRDefault="006D2C89" w:rsidP="001C7552">
      <w:pPr>
        <w:pStyle w:val="Tijeloteksta"/>
      </w:pPr>
      <w:r>
        <w:t>Klasa:</w:t>
      </w:r>
      <w:r>
        <w:tab/>
      </w:r>
      <w:r w:rsidR="00A03D5A">
        <w:t>400-06/18</w:t>
      </w:r>
      <w:r w:rsidR="007B7F4B">
        <w:t>-03</w:t>
      </w:r>
      <w:r w:rsidR="00B45695">
        <w:t>/3</w:t>
      </w:r>
      <w:r w:rsidR="006576D7">
        <w:tab/>
      </w:r>
      <w:r w:rsidR="001C7552">
        <w:t xml:space="preserve">                     </w:t>
      </w:r>
      <w:r w:rsidR="00D12E1A">
        <w:t xml:space="preserve">     </w:t>
      </w:r>
      <w:r w:rsidR="001C7552">
        <w:t xml:space="preserve">                                                                                                         </w:t>
      </w:r>
      <w:r w:rsidR="00D12E1A">
        <w:t xml:space="preserve"> </w:t>
      </w:r>
    </w:p>
    <w:p w:rsidR="006576D7" w:rsidRDefault="007B7F4B">
      <w:pPr>
        <w:pStyle w:val="Tijeloteksta"/>
      </w:pPr>
      <w:proofErr w:type="spellStart"/>
      <w:r>
        <w:t>Urbroj</w:t>
      </w:r>
      <w:proofErr w:type="spellEnd"/>
      <w:r>
        <w:t>: 2158/04-18-</w:t>
      </w:r>
      <w:r w:rsidR="00B45695">
        <w:t>1</w:t>
      </w:r>
      <w:r w:rsidR="001C7552">
        <w:tab/>
      </w:r>
      <w:r w:rsidR="001C7552">
        <w:tab/>
      </w:r>
      <w:r w:rsidR="001C7552">
        <w:tab/>
      </w:r>
      <w:r w:rsidR="001C7552">
        <w:tab/>
      </w:r>
      <w:r w:rsidR="001C7552">
        <w:tab/>
      </w:r>
      <w:r w:rsidR="001C7552">
        <w:tab/>
      </w:r>
      <w:r w:rsidR="00B45695">
        <w:t xml:space="preserve">         </w:t>
      </w:r>
    </w:p>
    <w:p w:rsidR="00EC3A3F" w:rsidRDefault="006D2C89">
      <w:pPr>
        <w:pStyle w:val="Tijeloteksta"/>
      </w:pPr>
      <w:r>
        <w:t xml:space="preserve">Ernestinovo, </w:t>
      </w:r>
      <w:r w:rsidR="00B45695">
        <w:t>24. svibnja 2018.</w:t>
      </w:r>
    </w:p>
    <w:p w:rsidR="00EC3A3F" w:rsidRDefault="00EC3A3F">
      <w:pPr>
        <w:pStyle w:val="Tijeloteksta"/>
      </w:pPr>
    </w:p>
    <w:p w:rsidR="00EC3A3F" w:rsidRDefault="00EC3A3F" w:rsidP="00EC3A3F">
      <w:pPr>
        <w:pStyle w:val="Tijeloteksta"/>
        <w:ind w:left="3540"/>
        <w:jc w:val="center"/>
      </w:pPr>
      <w:r>
        <w:t>Predsjednik</w:t>
      </w:r>
    </w:p>
    <w:p w:rsidR="00EC3A3F" w:rsidRDefault="00EC3A3F" w:rsidP="00EC3A3F">
      <w:pPr>
        <w:pStyle w:val="Tijeloteksta"/>
        <w:ind w:left="3540"/>
        <w:jc w:val="center"/>
      </w:pPr>
      <w:r>
        <w:t>Općinskog vijeća</w:t>
      </w:r>
    </w:p>
    <w:p w:rsidR="00EC3A3F" w:rsidRDefault="00EC3A3F" w:rsidP="00EC3A3F">
      <w:pPr>
        <w:pStyle w:val="Tijeloteksta"/>
        <w:ind w:left="3540"/>
        <w:jc w:val="center"/>
      </w:pPr>
    </w:p>
    <w:p w:rsidR="00EC3A3F" w:rsidRDefault="00EC3A3F" w:rsidP="00EC3A3F">
      <w:pPr>
        <w:pStyle w:val="Tijeloteksta"/>
        <w:ind w:left="3540"/>
        <w:jc w:val="center"/>
      </w:pPr>
    </w:p>
    <w:p w:rsidR="00EC3A3F" w:rsidRDefault="00EC3A3F" w:rsidP="00EC3A3F">
      <w:pPr>
        <w:pStyle w:val="Tijeloteksta"/>
        <w:ind w:left="3540"/>
        <w:jc w:val="center"/>
      </w:pPr>
      <w:r>
        <w:t>Krunoslav Dragičević</w:t>
      </w:r>
    </w:p>
    <w:p w:rsidR="006576D7" w:rsidRDefault="003E3B5C">
      <w:pPr>
        <w:pStyle w:val="Tijeloteksta"/>
      </w:pPr>
      <w:r>
        <w:tab/>
      </w:r>
      <w:r>
        <w:tab/>
      </w:r>
      <w:r>
        <w:tab/>
      </w:r>
      <w:r>
        <w:tab/>
      </w:r>
      <w:r w:rsidR="003B3F15">
        <w:tab/>
      </w:r>
      <w:r w:rsidR="003B3F15">
        <w:tab/>
      </w:r>
      <w:r w:rsidR="006576D7">
        <w:tab/>
      </w:r>
      <w:r w:rsidR="006576D7">
        <w:tab/>
      </w:r>
      <w:r w:rsidR="006576D7">
        <w:tab/>
        <w:t xml:space="preserve"> </w:t>
      </w:r>
      <w:r w:rsidR="006D2C89">
        <w:t xml:space="preserve">           </w:t>
      </w:r>
      <w:r w:rsidR="006C3972">
        <w:tab/>
      </w:r>
      <w:r w:rsidR="006C3972">
        <w:tab/>
      </w:r>
      <w:r w:rsidR="006C3972">
        <w:tab/>
      </w:r>
      <w:r w:rsidR="00B45695">
        <w:t xml:space="preserve"> </w:t>
      </w:r>
      <w:r w:rsidR="00B45695">
        <w:tab/>
      </w:r>
      <w:r w:rsidR="00B45695">
        <w:tab/>
      </w:r>
    </w:p>
    <w:p w:rsidR="006576D7" w:rsidRDefault="006576D7">
      <w:pPr>
        <w:pStyle w:val="Tijeloteksta"/>
        <w:jc w:val="center"/>
      </w:pPr>
    </w:p>
    <w:p w:rsidR="006576D7" w:rsidRDefault="006576D7">
      <w:pPr>
        <w:pStyle w:val="Tijeloteksta"/>
      </w:pPr>
    </w:p>
    <w:p w:rsidR="006576D7" w:rsidRDefault="006576D7">
      <w:pPr>
        <w:pStyle w:val="Tijeloteksta"/>
      </w:pPr>
    </w:p>
    <w:p w:rsidR="006576D7" w:rsidRDefault="006576D7">
      <w:pPr>
        <w:pStyle w:val="Tijeloteksta"/>
      </w:pPr>
    </w:p>
    <w:sectPr w:rsidR="0065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77938"/>
    <w:multiLevelType w:val="hybridMultilevel"/>
    <w:tmpl w:val="49826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4C"/>
    <w:rsid w:val="00010501"/>
    <w:rsid w:val="0012283E"/>
    <w:rsid w:val="00134622"/>
    <w:rsid w:val="00167147"/>
    <w:rsid w:val="001770D6"/>
    <w:rsid w:val="001C7552"/>
    <w:rsid w:val="001E438F"/>
    <w:rsid w:val="003B3F15"/>
    <w:rsid w:val="003E3B5C"/>
    <w:rsid w:val="004004FC"/>
    <w:rsid w:val="004329D8"/>
    <w:rsid w:val="005937B6"/>
    <w:rsid w:val="006576D7"/>
    <w:rsid w:val="00660869"/>
    <w:rsid w:val="006C3972"/>
    <w:rsid w:val="006D2C89"/>
    <w:rsid w:val="00764AB6"/>
    <w:rsid w:val="007B7118"/>
    <w:rsid w:val="007B7F4B"/>
    <w:rsid w:val="00804E84"/>
    <w:rsid w:val="00845354"/>
    <w:rsid w:val="008F1913"/>
    <w:rsid w:val="009053F5"/>
    <w:rsid w:val="009131FD"/>
    <w:rsid w:val="00A03D5A"/>
    <w:rsid w:val="00AB61A9"/>
    <w:rsid w:val="00B45695"/>
    <w:rsid w:val="00BB589A"/>
    <w:rsid w:val="00C21A89"/>
    <w:rsid w:val="00C22464"/>
    <w:rsid w:val="00CA20D2"/>
    <w:rsid w:val="00D12E1A"/>
    <w:rsid w:val="00D3440B"/>
    <w:rsid w:val="00E158AD"/>
    <w:rsid w:val="00E23B19"/>
    <w:rsid w:val="00E32E4C"/>
    <w:rsid w:val="00E55A79"/>
    <w:rsid w:val="00EC3A3F"/>
    <w:rsid w:val="00F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15F2A-FB7D-4625-B81F-CB664F5F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73</vt:lpstr>
    </vt:vector>
  </TitlesOfParts>
  <Company>Ernestinovo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73</dc:title>
  <dc:creator>test</dc:creator>
  <cp:lastModifiedBy>Opcina_Ernestinovo Opcinaen</cp:lastModifiedBy>
  <cp:revision>9</cp:revision>
  <cp:lastPrinted>2013-04-23T14:11:00Z</cp:lastPrinted>
  <dcterms:created xsi:type="dcterms:W3CDTF">2018-06-07T07:23:00Z</dcterms:created>
  <dcterms:modified xsi:type="dcterms:W3CDTF">2018-06-07T07:29:00Z</dcterms:modified>
</cp:coreProperties>
</file>