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540709" w:rsidRPr="00935B38">
        <w:tc>
          <w:tcPr>
            <w:tcW w:w="4428" w:type="dxa"/>
          </w:tcPr>
          <w:p w:rsidR="00540709" w:rsidRPr="00935B38" w:rsidRDefault="0054070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Cs/>
                <w:spacing w:val="60"/>
                <w:sz w:val="22"/>
                <w:szCs w:val="22"/>
              </w:rPr>
              <w:object w:dxaOrig="288" w:dyaOrig="3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6pt" o:ole="" fillcolor="window">
                  <v:imagedata r:id="rId5" o:title=""/>
                </v:shape>
                <o:OLEObject Type="Embed" ProgID="CDraw" ShapeID="_x0000_i1025" DrawAspect="Content" ObjectID="_1588653613" r:id="rId6"/>
              </w:object>
            </w:r>
          </w:p>
          <w:p w:rsidR="00540709" w:rsidRPr="00935B38" w:rsidRDefault="00540709">
            <w:pPr>
              <w:pStyle w:val="Naslov1"/>
              <w:rPr>
                <w:rFonts w:ascii="Calibri" w:hAnsi="Calibri" w:cs="Arial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Cs/>
                <w:sz w:val="22"/>
                <w:szCs w:val="22"/>
              </w:rPr>
              <w:t>REPUBLIKA HRVATSKA</w:t>
            </w:r>
          </w:p>
          <w:p w:rsidR="00540709" w:rsidRPr="00935B38" w:rsidRDefault="00540709">
            <w:pPr>
              <w:pStyle w:val="Naslov2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b w:val="0"/>
                <w:bCs/>
                <w:sz w:val="22"/>
                <w:szCs w:val="22"/>
              </w:rPr>
              <w:t>OSJEČKO-BARANJSKA ŽUPANIJA</w:t>
            </w:r>
          </w:p>
          <w:p w:rsidR="00540709" w:rsidRPr="00935B38" w:rsidRDefault="00540709">
            <w:pPr>
              <w:pStyle w:val="Naslov2"/>
              <w:rPr>
                <w:rFonts w:ascii="Calibri" w:hAnsi="Calibri" w:cs="Arial"/>
                <w:sz w:val="22"/>
                <w:szCs w:val="22"/>
              </w:rPr>
            </w:pPr>
            <w:r w:rsidRPr="00935B38">
              <w:rPr>
                <w:rFonts w:ascii="Calibri" w:hAnsi="Calibri" w:cs="Arial"/>
                <w:sz w:val="22"/>
                <w:szCs w:val="22"/>
              </w:rPr>
              <w:t>OPĆINA ERNESTINOVO</w:t>
            </w:r>
          </w:p>
          <w:p w:rsidR="00540709" w:rsidRPr="00935B38" w:rsidRDefault="004A67C0">
            <w:pPr>
              <w:pStyle w:val="Naslov2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 w:rsidRPr="00935B38">
              <w:rPr>
                <w:rFonts w:ascii="Calibri" w:hAnsi="Calibri" w:cs="Arial"/>
                <w:sz w:val="22"/>
                <w:szCs w:val="22"/>
              </w:rPr>
              <w:t>Općinska načelnica</w:t>
            </w:r>
          </w:p>
          <w:p w:rsidR="00540709" w:rsidRPr="00935B38" w:rsidRDefault="00540709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00725E" w:rsidRPr="00935B38" w:rsidRDefault="0000725E" w:rsidP="0000725E">
      <w:pPr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 xml:space="preserve">KLASA: </w:t>
      </w:r>
      <w:r w:rsidR="00D1501E">
        <w:rPr>
          <w:rFonts w:ascii="Calibri" w:hAnsi="Calibri" w:cs="Arial"/>
          <w:sz w:val="22"/>
          <w:szCs w:val="22"/>
        </w:rPr>
        <w:t>320-02/18-02/1</w:t>
      </w:r>
    </w:p>
    <w:p w:rsidR="0000725E" w:rsidRPr="00935B38" w:rsidRDefault="00377FB8" w:rsidP="0000725E">
      <w:pPr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>URBROJ: 2158/04-1</w:t>
      </w:r>
      <w:r w:rsidR="009A1ED9">
        <w:rPr>
          <w:rFonts w:ascii="Calibri" w:hAnsi="Calibri" w:cs="Arial"/>
          <w:sz w:val="22"/>
          <w:szCs w:val="22"/>
        </w:rPr>
        <w:t>8</w:t>
      </w:r>
      <w:r w:rsidRPr="00935B38">
        <w:rPr>
          <w:rFonts w:ascii="Calibri" w:hAnsi="Calibri" w:cs="Arial"/>
          <w:sz w:val="22"/>
          <w:szCs w:val="22"/>
        </w:rPr>
        <w:t>-</w:t>
      </w:r>
      <w:r w:rsidR="00D1501E">
        <w:rPr>
          <w:rFonts w:ascii="Calibri" w:hAnsi="Calibri" w:cs="Arial"/>
          <w:sz w:val="22"/>
          <w:szCs w:val="22"/>
        </w:rPr>
        <w:t>2</w:t>
      </w:r>
    </w:p>
    <w:p w:rsidR="00F204EB" w:rsidRPr="00935B38" w:rsidRDefault="0000725E" w:rsidP="0000725E">
      <w:pPr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 xml:space="preserve">Ernestinovo, </w:t>
      </w:r>
      <w:r w:rsidR="00D1501E">
        <w:rPr>
          <w:rFonts w:ascii="Calibri" w:hAnsi="Calibri" w:cs="Arial"/>
          <w:sz w:val="22"/>
          <w:szCs w:val="22"/>
        </w:rPr>
        <w:t xml:space="preserve">24. svibnja </w:t>
      </w:r>
      <w:r w:rsidRPr="00935B38">
        <w:rPr>
          <w:rFonts w:ascii="Calibri" w:hAnsi="Calibri" w:cs="Arial"/>
          <w:sz w:val="22"/>
          <w:szCs w:val="22"/>
        </w:rPr>
        <w:t>201</w:t>
      </w:r>
      <w:r w:rsidR="009A1ED9">
        <w:rPr>
          <w:rFonts w:ascii="Calibri" w:hAnsi="Calibri" w:cs="Arial"/>
          <w:sz w:val="22"/>
          <w:szCs w:val="22"/>
        </w:rPr>
        <w:t>8</w:t>
      </w:r>
      <w:r w:rsidRPr="00935B38">
        <w:rPr>
          <w:rFonts w:ascii="Calibri" w:hAnsi="Calibri" w:cs="Arial"/>
          <w:sz w:val="22"/>
          <w:szCs w:val="22"/>
        </w:rPr>
        <w:t>.</w:t>
      </w:r>
    </w:p>
    <w:p w:rsidR="003D61BA" w:rsidRPr="00935B38" w:rsidRDefault="003D61BA">
      <w:pPr>
        <w:jc w:val="both"/>
        <w:rPr>
          <w:rFonts w:ascii="Calibri" w:hAnsi="Calibri" w:cs="Arial"/>
          <w:sz w:val="22"/>
          <w:szCs w:val="22"/>
        </w:rPr>
      </w:pPr>
    </w:p>
    <w:p w:rsidR="0000725E" w:rsidRDefault="00D1501E" w:rsidP="00B73EBA">
      <w:pPr>
        <w:ind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Općina Ernestinovo, temeljem članka 11. </w:t>
      </w:r>
      <w:r w:rsidR="002D1518">
        <w:rPr>
          <w:rFonts w:ascii="Calibri" w:hAnsi="Calibri" w:cs="Arial"/>
          <w:sz w:val="22"/>
          <w:szCs w:val="22"/>
        </w:rPr>
        <w:t xml:space="preserve">stavka 2. </w:t>
      </w:r>
      <w:r>
        <w:rPr>
          <w:rFonts w:ascii="Calibri" w:hAnsi="Calibri" w:cs="Arial"/>
          <w:sz w:val="22"/>
          <w:szCs w:val="22"/>
        </w:rPr>
        <w:t>Zakona o pravu na pristup informacijama (Narodne novine broj 25/13, 85/15) i članka 29. stavka 5. Zakona o poljoprivrednom zemljištu (NN 20/18) dana 2</w:t>
      </w:r>
      <w:r w:rsidR="002D1518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. svibnja 2018. objavljuje</w:t>
      </w:r>
    </w:p>
    <w:p w:rsidR="00D1501E" w:rsidRDefault="00D1501E">
      <w:pPr>
        <w:jc w:val="both"/>
        <w:rPr>
          <w:rFonts w:ascii="Calibri" w:hAnsi="Calibri" w:cs="Arial"/>
          <w:sz w:val="22"/>
          <w:szCs w:val="22"/>
        </w:rPr>
      </w:pP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  <w:r w:rsidRPr="00D1501E">
        <w:rPr>
          <w:rFonts w:ascii="Calibri" w:hAnsi="Calibri" w:cs="Arial"/>
          <w:b/>
          <w:sz w:val="22"/>
          <w:szCs w:val="22"/>
        </w:rPr>
        <w:t>OBAVIJEST</w:t>
      </w: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  <w:r w:rsidRPr="00D1501E">
        <w:rPr>
          <w:rFonts w:ascii="Calibri" w:hAnsi="Calibri" w:cs="Arial"/>
          <w:b/>
          <w:sz w:val="22"/>
          <w:szCs w:val="22"/>
        </w:rPr>
        <w:t>O JAVNOM UVIDU</w:t>
      </w: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  <w:r w:rsidRPr="00D1501E">
        <w:rPr>
          <w:rFonts w:ascii="Calibri" w:hAnsi="Calibri" w:cs="Arial"/>
          <w:b/>
          <w:sz w:val="22"/>
          <w:szCs w:val="22"/>
        </w:rPr>
        <w:t>u nacrt Prijedloga Programa raspolaganja poljoprivrednim zemljištem</w:t>
      </w: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  <w:r w:rsidRPr="00D1501E">
        <w:rPr>
          <w:rFonts w:ascii="Calibri" w:hAnsi="Calibri" w:cs="Arial"/>
          <w:b/>
          <w:sz w:val="22"/>
          <w:szCs w:val="22"/>
        </w:rPr>
        <w:t xml:space="preserve">u </w:t>
      </w:r>
      <w:r>
        <w:rPr>
          <w:rFonts w:ascii="Calibri" w:hAnsi="Calibri" w:cs="Arial"/>
          <w:b/>
          <w:sz w:val="22"/>
          <w:szCs w:val="22"/>
        </w:rPr>
        <w:t>vlasništvu Republike Hrvatske na području</w:t>
      </w:r>
      <w:r w:rsidRPr="00D1501E">
        <w:rPr>
          <w:rFonts w:ascii="Calibri" w:hAnsi="Calibri" w:cs="Arial"/>
          <w:b/>
          <w:sz w:val="22"/>
          <w:szCs w:val="22"/>
        </w:rPr>
        <w:t xml:space="preserve"> Općine Ernestinovo</w:t>
      </w:r>
    </w:p>
    <w:p w:rsidR="00D1501E" w:rsidRP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</w:p>
    <w:p w:rsidR="00D1501E" w:rsidRDefault="00D1501E" w:rsidP="00D1501E">
      <w:pPr>
        <w:jc w:val="center"/>
        <w:rPr>
          <w:rFonts w:ascii="Calibri" w:hAnsi="Calibri" w:cs="Arial"/>
          <w:b/>
          <w:sz w:val="22"/>
          <w:szCs w:val="22"/>
        </w:rPr>
      </w:pPr>
      <w:r w:rsidRPr="00D1501E">
        <w:rPr>
          <w:rFonts w:ascii="Calibri" w:hAnsi="Calibri" w:cs="Arial"/>
          <w:b/>
          <w:sz w:val="22"/>
          <w:szCs w:val="22"/>
        </w:rPr>
        <w:t>Javni uvid tr</w:t>
      </w:r>
      <w:r w:rsidR="000216A1">
        <w:rPr>
          <w:rFonts w:ascii="Calibri" w:hAnsi="Calibri" w:cs="Arial"/>
          <w:b/>
          <w:sz w:val="22"/>
          <w:szCs w:val="22"/>
        </w:rPr>
        <w:t>aje od 24. svibnja do 8</w:t>
      </w:r>
      <w:r>
        <w:rPr>
          <w:rFonts w:ascii="Calibri" w:hAnsi="Calibri" w:cs="Arial"/>
          <w:b/>
          <w:sz w:val="22"/>
          <w:szCs w:val="22"/>
        </w:rPr>
        <w:t>. lipnja</w:t>
      </w:r>
      <w:r w:rsidRPr="00D1501E">
        <w:rPr>
          <w:rFonts w:ascii="Calibri" w:hAnsi="Calibri" w:cs="Arial"/>
          <w:b/>
          <w:sz w:val="22"/>
          <w:szCs w:val="22"/>
        </w:rPr>
        <w:t xml:space="preserve"> 2018.</w:t>
      </w:r>
    </w:p>
    <w:p w:rsidR="00DA141F" w:rsidRDefault="00DA141F" w:rsidP="00D1501E">
      <w:pPr>
        <w:jc w:val="center"/>
        <w:rPr>
          <w:rFonts w:ascii="Calibri" w:hAnsi="Calibri" w:cs="Arial"/>
          <w:b/>
          <w:sz w:val="22"/>
          <w:szCs w:val="22"/>
        </w:rPr>
      </w:pPr>
    </w:p>
    <w:p w:rsidR="00DA141F" w:rsidRPr="00D1501E" w:rsidRDefault="00DA141F" w:rsidP="00D1501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(Obavijest je objavljena u Glasu Slavonije od 24. svibnja 2018.)</w:t>
      </w:r>
    </w:p>
    <w:p w:rsidR="00D1501E" w:rsidRDefault="00D1501E" w:rsidP="00D1501E">
      <w:pPr>
        <w:jc w:val="center"/>
        <w:rPr>
          <w:rFonts w:ascii="Calibri" w:hAnsi="Calibri" w:cs="Arial"/>
          <w:sz w:val="22"/>
          <w:szCs w:val="22"/>
        </w:rPr>
      </w:pPr>
    </w:p>
    <w:p w:rsidR="00D1501E" w:rsidRDefault="00D1501E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Pozivamo predstavnike zainter</w:t>
      </w:r>
      <w:r w:rsidR="003F7F9B">
        <w:rPr>
          <w:rFonts w:ascii="Calibri" w:hAnsi="Calibri" w:cs="Arial"/>
          <w:sz w:val="22"/>
          <w:szCs w:val="22"/>
        </w:rPr>
        <w:t>esirane javnosti da najkasnije 8</w:t>
      </w:r>
      <w:r>
        <w:rPr>
          <w:rFonts w:ascii="Calibri" w:hAnsi="Calibri" w:cs="Arial"/>
          <w:sz w:val="22"/>
          <w:szCs w:val="22"/>
        </w:rPr>
        <w:t xml:space="preserve">. lipnja 2018. do 14:00 sati dostave svoje </w:t>
      </w:r>
      <w:r w:rsidR="002F080F">
        <w:rPr>
          <w:rFonts w:ascii="Calibri" w:hAnsi="Calibri" w:cs="Arial"/>
          <w:sz w:val="22"/>
          <w:szCs w:val="22"/>
        </w:rPr>
        <w:t>prigovore, prijedloge</w:t>
      </w:r>
      <w:r>
        <w:rPr>
          <w:rFonts w:ascii="Calibri" w:hAnsi="Calibri" w:cs="Arial"/>
          <w:sz w:val="22"/>
          <w:szCs w:val="22"/>
        </w:rPr>
        <w:t xml:space="preserve"> i primjedbe na predloženi nacrt Programa raspolaganja poljoprivrednim zemljištem u vlasništvu Republike Hrvatske na području Općine Ernestinovo</w:t>
      </w:r>
      <w:r w:rsidR="00833381">
        <w:rPr>
          <w:rFonts w:ascii="Calibri" w:hAnsi="Calibri" w:cs="Arial"/>
          <w:sz w:val="22"/>
          <w:szCs w:val="22"/>
        </w:rPr>
        <w:t xml:space="preserve"> (dalje: Program), putem pošte ili osobno na adresu Jedinstveni upravni odjel Općine Ernestinovo, Vladimira Nazora 64, 31215 Ernestinovo ili slanjem e-maila na adresu: </w:t>
      </w:r>
      <w:hyperlink r:id="rId7" w:history="1">
        <w:r w:rsidR="00833381" w:rsidRPr="007B60CF">
          <w:rPr>
            <w:rStyle w:val="Hiperveza"/>
            <w:rFonts w:ascii="Calibri" w:hAnsi="Calibri" w:cs="Arial"/>
            <w:sz w:val="22"/>
            <w:szCs w:val="22"/>
          </w:rPr>
          <w:t>procelnica@opcinaernestinovo.com</w:t>
        </w:r>
      </w:hyperlink>
    </w:p>
    <w:p w:rsidR="002D1518" w:rsidRDefault="002D1518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Bez obzira na način dostave, prigovori, prijedlozi i primjedbe moraju prispjeti u Općinu Ernestinovo do navedenog roka jer se dan predaje pošti na dan isteka roka neće uzimati kao predaja u roku.</w:t>
      </w:r>
    </w:p>
    <w:p w:rsidR="00833381" w:rsidRDefault="00833381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Pr</w:t>
      </w:r>
      <w:r w:rsidR="002F080F">
        <w:rPr>
          <w:rFonts w:ascii="Calibri" w:hAnsi="Calibri" w:cs="Arial"/>
          <w:sz w:val="22"/>
          <w:szCs w:val="22"/>
        </w:rPr>
        <w:t xml:space="preserve">igovori, prijedlozi </w:t>
      </w:r>
      <w:r>
        <w:rPr>
          <w:rFonts w:ascii="Calibri" w:hAnsi="Calibri" w:cs="Arial"/>
          <w:sz w:val="22"/>
          <w:szCs w:val="22"/>
        </w:rPr>
        <w:t xml:space="preserve">i primjedbe na predloženi </w:t>
      </w:r>
      <w:r w:rsidR="002F080F">
        <w:rPr>
          <w:rFonts w:ascii="Calibri" w:hAnsi="Calibri" w:cs="Arial"/>
          <w:sz w:val="22"/>
          <w:szCs w:val="22"/>
        </w:rPr>
        <w:t>nacrt prijedloga Programa dostavljaju se isključivo na obrascu za savjetovanje sa zainteresiranom javnošću kojeg možete preuzeti na službenoj mrežnoj stranici Općine Ernestinovo.</w:t>
      </w:r>
    </w:p>
    <w:p w:rsidR="002F080F" w:rsidRDefault="002F080F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Prigovori, prijedlozi i primjedbe moraju sadržavati adresu podnositelja i biti čitko napisani, uz jasno navođenje dijela prijedloga akta/dokumenta na kojeg se odnose, te biti dostavljeni u gore navedenom roku. </w:t>
      </w:r>
    </w:p>
    <w:p w:rsidR="002F080F" w:rsidRDefault="002F080F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Nacrt prijedloga Programa objavljen je u elektronskom obliku na službenoj mrežnoj stranici Općine Ernestinovo </w:t>
      </w:r>
      <w:hyperlink r:id="rId8" w:history="1">
        <w:r w:rsidRPr="007B60CF">
          <w:rPr>
            <w:rStyle w:val="Hiperveza"/>
            <w:rFonts w:ascii="Calibri" w:hAnsi="Calibri" w:cs="Arial"/>
            <w:sz w:val="22"/>
            <w:szCs w:val="22"/>
          </w:rPr>
          <w:t>www.ernestinovo.hr</w:t>
        </w:r>
      </w:hyperlink>
      <w:r>
        <w:rPr>
          <w:rFonts w:ascii="Calibri" w:hAnsi="Calibri" w:cs="Arial"/>
          <w:sz w:val="22"/>
          <w:szCs w:val="22"/>
        </w:rPr>
        <w:t xml:space="preserve"> i oglasnoj ploči Općine Ernestinovo u zgradi općinske uprave.</w:t>
      </w:r>
    </w:p>
    <w:p w:rsidR="002F080F" w:rsidRDefault="002F080F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Nacrt prijedloga Programa predstavlja radni materijal pa je kao takav podložan ispravcima, izmjenama i dopunama te se ne može smatrati konačnim, u cijelosti dovršenim prijedlogom Programa.</w:t>
      </w:r>
    </w:p>
    <w:p w:rsidR="002F080F" w:rsidRDefault="002F080F" w:rsidP="00D1501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Po provedenom javnom uvidu izradit će se izvješće o provedenom uvidu</w:t>
      </w:r>
      <w:r w:rsidR="002D1518">
        <w:rPr>
          <w:rFonts w:ascii="Calibri" w:hAnsi="Calibri" w:cs="Arial"/>
          <w:sz w:val="22"/>
          <w:szCs w:val="22"/>
        </w:rPr>
        <w:t xml:space="preserve"> i savjetovanju sa zainteresiranom javnošću</w:t>
      </w:r>
      <w:r>
        <w:rPr>
          <w:rFonts w:ascii="Calibri" w:hAnsi="Calibri" w:cs="Arial"/>
          <w:sz w:val="22"/>
          <w:szCs w:val="22"/>
        </w:rPr>
        <w:t xml:space="preserve">, koje će biti objavljeno na službenoj mrežnoj stranici Općine Ernestinovo </w:t>
      </w:r>
      <w:hyperlink r:id="rId9" w:history="1">
        <w:r w:rsidRPr="007B60CF">
          <w:rPr>
            <w:rStyle w:val="Hiperveza"/>
            <w:rFonts w:ascii="Calibri" w:hAnsi="Calibri" w:cs="Arial"/>
            <w:sz w:val="22"/>
            <w:szCs w:val="22"/>
          </w:rPr>
          <w:t>www.ernestinovo.hr</w:t>
        </w:r>
      </w:hyperlink>
    </w:p>
    <w:p w:rsidR="002F080F" w:rsidRDefault="002F080F" w:rsidP="00D1501E">
      <w:pPr>
        <w:jc w:val="both"/>
        <w:rPr>
          <w:rFonts w:ascii="Calibri" w:hAnsi="Calibri" w:cs="Arial"/>
          <w:sz w:val="22"/>
          <w:szCs w:val="22"/>
        </w:rPr>
      </w:pPr>
    </w:p>
    <w:p w:rsidR="00540709" w:rsidRPr="00935B38" w:rsidRDefault="00540709" w:rsidP="0000725E">
      <w:pPr>
        <w:jc w:val="both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ab/>
      </w: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>Općinska</w:t>
      </w:r>
      <w:r w:rsidR="00540709" w:rsidRPr="00935B38">
        <w:rPr>
          <w:rFonts w:ascii="Calibri" w:hAnsi="Calibri" w:cs="Arial"/>
          <w:sz w:val="22"/>
          <w:szCs w:val="22"/>
        </w:rPr>
        <w:t xml:space="preserve"> načelni</w:t>
      </w:r>
      <w:r w:rsidRPr="00935B38">
        <w:rPr>
          <w:rFonts w:ascii="Calibri" w:hAnsi="Calibri" w:cs="Arial"/>
          <w:sz w:val="22"/>
          <w:szCs w:val="22"/>
        </w:rPr>
        <w:t>ca</w:t>
      </w:r>
    </w:p>
    <w:p w:rsidR="00540709" w:rsidRPr="00935B38" w:rsidRDefault="00540709">
      <w:pPr>
        <w:ind w:left="4320"/>
        <w:jc w:val="center"/>
        <w:rPr>
          <w:rFonts w:ascii="Calibri" w:hAnsi="Calibri" w:cs="Arial"/>
          <w:sz w:val="22"/>
          <w:szCs w:val="22"/>
        </w:rPr>
      </w:pPr>
    </w:p>
    <w:p w:rsidR="00540709" w:rsidRPr="00935B38" w:rsidRDefault="004A67C0">
      <w:pPr>
        <w:ind w:left="4320"/>
        <w:jc w:val="center"/>
        <w:rPr>
          <w:rFonts w:ascii="Calibri" w:hAnsi="Calibri" w:cs="Arial"/>
          <w:sz w:val="22"/>
          <w:szCs w:val="22"/>
        </w:rPr>
      </w:pPr>
      <w:r w:rsidRPr="00935B38">
        <w:rPr>
          <w:rFonts w:ascii="Calibri" w:hAnsi="Calibri" w:cs="Arial"/>
          <w:sz w:val="22"/>
          <w:szCs w:val="22"/>
        </w:rPr>
        <w:t xml:space="preserve">Marijana </w:t>
      </w:r>
      <w:proofErr w:type="spellStart"/>
      <w:r w:rsidRPr="00935B38">
        <w:rPr>
          <w:rFonts w:ascii="Calibri" w:hAnsi="Calibri" w:cs="Arial"/>
          <w:sz w:val="22"/>
          <w:szCs w:val="22"/>
        </w:rPr>
        <w:t>Junušić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935B38">
        <w:rPr>
          <w:rFonts w:ascii="Calibri" w:hAnsi="Calibri" w:cs="Arial"/>
          <w:sz w:val="22"/>
          <w:szCs w:val="22"/>
        </w:rPr>
        <w:t>univ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935B38">
        <w:rPr>
          <w:rFonts w:ascii="Calibri" w:hAnsi="Calibri" w:cs="Arial"/>
          <w:sz w:val="22"/>
          <w:szCs w:val="22"/>
        </w:rPr>
        <w:t>spec</w:t>
      </w:r>
      <w:proofErr w:type="spellEnd"/>
      <w:r w:rsidRPr="00935B38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935B38">
        <w:rPr>
          <w:rFonts w:ascii="Calibri" w:hAnsi="Calibri" w:cs="Arial"/>
          <w:sz w:val="22"/>
          <w:szCs w:val="22"/>
        </w:rPr>
        <w:t>oec</w:t>
      </w:r>
      <w:proofErr w:type="spellEnd"/>
      <w:r w:rsidRPr="00935B38">
        <w:rPr>
          <w:rFonts w:ascii="Calibri" w:hAnsi="Calibri" w:cs="Arial"/>
          <w:sz w:val="22"/>
          <w:szCs w:val="22"/>
        </w:rPr>
        <w:t>.</w:t>
      </w:r>
    </w:p>
    <w:p w:rsidR="00540709" w:rsidRPr="00935B38" w:rsidRDefault="00540709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sectPr w:rsidR="00540709" w:rsidRPr="00935B38" w:rsidSect="002D15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6A1F"/>
    <w:multiLevelType w:val="hybridMultilevel"/>
    <w:tmpl w:val="396C4788"/>
    <w:lvl w:ilvl="0" w:tplc="2020DAA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37796E8E"/>
    <w:multiLevelType w:val="hybridMultilevel"/>
    <w:tmpl w:val="60F285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F1F59"/>
    <w:multiLevelType w:val="hybridMultilevel"/>
    <w:tmpl w:val="0F72FD90"/>
    <w:lvl w:ilvl="0" w:tplc="AD1C7E92">
      <w:start w:val="1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3EDC4589"/>
    <w:multiLevelType w:val="hybridMultilevel"/>
    <w:tmpl w:val="7256C15A"/>
    <w:lvl w:ilvl="0" w:tplc="0838C00E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44801FDE"/>
    <w:multiLevelType w:val="hybridMultilevel"/>
    <w:tmpl w:val="2BE41F84"/>
    <w:lvl w:ilvl="0" w:tplc="BCAA3540">
      <w:start w:val="10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4725208E"/>
    <w:multiLevelType w:val="hybridMultilevel"/>
    <w:tmpl w:val="098EF2A2"/>
    <w:lvl w:ilvl="0" w:tplc="05B2F3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480E07EC"/>
    <w:multiLevelType w:val="hybridMultilevel"/>
    <w:tmpl w:val="932EBCD8"/>
    <w:lvl w:ilvl="0" w:tplc="CC847950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633059"/>
    <w:multiLevelType w:val="hybridMultilevel"/>
    <w:tmpl w:val="9D80D122"/>
    <w:lvl w:ilvl="0" w:tplc="A6987D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4F1632"/>
    <w:multiLevelType w:val="hybridMultilevel"/>
    <w:tmpl w:val="A5C60F04"/>
    <w:lvl w:ilvl="0" w:tplc="1E32E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77506"/>
    <w:multiLevelType w:val="hybridMultilevel"/>
    <w:tmpl w:val="6518E6A0"/>
    <w:lvl w:ilvl="0" w:tplc="8F902D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6AEC"/>
    <w:multiLevelType w:val="hybridMultilevel"/>
    <w:tmpl w:val="A3D47FD2"/>
    <w:lvl w:ilvl="0" w:tplc="39DAAE84">
      <w:start w:val="1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61D2786A"/>
    <w:multiLevelType w:val="hybridMultilevel"/>
    <w:tmpl w:val="A88C8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E6C18"/>
    <w:multiLevelType w:val="hybridMultilevel"/>
    <w:tmpl w:val="712401A6"/>
    <w:lvl w:ilvl="0" w:tplc="C6380BB4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69A10DDA"/>
    <w:multiLevelType w:val="hybridMultilevel"/>
    <w:tmpl w:val="A7226160"/>
    <w:lvl w:ilvl="0" w:tplc="888CD32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D43A32"/>
    <w:multiLevelType w:val="hybridMultilevel"/>
    <w:tmpl w:val="63228E06"/>
    <w:lvl w:ilvl="0" w:tplc="D812DA7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0C5CE9"/>
    <w:multiLevelType w:val="hybridMultilevel"/>
    <w:tmpl w:val="C4DCD7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AF50FA"/>
    <w:multiLevelType w:val="hybridMultilevel"/>
    <w:tmpl w:val="9CAE3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8251B"/>
    <w:multiLevelType w:val="hybridMultilevel"/>
    <w:tmpl w:val="86BA30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1C"/>
    <w:rsid w:val="00004003"/>
    <w:rsid w:val="0000725E"/>
    <w:rsid w:val="000216A1"/>
    <w:rsid w:val="001B5795"/>
    <w:rsid w:val="001F7E82"/>
    <w:rsid w:val="0026523F"/>
    <w:rsid w:val="002C1659"/>
    <w:rsid w:val="002D1518"/>
    <w:rsid w:val="002D74D9"/>
    <w:rsid w:val="002F080F"/>
    <w:rsid w:val="00326887"/>
    <w:rsid w:val="0037060F"/>
    <w:rsid w:val="00377FB8"/>
    <w:rsid w:val="003D61BA"/>
    <w:rsid w:val="003F7F9B"/>
    <w:rsid w:val="004A1E6A"/>
    <w:rsid w:val="004A67C0"/>
    <w:rsid w:val="00540709"/>
    <w:rsid w:val="005468AF"/>
    <w:rsid w:val="00557D91"/>
    <w:rsid w:val="00611323"/>
    <w:rsid w:val="0078593D"/>
    <w:rsid w:val="00804A8E"/>
    <w:rsid w:val="00833381"/>
    <w:rsid w:val="008B1F38"/>
    <w:rsid w:val="008E0057"/>
    <w:rsid w:val="00935B38"/>
    <w:rsid w:val="0095641C"/>
    <w:rsid w:val="009A1ED9"/>
    <w:rsid w:val="009E0BBC"/>
    <w:rsid w:val="00A32A55"/>
    <w:rsid w:val="00A61D01"/>
    <w:rsid w:val="00AE151B"/>
    <w:rsid w:val="00AF553E"/>
    <w:rsid w:val="00B46F24"/>
    <w:rsid w:val="00B73EBA"/>
    <w:rsid w:val="00B81F1B"/>
    <w:rsid w:val="00BE6B1C"/>
    <w:rsid w:val="00BE768D"/>
    <w:rsid w:val="00D076A5"/>
    <w:rsid w:val="00D10FDF"/>
    <w:rsid w:val="00D1501E"/>
    <w:rsid w:val="00D8724E"/>
    <w:rsid w:val="00DA141F"/>
    <w:rsid w:val="00DB76EB"/>
    <w:rsid w:val="00EC3368"/>
    <w:rsid w:val="00EF40BB"/>
    <w:rsid w:val="00F204EB"/>
    <w:rsid w:val="00F612FA"/>
    <w:rsid w:val="00F82088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0320-11FB-489D-9EDF-CDAE853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Tijeloteksta-uvlaka2">
    <w:name w:val="Body Text Indent 2"/>
    <w:aliases w:val="  uvlaka 2"/>
    <w:basedOn w:val="Normal"/>
    <w:semiHidden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aliases w:val=" uvlaka 3"/>
    <w:basedOn w:val="Normal"/>
    <w:semiHidden/>
    <w:pPr>
      <w:ind w:left="720"/>
      <w:jc w:val="both"/>
    </w:pPr>
    <w:rPr>
      <w:rFonts w:ascii="Times New Roman" w:hAnsi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FD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10FD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unhideWhenUsed/>
    <w:rsid w:val="008333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elnica@opcinaernestinov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nestin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cp:keywords/>
  <cp:lastModifiedBy>Opcina_Ernestinovo Opcinaen</cp:lastModifiedBy>
  <cp:revision>3</cp:revision>
  <cp:lastPrinted>2017-07-19T07:28:00Z</cp:lastPrinted>
  <dcterms:created xsi:type="dcterms:W3CDTF">2018-05-23T11:01:00Z</dcterms:created>
  <dcterms:modified xsi:type="dcterms:W3CDTF">2018-05-24T05:54:00Z</dcterms:modified>
</cp:coreProperties>
</file>