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EE" w:rsidRPr="00FC3807" w:rsidRDefault="008256A4" w:rsidP="008256A4">
      <w:pPr>
        <w:jc w:val="both"/>
        <w:rPr>
          <w:sz w:val="21"/>
          <w:szCs w:val="21"/>
        </w:rPr>
      </w:pPr>
      <w:r w:rsidRPr="00FC3807">
        <w:rPr>
          <w:sz w:val="21"/>
          <w:szCs w:val="21"/>
        </w:rPr>
        <w:tab/>
        <w:t>Na temelju člank</w:t>
      </w:r>
      <w:r w:rsidR="007F6692">
        <w:rPr>
          <w:sz w:val="21"/>
          <w:szCs w:val="21"/>
        </w:rPr>
        <w:t>a 35</w:t>
      </w:r>
      <w:r w:rsidR="00401B62">
        <w:rPr>
          <w:sz w:val="21"/>
          <w:szCs w:val="21"/>
        </w:rPr>
        <w:t>.</w:t>
      </w:r>
      <w:r w:rsidRPr="00FC3807">
        <w:rPr>
          <w:sz w:val="21"/>
          <w:szCs w:val="21"/>
        </w:rPr>
        <w:t xml:space="preserve"> Zakona o lokalnoj i područnoj (regionalnoj) samoupravi („Narodne novine“ broj 33/01, 60/01, 129/05, 109/07, 125/08, 36/09, 36/09, 150/11, 144/12, 19/13, 137/15) te članka 28. Statuta Općine Ernestinovo („Službeni glasnik Općine Ernestinovo“ broj 1/13 i 4/13) Općinsko vijeće Općine Ernestinovo na 2. sjednici održanoj</w:t>
      </w:r>
      <w:r w:rsidR="00840F22">
        <w:rPr>
          <w:sz w:val="21"/>
          <w:szCs w:val="21"/>
        </w:rPr>
        <w:t xml:space="preserve"> 29</w:t>
      </w:r>
      <w:r w:rsidR="004C7A6C">
        <w:rPr>
          <w:sz w:val="21"/>
          <w:szCs w:val="21"/>
        </w:rPr>
        <w:t xml:space="preserve">. lipnja </w:t>
      </w:r>
      <w:r w:rsidRPr="00FC3807">
        <w:rPr>
          <w:sz w:val="21"/>
          <w:szCs w:val="21"/>
        </w:rPr>
        <w:t>2017. donijelo je</w:t>
      </w:r>
    </w:p>
    <w:p w:rsidR="00EB7554" w:rsidRPr="00FC3807" w:rsidRDefault="00EB7554" w:rsidP="008256A4">
      <w:pPr>
        <w:jc w:val="both"/>
        <w:rPr>
          <w:sz w:val="21"/>
          <w:szCs w:val="21"/>
        </w:rPr>
      </w:pPr>
    </w:p>
    <w:p w:rsidR="008256A4" w:rsidRPr="00FC3807" w:rsidRDefault="008256A4" w:rsidP="008256A4">
      <w:pPr>
        <w:jc w:val="center"/>
        <w:rPr>
          <w:b/>
          <w:sz w:val="21"/>
          <w:szCs w:val="21"/>
        </w:rPr>
      </w:pPr>
      <w:r w:rsidRPr="00FC3807">
        <w:rPr>
          <w:b/>
          <w:sz w:val="21"/>
          <w:szCs w:val="21"/>
        </w:rPr>
        <w:t>ODLUKU</w:t>
      </w:r>
    </w:p>
    <w:p w:rsidR="00F11E35" w:rsidRPr="00FC3807" w:rsidRDefault="008256A4" w:rsidP="008256A4">
      <w:pPr>
        <w:jc w:val="center"/>
        <w:rPr>
          <w:b/>
          <w:sz w:val="21"/>
          <w:szCs w:val="21"/>
        </w:rPr>
      </w:pPr>
      <w:r w:rsidRPr="00FC3807">
        <w:rPr>
          <w:b/>
          <w:sz w:val="21"/>
          <w:szCs w:val="21"/>
        </w:rPr>
        <w:t xml:space="preserve">o </w:t>
      </w:r>
      <w:r w:rsidR="002E574D">
        <w:rPr>
          <w:b/>
          <w:sz w:val="21"/>
          <w:szCs w:val="21"/>
        </w:rPr>
        <w:t>novčanoj pomoći za opremu novorođenog djeteta</w:t>
      </w:r>
    </w:p>
    <w:p w:rsidR="008256A4" w:rsidRDefault="008256A4" w:rsidP="008256A4">
      <w:pPr>
        <w:jc w:val="center"/>
        <w:rPr>
          <w:b/>
          <w:sz w:val="21"/>
          <w:szCs w:val="21"/>
        </w:rPr>
      </w:pPr>
    </w:p>
    <w:p w:rsidR="00EB7554" w:rsidRPr="00FA1B10" w:rsidRDefault="00FA1B10" w:rsidP="00FA1B10">
      <w:pPr>
        <w:pStyle w:val="Odlomakpopisa"/>
        <w:numPr>
          <w:ilvl w:val="0"/>
          <w:numId w:val="4"/>
        </w:numPr>
        <w:jc w:val="both"/>
        <w:rPr>
          <w:sz w:val="21"/>
          <w:szCs w:val="21"/>
        </w:rPr>
      </w:pPr>
      <w:r w:rsidRPr="00FA1B10">
        <w:rPr>
          <w:sz w:val="21"/>
          <w:szCs w:val="21"/>
        </w:rPr>
        <w:t>OPĆA ODREDBA</w:t>
      </w:r>
    </w:p>
    <w:p w:rsidR="002E574D" w:rsidRDefault="002E574D" w:rsidP="008256A4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1.</w:t>
      </w:r>
    </w:p>
    <w:p w:rsidR="002E574D" w:rsidRDefault="002E574D" w:rsidP="002E574D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783D48">
        <w:rPr>
          <w:sz w:val="21"/>
          <w:szCs w:val="21"/>
        </w:rPr>
        <w:t>Ovom odlukom utvrđuje se iznos novčane pomoći, uvjeti</w:t>
      </w:r>
      <w:r>
        <w:rPr>
          <w:sz w:val="21"/>
          <w:szCs w:val="21"/>
        </w:rPr>
        <w:t xml:space="preserve"> i način ostvarivanja prava na novčanu pomoć Općine Ernestinovo za opremu novorođenog djeteta (u daljnjem tekstu: novčana pomoć).</w:t>
      </w:r>
    </w:p>
    <w:p w:rsidR="00FA1B10" w:rsidRPr="00FA1B10" w:rsidRDefault="00FA1B10" w:rsidP="00FA1B10">
      <w:pPr>
        <w:pStyle w:val="Odlomakpopisa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VISINA NOVČANE POMOĆI</w:t>
      </w:r>
    </w:p>
    <w:p w:rsidR="002E574D" w:rsidRDefault="002E574D" w:rsidP="002E574D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2.</w:t>
      </w:r>
    </w:p>
    <w:p w:rsidR="00783D48" w:rsidRDefault="00783D48" w:rsidP="00783D4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E14CC4">
        <w:rPr>
          <w:sz w:val="21"/>
          <w:szCs w:val="21"/>
        </w:rPr>
        <w:t>Novčana pomoć</w:t>
      </w:r>
      <w:r w:rsidR="00694535">
        <w:rPr>
          <w:sz w:val="21"/>
          <w:szCs w:val="21"/>
        </w:rPr>
        <w:t xml:space="preserve"> </w:t>
      </w:r>
      <w:r>
        <w:rPr>
          <w:sz w:val="21"/>
          <w:szCs w:val="21"/>
        </w:rPr>
        <w:t>iznosi:</w:t>
      </w:r>
    </w:p>
    <w:p w:rsidR="00783D48" w:rsidRDefault="00783D48" w:rsidP="00783D48">
      <w:pPr>
        <w:pStyle w:val="Odlomakpopisa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za prvo i drugo dijete 3.000,00 kn neto</w:t>
      </w:r>
    </w:p>
    <w:p w:rsidR="00783D48" w:rsidRDefault="00783D48" w:rsidP="00783D48">
      <w:pPr>
        <w:pStyle w:val="Odlomakpopisa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za treće i svako daljnje dijete 5.000,00 kn neto</w:t>
      </w:r>
    </w:p>
    <w:p w:rsidR="00FA1B10" w:rsidRDefault="00FA1B10" w:rsidP="00FA1B10">
      <w:pPr>
        <w:pStyle w:val="Odlomakpopisa"/>
        <w:jc w:val="both"/>
        <w:rPr>
          <w:sz w:val="21"/>
          <w:szCs w:val="21"/>
        </w:rPr>
      </w:pPr>
    </w:p>
    <w:p w:rsidR="00FA1B10" w:rsidRPr="00FA1B10" w:rsidRDefault="00FA1B10" w:rsidP="00FA1B10">
      <w:pPr>
        <w:pStyle w:val="Odlomakpopisa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UVJETI I NAČIN OSTVARIVANJA NOVČANE POMOĆI</w:t>
      </w:r>
    </w:p>
    <w:p w:rsidR="00783D48" w:rsidRDefault="00783D48" w:rsidP="002E574D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3.</w:t>
      </w:r>
    </w:p>
    <w:p w:rsidR="002E574D" w:rsidRDefault="002E574D" w:rsidP="00783D4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Pravo na novčanu pomoć ostvaruje jedan od roditelja novorođenog djeteta pod uvjetima:</w:t>
      </w:r>
    </w:p>
    <w:p w:rsidR="002E574D" w:rsidRDefault="002E574D" w:rsidP="002E574D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 je roditelj koji podnosi zahtjev za novčanu pomoć državljanin Republike Hrvatske s neprekidno prijavljenim prebivalištem na području Općine Ernestinovo najmanje godinu dana prije rođenja djeteta</w:t>
      </w:r>
    </w:p>
    <w:p w:rsidR="002E574D" w:rsidRDefault="002E574D" w:rsidP="002E574D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 je dijete nakon rođenja prijavljeno na području Općine Ernestinovo</w:t>
      </w:r>
    </w:p>
    <w:p w:rsidR="002E574D" w:rsidRDefault="002E574D" w:rsidP="002E574D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 </w:t>
      </w:r>
      <w:r w:rsidR="00783D48">
        <w:rPr>
          <w:sz w:val="21"/>
          <w:szCs w:val="21"/>
        </w:rPr>
        <w:t>drugi roditelj ima prebivalište na području Općine Ernestinovo, ako je dijete rođeno u braku</w:t>
      </w:r>
    </w:p>
    <w:p w:rsidR="00783D48" w:rsidRDefault="00783D48" w:rsidP="002E574D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 roditelji i dijete nakon rođenja zadrže prijavljeno prebivalište na području Općine Ernestinovo najmanje godinu dana od rođenja djeteta</w:t>
      </w:r>
    </w:p>
    <w:p w:rsidR="00783D48" w:rsidRPr="00783D48" w:rsidRDefault="00783D48" w:rsidP="00783D48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Ako se radi o samohranom roditelju koji podnosi zahtjev za novčanu pomoć, potrebno je ispuniti uvjete za isplatu novčane pomoći samo u odnosu na tog roditelja te u odnosu na dijete.</w:t>
      </w:r>
    </w:p>
    <w:p w:rsidR="002E574D" w:rsidRDefault="00783D48" w:rsidP="008256A4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4.</w:t>
      </w:r>
    </w:p>
    <w:p w:rsidR="00783D48" w:rsidRDefault="00783D48" w:rsidP="00783D4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Roditelj novorođenog djeteta podnosi zahtjev za isplatu novčane pomoći Jedinstvenom upravnom odjelu u roku od 12 mjeseci od dana rođenja djeteta za koje se podnosi prijava.</w:t>
      </w:r>
    </w:p>
    <w:p w:rsidR="00783D48" w:rsidRDefault="00783D48" w:rsidP="00783D4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Uz prijavu roditelj je dužan priložiti:</w:t>
      </w:r>
    </w:p>
    <w:p w:rsidR="00694535" w:rsidRDefault="00694535" w:rsidP="00824F4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kopiju svoje osobne iskaznice</w:t>
      </w:r>
    </w:p>
    <w:p w:rsidR="00824F49" w:rsidRDefault="00824F49" w:rsidP="00824F4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izvadak iz matice rođenih ili rodni list za novorođeno dijete</w:t>
      </w:r>
    </w:p>
    <w:p w:rsidR="00824F49" w:rsidRDefault="00824F49" w:rsidP="00824F4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izvadak iz matice rođenih ili rodni list za oba roditelja ako je dijete rođeno u braku</w:t>
      </w:r>
    </w:p>
    <w:p w:rsidR="00824F49" w:rsidRDefault="00824F49" w:rsidP="00824F4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 w:rsidR="00694535">
        <w:rPr>
          <w:sz w:val="21"/>
          <w:szCs w:val="21"/>
        </w:rPr>
        <w:t>vjerenja</w:t>
      </w:r>
      <w:r>
        <w:rPr>
          <w:sz w:val="21"/>
          <w:szCs w:val="21"/>
        </w:rPr>
        <w:t xml:space="preserve"> o prebivalištu za dijete i za oba roditelja (osim ako se radi o samohranom roditelju, tada prilaže samo za dijete i sebe)</w:t>
      </w:r>
      <w:r w:rsidR="00694535">
        <w:rPr>
          <w:sz w:val="21"/>
          <w:szCs w:val="21"/>
        </w:rPr>
        <w:t xml:space="preserve"> – ne starije od datuma rođenja djeteta</w:t>
      </w:r>
    </w:p>
    <w:p w:rsidR="00FA1B10" w:rsidRDefault="00FA1B10" w:rsidP="00824F4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izvatke iz matice rođenih ili rodne listove za svu djecu roditelja koji podnosi zahtjev</w:t>
      </w:r>
    </w:p>
    <w:p w:rsidR="00824F49" w:rsidRDefault="00824F49" w:rsidP="00824F4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uvjerenje o osobnom identifikacijskom broju (OIB) djeteta</w:t>
      </w:r>
    </w:p>
    <w:p w:rsidR="00824F49" w:rsidRDefault="00694535" w:rsidP="00824F4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kopiju kartice bankovnog tekućeg računa</w:t>
      </w:r>
    </w:p>
    <w:p w:rsidR="00694535" w:rsidRDefault="00694535" w:rsidP="00694535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5.</w:t>
      </w:r>
    </w:p>
    <w:p w:rsidR="00694535" w:rsidRDefault="00694535" w:rsidP="0069453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Jedinstveni upravni odjel u upravnom postupku utvrđuje jesu li ispunjeni uvjeti za isplatu novčane pomoći sukladno ovoj odluci i o tome donosi rješenje.</w:t>
      </w:r>
    </w:p>
    <w:p w:rsidR="00694535" w:rsidRDefault="00694535" w:rsidP="00694535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6.</w:t>
      </w:r>
    </w:p>
    <w:p w:rsidR="00694535" w:rsidRDefault="00694535" w:rsidP="0069453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Novčana pomoć isplaćuje se u iznosima iz članka 2. ove odluke samo ako je dijete u trenutku podnošenja zahtjeva živo.</w:t>
      </w:r>
    </w:p>
    <w:p w:rsidR="00694535" w:rsidRDefault="00694535" w:rsidP="00694535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7.</w:t>
      </w:r>
    </w:p>
    <w:p w:rsidR="00694535" w:rsidRDefault="00E06F7B" w:rsidP="0069453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Za mrtvorođeno</w:t>
      </w:r>
      <w:r w:rsidR="00694535">
        <w:rPr>
          <w:sz w:val="21"/>
          <w:szCs w:val="21"/>
        </w:rPr>
        <w:t xml:space="preserve"> dijete za koje je izvršen upis u državne matice, kao i za dijete koje se rodilo živo, ali je umrlo prije podnošenja zahtjeva za isplatu</w:t>
      </w:r>
      <w:r w:rsidR="00FA1B10">
        <w:rPr>
          <w:sz w:val="21"/>
          <w:szCs w:val="21"/>
        </w:rPr>
        <w:t>,</w:t>
      </w:r>
      <w:r w:rsidR="00694535">
        <w:rPr>
          <w:sz w:val="21"/>
          <w:szCs w:val="21"/>
        </w:rPr>
        <w:t xml:space="preserve"> novčana pomoć isplaćuje se u visini 50% iznosa iz članka 2. ove odluke.</w:t>
      </w:r>
    </w:p>
    <w:p w:rsidR="00D745BC" w:rsidRDefault="00D745BC" w:rsidP="00D745BC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8.</w:t>
      </w:r>
    </w:p>
    <w:p w:rsidR="00D745BC" w:rsidRDefault="00D745BC" w:rsidP="00D745BC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Radi li se o prvom, drugom, trećem djetetu (ili više) u obitelji računa se prema roditeljstvu onog roditelja koji podnosi zahtjev za isplatu novčane pomoći tj. roditelju </w:t>
      </w:r>
      <w:r w:rsidRPr="00D745BC">
        <w:rPr>
          <w:sz w:val="21"/>
          <w:szCs w:val="21"/>
        </w:rPr>
        <w:t>s neprekidno prijavljenim prebivalištem na području Općine Ernestinovo najmanje godinu dana prije rođenja djeteta</w:t>
      </w:r>
      <w:r>
        <w:rPr>
          <w:sz w:val="21"/>
          <w:szCs w:val="21"/>
        </w:rPr>
        <w:t>.</w:t>
      </w:r>
    </w:p>
    <w:p w:rsidR="002E574D" w:rsidRDefault="00D745BC" w:rsidP="00D745BC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Ostala djeca tog roditelja ne moraju imati prebivalište na području Općine Ernestinovo.</w:t>
      </w:r>
    </w:p>
    <w:p w:rsidR="00D745BC" w:rsidRDefault="00D745BC" w:rsidP="00D745BC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Računaju se samo djeca koja su u trenutku podnošenja zahtjeva za isplatu novčane pomoći živa.</w:t>
      </w:r>
    </w:p>
    <w:p w:rsidR="00D745BC" w:rsidRDefault="00D745BC" w:rsidP="00D745BC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9.</w:t>
      </w:r>
    </w:p>
    <w:p w:rsidR="00D745BC" w:rsidRDefault="00D745BC" w:rsidP="00D745BC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Roditelji su dužni vratiti novčanu pomoć u sljedećim slučajevima:</w:t>
      </w:r>
    </w:p>
    <w:p w:rsidR="00746A84" w:rsidRPr="0033112C" w:rsidRDefault="00D745BC" w:rsidP="00D745BC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33112C">
        <w:rPr>
          <w:sz w:val="21"/>
          <w:szCs w:val="21"/>
        </w:rPr>
        <w:t xml:space="preserve">ako odjave prebivalište s područja Općine Ernestinovo prije isteka roka od 12 mjeseci </w:t>
      </w:r>
      <w:r w:rsidR="00746A84" w:rsidRPr="0033112C">
        <w:rPr>
          <w:sz w:val="21"/>
          <w:szCs w:val="21"/>
        </w:rPr>
        <w:t>od isplate naknade</w:t>
      </w:r>
    </w:p>
    <w:p w:rsidR="00D745BC" w:rsidRPr="0033112C" w:rsidRDefault="00D745BC" w:rsidP="00D745BC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33112C">
        <w:rPr>
          <w:sz w:val="21"/>
          <w:szCs w:val="21"/>
        </w:rPr>
        <w:t xml:space="preserve">ako odjave djetetovo prebivalište s područja Općine Ernestinovo prije isteka roka od 12 mjeseci od </w:t>
      </w:r>
      <w:r w:rsidR="00746A84" w:rsidRPr="0033112C">
        <w:rPr>
          <w:sz w:val="21"/>
          <w:szCs w:val="21"/>
        </w:rPr>
        <w:t>isplate naknade</w:t>
      </w:r>
    </w:p>
    <w:p w:rsidR="00D745BC" w:rsidRPr="0033112C" w:rsidRDefault="00D745BC" w:rsidP="00D745BC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33112C">
        <w:rPr>
          <w:sz w:val="21"/>
          <w:szCs w:val="21"/>
        </w:rPr>
        <w:t xml:space="preserve">ako se utvrdi da su primili novčanu pomoć po istoj ili bitno sličnoj osnovi od druge općine ili grada </w:t>
      </w:r>
    </w:p>
    <w:p w:rsidR="00D745BC" w:rsidRDefault="00D745BC" w:rsidP="00D745BC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10.</w:t>
      </w:r>
    </w:p>
    <w:p w:rsidR="00D745BC" w:rsidRDefault="00D745BC" w:rsidP="00D745BC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Ako roditelji </w:t>
      </w:r>
      <w:r w:rsidR="00FA1B10">
        <w:rPr>
          <w:sz w:val="21"/>
          <w:szCs w:val="21"/>
        </w:rPr>
        <w:t xml:space="preserve">prije isteka roka iz članka 9. </w:t>
      </w:r>
      <w:r>
        <w:rPr>
          <w:sz w:val="21"/>
          <w:szCs w:val="21"/>
        </w:rPr>
        <w:t>odjave svoje ili djetetovo prebivalište zbog odlaska na liječenje od teške bolesti, nisu dužni vratiti novčanu pomoć koju su primili za opremanje novorođenog djeteta</w:t>
      </w:r>
      <w:r w:rsidR="00FA1B10">
        <w:rPr>
          <w:sz w:val="21"/>
          <w:szCs w:val="21"/>
        </w:rPr>
        <w:t>, kao niti u slučaju smrti djeteta.</w:t>
      </w:r>
    </w:p>
    <w:p w:rsidR="00FA1B10" w:rsidRDefault="00FA1B10" w:rsidP="00FA1B10">
      <w:pPr>
        <w:pStyle w:val="Odlomakpopisa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PRIJELAZNE I ZAVRŠNE ODREDBE</w:t>
      </w:r>
    </w:p>
    <w:p w:rsidR="00FA1B10" w:rsidRDefault="00FA1B10" w:rsidP="00FA1B10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11.</w:t>
      </w:r>
    </w:p>
    <w:p w:rsidR="008256A4" w:rsidRPr="0033112C" w:rsidRDefault="008256A4" w:rsidP="008256A4">
      <w:pPr>
        <w:jc w:val="both"/>
        <w:rPr>
          <w:sz w:val="21"/>
          <w:szCs w:val="21"/>
        </w:rPr>
      </w:pPr>
      <w:r w:rsidRPr="0033112C">
        <w:rPr>
          <w:sz w:val="21"/>
          <w:szCs w:val="21"/>
        </w:rPr>
        <w:tab/>
      </w:r>
      <w:r w:rsidR="002E574D" w:rsidRPr="0033112C">
        <w:rPr>
          <w:sz w:val="21"/>
          <w:szCs w:val="21"/>
        </w:rPr>
        <w:t xml:space="preserve">Danom stupanja na snagu ove odluke prestaje važiti ranija Odluka o novčanoj pomoći za opremu novorođenog djeteta </w:t>
      </w:r>
      <w:r w:rsidR="00C97409" w:rsidRPr="0033112C">
        <w:rPr>
          <w:sz w:val="21"/>
          <w:szCs w:val="21"/>
        </w:rPr>
        <w:t xml:space="preserve">donesena na 23. sjednici Općinskog vijeća Općine Ernestinovo od 17. prosinca 2007. </w:t>
      </w:r>
      <w:r w:rsidR="00FA1B10" w:rsidRPr="0033112C">
        <w:rPr>
          <w:sz w:val="21"/>
          <w:szCs w:val="21"/>
        </w:rPr>
        <w:t>osim u slučajevima iz članka 12. ove odluke.</w:t>
      </w:r>
    </w:p>
    <w:p w:rsidR="007A78EA" w:rsidRPr="0033112C" w:rsidRDefault="007A78EA" w:rsidP="008256A4">
      <w:pPr>
        <w:jc w:val="both"/>
        <w:rPr>
          <w:sz w:val="21"/>
          <w:szCs w:val="21"/>
        </w:rPr>
      </w:pPr>
      <w:r w:rsidRPr="0033112C">
        <w:rPr>
          <w:sz w:val="21"/>
          <w:szCs w:val="21"/>
        </w:rPr>
        <w:tab/>
        <w:t>Odredb</w:t>
      </w:r>
      <w:r w:rsidR="000A785D" w:rsidRPr="0033112C">
        <w:rPr>
          <w:sz w:val="21"/>
          <w:szCs w:val="21"/>
        </w:rPr>
        <w:t>e članka 12. ove odluke prestaju</w:t>
      </w:r>
      <w:r w:rsidRPr="0033112C">
        <w:rPr>
          <w:sz w:val="21"/>
          <w:szCs w:val="21"/>
        </w:rPr>
        <w:t xml:space="preserve"> važiti kad se navrši godinu dana od dana stupanja na snagu ove odluke.</w:t>
      </w:r>
    </w:p>
    <w:p w:rsidR="007A78EA" w:rsidRDefault="007A78E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93DC3" w:rsidRDefault="00FA1B10" w:rsidP="008256A4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Članak 12.</w:t>
      </w:r>
    </w:p>
    <w:p w:rsidR="00FA1B10" w:rsidRPr="0033112C" w:rsidRDefault="00FA1B10" w:rsidP="00FA1B10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Ako bi zbog toga što niti jedan roditelj </w:t>
      </w:r>
      <w:r w:rsidRPr="00FA1B10">
        <w:rPr>
          <w:sz w:val="21"/>
          <w:szCs w:val="21"/>
        </w:rPr>
        <w:t>s neprekidno prijavljenim prebivalištem na području Općine Ernestinovo najmanje godinu dana prije rođenja djeteta</w:t>
      </w:r>
      <w:r>
        <w:rPr>
          <w:sz w:val="21"/>
          <w:szCs w:val="21"/>
        </w:rPr>
        <w:t xml:space="preserve"> roditelji ostali bez novčane pomoći, jer ne ispunjavaju uvjete iz ove odluke, može im se isplatiti naknada u iznosu 1.000,00 kn ako bi ispunjavali uvjete </w:t>
      </w:r>
      <w:r w:rsidRPr="0033112C">
        <w:rPr>
          <w:sz w:val="21"/>
          <w:szCs w:val="21"/>
        </w:rPr>
        <w:t>prema ranije važećoj odluci.</w:t>
      </w:r>
    </w:p>
    <w:p w:rsidR="005075B1" w:rsidRPr="0033112C" w:rsidRDefault="005075B1" w:rsidP="005075B1">
      <w:pPr>
        <w:jc w:val="both"/>
        <w:rPr>
          <w:rFonts w:eastAsia="Times New Roman" w:cs="Arial"/>
          <w:lang w:eastAsia="hr-HR"/>
        </w:rPr>
      </w:pPr>
      <w:r w:rsidRPr="0033112C">
        <w:rPr>
          <w:sz w:val="21"/>
          <w:szCs w:val="21"/>
        </w:rPr>
        <w:tab/>
      </w:r>
      <w:r w:rsidRPr="0033112C">
        <w:rPr>
          <w:rFonts w:eastAsia="Times New Roman" w:cs="Arial"/>
          <w:lang w:eastAsia="hr-HR"/>
        </w:rPr>
        <w:t>Takva isplata provodi se samo u prijelaznom razdoblju dok se ne navrši godinu dana od dana stupanja na snagu ove odluke.</w:t>
      </w:r>
    </w:p>
    <w:p w:rsidR="008256A4" w:rsidRPr="00FC3807" w:rsidRDefault="002E574D" w:rsidP="008256A4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Članak </w:t>
      </w:r>
      <w:r w:rsidR="00FA1B10">
        <w:rPr>
          <w:sz w:val="21"/>
          <w:szCs w:val="21"/>
        </w:rPr>
        <w:t>13</w:t>
      </w:r>
      <w:r w:rsidR="008256A4" w:rsidRPr="00FC3807">
        <w:rPr>
          <w:sz w:val="21"/>
          <w:szCs w:val="21"/>
        </w:rPr>
        <w:t>.</w:t>
      </w:r>
    </w:p>
    <w:p w:rsidR="006B6A81" w:rsidRPr="00FC3807" w:rsidRDefault="006B6A81" w:rsidP="006B6A81">
      <w:pPr>
        <w:jc w:val="both"/>
        <w:rPr>
          <w:sz w:val="21"/>
          <w:szCs w:val="21"/>
        </w:rPr>
      </w:pPr>
      <w:r w:rsidRPr="00FC3807">
        <w:rPr>
          <w:sz w:val="21"/>
          <w:szCs w:val="21"/>
        </w:rPr>
        <w:tab/>
        <w:t>Ova odluka stupa na snagu osmog dana od dana objave u „Službenom glasniku“ Općine Ernestinovo.</w:t>
      </w:r>
    </w:p>
    <w:p w:rsidR="00D34E1B" w:rsidRDefault="00D34E1B" w:rsidP="006E4D43">
      <w:pPr>
        <w:jc w:val="both"/>
        <w:rPr>
          <w:sz w:val="21"/>
          <w:szCs w:val="21"/>
        </w:rPr>
      </w:pPr>
    </w:p>
    <w:p w:rsidR="006B6A81" w:rsidRPr="00FC3807" w:rsidRDefault="006B6A81" w:rsidP="006E4D43">
      <w:pPr>
        <w:jc w:val="both"/>
        <w:rPr>
          <w:sz w:val="21"/>
          <w:szCs w:val="21"/>
        </w:rPr>
      </w:pPr>
      <w:r w:rsidRPr="00FC3807">
        <w:rPr>
          <w:sz w:val="21"/>
          <w:szCs w:val="21"/>
        </w:rPr>
        <w:t>KLASA:</w:t>
      </w:r>
      <w:r w:rsidR="00177A59">
        <w:rPr>
          <w:sz w:val="21"/>
          <w:szCs w:val="21"/>
        </w:rPr>
        <w:t xml:space="preserve"> 551-06/17-06/1</w:t>
      </w:r>
    </w:p>
    <w:p w:rsidR="006B6A81" w:rsidRPr="00FC3807" w:rsidRDefault="006B6A81" w:rsidP="006E4D43">
      <w:pPr>
        <w:jc w:val="both"/>
        <w:rPr>
          <w:sz w:val="21"/>
          <w:szCs w:val="21"/>
        </w:rPr>
      </w:pPr>
      <w:r w:rsidRPr="00FC3807">
        <w:rPr>
          <w:sz w:val="21"/>
          <w:szCs w:val="21"/>
        </w:rPr>
        <w:t>URBROJ: 2158/04-17-</w:t>
      </w:r>
      <w:r w:rsidR="00177A59">
        <w:rPr>
          <w:sz w:val="21"/>
          <w:szCs w:val="21"/>
        </w:rPr>
        <w:t>1</w:t>
      </w:r>
    </w:p>
    <w:p w:rsidR="006B6A81" w:rsidRPr="00FC3807" w:rsidRDefault="006B6A81" w:rsidP="006E4D43">
      <w:pPr>
        <w:jc w:val="both"/>
        <w:rPr>
          <w:sz w:val="21"/>
          <w:szCs w:val="21"/>
        </w:rPr>
      </w:pPr>
      <w:r w:rsidRPr="00FC3807">
        <w:rPr>
          <w:sz w:val="21"/>
          <w:szCs w:val="21"/>
        </w:rPr>
        <w:t xml:space="preserve">Ernestinovo, </w:t>
      </w:r>
      <w:r w:rsidR="00177A59">
        <w:rPr>
          <w:sz w:val="21"/>
          <w:szCs w:val="21"/>
        </w:rPr>
        <w:t>29</w:t>
      </w:r>
      <w:r w:rsidRPr="00FC3807">
        <w:rPr>
          <w:sz w:val="21"/>
          <w:szCs w:val="21"/>
        </w:rPr>
        <w:t>. lipnja 2017.</w:t>
      </w:r>
    </w:p>
    <w:p w:rsidR="006B6A81" w:rsidRPr="00FC3807" w:rsidRDefault="006B6A81" w:rsidP="00D34E1B">
      <w:pPr>
        <w:ind w:left="2832"/>
        <w:jc w:val="center"/>
        <w:rPr>
          <w:sz w:val="21"/>
          <w:szCs w:val="21"/>
        </w:rPr>
      </w:pPr>
      <w:r w:rsidRPr="00FC3807">
        <w:rPr>
          <w:sz w:val="21"/>
          <w:szCs w:val="21"/>
        </w:rPr>
        <w:t>Predsjednik</w:t>
      </w:r>
    </w:p>
    <w:p w:rsidR="006B6A81" w:rsidRPr="00FC3807" w:rsidRDefault="006B6A81" w:rsidP="00D34E1B">
      <w:pPr>
        <w:ind w:left="2832"/>
        <w:jc w:val="center"/>
        <w:rPr>
          <w:sz w:val="21"/>
          <w:szCs w:val="21"/>
        </w:rPr>
      </w:pPr>
      <w:r w:rsidRPr="00FC3807">
        <w:rPr>
          <w:sz w:val="21"/>
          <w:szCs w:val="21"/>
        </w:rPr>
        <w:t>Općinskog vijeća</w:t>
      </w:r>
    </w:p>
    <w:p w:rsidR="006B6A81" w:rsidRPr="00FC3807" w:rsidRDefault="006B6A81" w:rsidP="00D34E1B">
      <w:pPr>
        <w:ind w:left="2832"/>
        <w:jc w:val="center"/>
        <w:rPr>
          <w:sz w:val="21"/>
          <w:szCs w:val="21"/>
        </w:rPr>
      </w:pPr>
    </w:p>
    <w:p w:rsidR="008256A4" w:rsidRPr="00FC3807" w:rsidRDefault="006B6A81" w:rsidP="00D34E1B">
      <w:pPr>
        <w:ind w:left="2832"/>
        <w:jc w:val="center"/>
        <w:rPr>
          <w:b/>
          <w:sz w:val="21"/>
          <w:szCs w:val="21"/>
        </w:rPr>
      </w:pPr>
      <w:r w:rsidRPr="00FC3807">
        <w:rPr>
          <w:sz w:val="21"/>
          <w:szCs w:val="21"/>
        </w:rPr>
        <w:t>Krunoslav Dragičević</w:t>
      </w:r>
    </w:p>
    <w:sectPr w:rsidR="008256A4" w:rsidRPr="00FC3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DF" w:rsidRDefault="00D744DF" w:rsidP="003C291D">
      <w:pPr>
        <w:spacing w:after="0" w:line="240" w:lineRule="auto"/>
      </w:pPr>
      <w:r>
        <w:separator/>
      </w:r>
    </w:p>
  </w:endnote>
  <w:endnote w:type="continuationSeparator" w:id="0">
    <w:p w:rsidR="00D744DF" w:rsidRDefault="00D744DF" w:rsidP="003C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9545"/>
      <w:docPartObj>
        <w:docPartGallery w:val="Page Numbers (Bottom of Page)"/>
        <w:docPartUnique/>
      </w:docPartObj>
    </w:sdtPr>
    <w:sdtEndPr/>
    <w:sdtContent>
      <w:p w:rsidR="003C291D" w:rsidRDefault="003C29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2C">
          <w:rPr>
            <w:noProof/>
          </w:rPr>
          <w:t>3</w:t>
        </w:r>
        <w:r>
          <w:fldChar w:fldCharType="end"/>
        </w:r>
      </w:p>
    </w:sdtContent>
  </w:sdt>
  <w:p w:rsidR="003C291D" w:rsidRDefault="003C29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DF" w:rsidRDefault="00D744DF" w:rsidP="003C291D">
      <w:pPr>
        <w:spacing w:after="0" w:line="240" w:lineRule="auto"/>
      </w:pPr>
      <w:r>
        <w:separator/>
      </w:r>
    </w:p>
  </w:footnote>
  <w:footnote w:type="continuationSeparator" w:id="0">
    <w:p w:rsidR="00D744DF" w:rsidRDefault="00D744DF" w:rsidP="003C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3E4"/>
    <w:multiLevelType w:val="hybridMultilevel"/>
    <w:tmpl w:val="94AAE59E"/>
    <w:lvl w:ilvl="0" w:tplc="1BCC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70E1"/>
    <w:multiLevelType w:val="hybridMultilevel"/>
    <w:tmpl w:val="87CAC9D4"/>
    <w:lvl w:ilvl="0" w:tplc="54AE2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4"/>
    <w:rsid w:val="000549D9"/>
    <w:rsid w:val="0007652A"/>
    <w:rsid w:val="000A785D"/>
    <w:rsid w:val="00177A59"/>
    <w:rsid w:val="002B23C3"/>
    <w:rsid w:val="002E4C96"/>
    <w:rsid w:val="002E574D"/>
    <w:rsid w:val="0033112C"/>
    <w:rsid w:val="00393DC3"/>
    <w:rsid w:val="00396CEF"/>
    <w:rsid w:val="003C291D"/>
    <w:rsid w:val="00401B62"/>
    <w:rsid w:val="00457D3E"/>
    <w:rsid w:val="004A0AC5"/>
    <w:rsid w:val="004C7A6C"/>
    <w:rsid w:val="005075B1"/>
    <w:rsid w:val="006716EE"/>
    <w:rsid w:val="006802D4"/>
    <w:rsid w:val="00694535"/>
    <w:rsid w:val="006B6A81"/>
    <w:rsid w:val="006E4D43"/>
    <w:rsid w:val="00746A84"/>
    <w:rsid w:val="00783D48"/>
    <w:rsid w:val="007A78EA"/>
    <w:rsid w:val="007F6692"/>
    <w:rsid w:val="00824F49"/>
    <w:rsid w:val="008256A4"/>
    <w:rsid w:val="00840F22"/>
    <w:rsid w:val="00955735"/>
    <w:rsid w:val="00A133DB"/>
    <w:rsid w:val="00A344A2"/>
    <w:rsid w:val="00AD7293"/>
    <w:rsid w:val="00AF00E7"/>
    <w:rsid w:val="00BA2444"/>
    <w:rsid w:val="00C65F53"/>
    <w:rsid w:val="00C97409"/>
    <w:rsid w:val="00D34E1B"/>
    <w:rsid w:val="00D45634"/>
    <w:rsid w:val="00D744DF"/>
    <w:rsid w:val="00D745BC"/>
    <w:rsid w:val="00DD4C8B"/>
    <w:rsid w:val="00E06F7B"/>
    <w:rsid w:val="00E14CC4"/>
    <w:rsid w:val="00EB7554"/>
    <w:rsid w:val="00F11E35"/>
    <w:rsid w:val="00FA1B10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A616-82A2-4DFA-A342-A82CF4F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D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291D"/>
  </w:style>
  <w:style w:type="paragraph" w:styleId="Podnoje">
    <w:name w:val="footer"/>
    <w:basedOn w:val="Normal"/>
    <w:link w:val="PodnojeChar"/>
    <w:uiPriority w:val="99"/>
    <w:unhideWhenUsed/>
    <w:rsid w:val="003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91D"/>
  </w:style>
  <w:style w:type="paragraph" w:styleId="Tekstbalonia">
    <w:name w:val="Balloon Text"/>
    <w:basedOn w:val="Normal"/>
    <w:link w:val="TekstbaloniaChar"/>
    <w:uiPriority w:val="99"/>
    <w:semiHidden/>
    <w:unhideWhenUsed/>
    <w:rsid w:val="00D4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17</cp:revision>
  <cp:lastPrinted>2017-06-28T11:50:00Z</cp:lastPrinted>
  <dcterms:created xsi:type="dcterms:W3CDTF">2017-06-23T11:04:00Z</dcterms:created>
  <dcterms:modified xsi:type="dcterms:W3CDTF">2017-07-05T08:32:00Z</dcterms:modified>
</cp:coreProperties>
</file>