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86" w:rsidRPr="0001350C" w:rsidRDefault="00693D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01350C">
        <w:rPr>
          <w:sz w:val="22"/>
          <w:szCs w:val="22"/>
        </w:rPr>
        <w:t>Temeljem članka 30.</w:t>
      </w:r>
      <w:r w:rsidR="004D01A6" w:rsidRPr="0001350C">
        <w:rPr>
          <w:sz w:val="22"/>
          <w:szCs w:val="22"/>
        </w:rPr>
        <w:t xml:space="preserve"> </w:t>
      </w:r>
      <w:r w:rsidRPr="0001350C">
        <w:rPr>
          <w:sz w:val="22"/>
          <w:szCs w:val="22"/>
        </w:rPr>
        <w:t>stavka 4. Zakona o komunalnom gospodarstvu  („Narodne novine 36/95, 70/97, 128/99, 57/00, 129/00, 59/01, 26/03 –</w:t>
      </w:r>
      <w:r w:rsidR="004D01A6" w:rsidRPr="0001350C">
        <w:rPr>
          <w:sz w:val="22"/>
          <w:szCs w:val="22"/>
        </w:rPr>
        <w:t xml:space="preserve"> </w:t>
      </w:r>
      <w:r w:rsidRPr="0001350C">
        <w:rPr>
          <w:sz w:val="22"/>
          <w:szCs w:val="22"/>
        </w:rPr>
        <w:t>pročišćeni tekst, 82/04, 110/04-Uredba, 178/04, 38/09, 79/09, 153/09,49/11, 144</w:t>
      </w:r>
      <w:r w:rsidR="005425BC" w:rsidRPr="0001350C">
        <w:rPr>
          <w:sz w:val="22"/>
          <w:szCs w:val="22"/>
        </w:rPr>
        <w:t>/12,94/13, i 153/13) i članka 41</w:t>
      </w:r>
      <w:r w:rsidRPr="0001350C">
        <w:rPr>
          <w:sz w:val="22"/>
          <w:szCs w:val="22"/>
        </w:rPr>
        <w:t xml:space="preserve">. Statua Općine Ernestinovo (“Službeni glasnik Općine Ernestinovo 1/13 i 4/13), </w:t>
      </w:r>
      <w:r w:rsidR="004D01A6" w:rsidRPr="0001350C">
        <w:rPr>
          <w:sz w:val="22"/>
          <w:szCs w:val="22"/>
        </w:rPr>
        <w:t xml:space="preserve">općinski načelnik </w:t>
      </w:r>
      <w:r w:rsidR="0069317D">
        <w:rPr>
          <w:sz w:val="22"/>
          <w:szCs w:val="22"/>
        </w:rPr>
        <w:t xml:space="preserve">na </w:t>
      </w:r>
      <w:r w:rsidR="00125213">
        <w:rPr>
          <w:sz w:val="22"/>
          <w:szCs w:val="22"/>
        </w:rPr>
        <w:t>23.</w:t>
      </w:r>
      <w:r w:rsidR="005425BC" w:rsidRPr="0001350C">
        <w:rPr>
          <w:sz w:val="22"/>
          <w:szCs w:val="22"/>
        </w:rPr>
        <w:t xml:space="preserve"> sjednici </w:t>
      </w:r>
      <w:r w:rsidRPr="0001350C">
        <w:rPr>
          <w:sz w:val="22"/>
          <w:szCs w:val="22"/>
        </w:rPr>
        <w:t>Općinsko</w:t>
      </w:r>
      <w:r w:rsidR="005425BC" w:rsidRPr="0001350C">
        <w:rPr>
          <w:sz w:val="22"/>
          <w:szCs w:val="22"/>
        </w:rPr>
        <w:t>g</w:t>
      </w:r>
      <w:r w:rsidR="00125213">
        <w:rPr>
          <w:sz w:val="22"/>
          <w:szCs w:val="22"/>
        </w:rPr>
        <w:t xml:space="preserve"> v</w:t>
      </w:r>
      <w:r w:rsidRPr="0001350C">
        <w:rPr>
          <w:sz w:val="22"/>
          <w:szCs w:val="22"/>
        </w:rPr>
        <w:t>ijeć</w:t>
      </w:r>
      <w:r w:rsidR="00125213">
        <w:rPr>
          <w:sz w:val="22"/>
          <w:szCs w:val="22"/>
        </w:rPr>
        <w:t>a</w:t>
      </w:r>
      <w:r w:rsidRPr="0001350C">
        <w:rPr>
          <w:sz w:val="22"/>
          <w:szCs w:val="22"/>
        </w:rPr>
        <w:t xml:space="preserve"> Općine Ernestinovo održanoj </w:t>
      </w:r>
      <w:r w:rsidR="00125213">
        <w:rPr>
          <w:sz w:val="22"/>
          <w:szCs w:val="22"/>
        </w:rPr>
        <w:t xml:space="preserve"> 16. ožujka 2016. </w:t>
      </w:r>
      <w:r w:rsidR="005425BC" w:rsidRPr="0001350C">
        <w:rPr>
          <w:sz w:val="22"/>
          <w:szCs w:val="22"/>
        </w:rPr>
        <w:t>podnosi</w:t>
      </w:r>
    </w:p>
    <w:p w:rsidR="00693D86" w:rsidRDefault="00693D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68D" w:rsidRPr="0001350C" w:rsidRDefault="00D246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5BC" w:rsidRPr="0001350C" w:rsidRDefault="005425BC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 xml:space="preserve">IZVJEŠĆE </w:t>
      </w:r>
    </w:p>
    <w:p w:rsidR="005425BC" w:rsidRPr="0001350C" w:rsidRDefault="005425BC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 xml:space="preserve">o izvršenju Programa </w:t>
      </w:r>
      <w:r w:rsidR="00693D86" w:rsidRPr="0001350C">
        <w:rPr>
          <w:b/>
          <w:sz w:val="22"/>
          <w:szCs w:val="22"/>
        </w:rPr>
        <w:t xml:space="preserve">gradnje objekata i uređaja </w:t>
      </w:r>
    </w:p>
    <w:p w:rsidR="00693D86" w:rsidRPr="0001350C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>komunalne infrastrukture na području</w:t>
      </w:r>
    </w:p>
    <w:p w:rsidR="00693D86" w:rsidRPr="0001350C" w:rsidRDefault="0069317D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Općine Ernestinovo za 2015</w:t>
      </w:r>
      <w:r w:rsidR="00693D86" w:rsidRPr="0001350C">
        <w:rPr>
          <w:b/>
          <w:sz w:val="22"/>
          <w:szCs w:val="22"/>
        </w:rPr>
        <w:t>. godinu</w:t>
      </w:r>
    </w:p>
    <w:p w:rsidR="00693D86" w:rsidRPr="0001350C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734B" w:rsidRPr="0001350C" w:rsidRDefault="000B3DC3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1350C">
        <w:rPr>
          <w:sz w:val="22"/>
          <w:szCs w:val="22"/>
        </w:rPr>
        <w:t>I.</w:t>
      </w:r>
    </w:p>
    <w:p w:rsidR="000B3DC3" w:rsidRPr="0001350C" w:rsidRDefault="000B3DC3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B3DC3" w:rsidRPr="0001350C" w:rsidRDefault="000B3DC3" w:rsidP="000B3D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Općinsko vijeć</w:t>
      </w:r>
      <w:r w:rsidR="0069317D">
        <w:rPr>
          <w:sz w:val="22"/>
          <w:szCs w:val="22"/>
        </w:rPr>
        <w:t>e na 13. sjednici održanoj 05. prosinca 2014</w:t>
      </w:r>
      <w:r w:rsidRPr="0001350C">
        <w:rPr>
          <w:sz w:val="22"/>
          <w:szCs w:val="22"/>
        </w:rPr>
        <w:t>. donijelo je Program gradnje objekata i uređaja komunalne infrastrukture na pod</w:t>
      </w:r>
      <w:r w:rsidR="0069317D">
        <w:rPr>
          <w:sz w:val="22"/>
          <w:szCs w:val="22"/>
        </w:rPr>
        <w:t>ručju Općine Ernestinovo za 2015</w:t>
      </w:r>
      <w:r w:rsidRPr="0001350C">
        <w:rPr>
          <w:sz w:val="22"/>
          <w:szCs w:val="22"/>
        </w:rPr>
        <w:t>. godinu.</w:t>
      </w:r>
    </w:p>
    <w:p w:rsidR="000B3DC3" w:rsidRPr="0001350C" w:rsidRDefault="000B3DC3" w:rsidP="000B3D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3DC3" w:rsidRPr="0001350C" w:rsidRDefault="000B3DC3" w:rsidP="000B3D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Izmjene Programa gradnje objekata i uređaja komunalne infrastrukture Općinsko vijeće donij</w:t>
      </w:r>
      <w:r w:rsidR="0069317D">
        <w:rPr>
          <w:sz w:val="22"/>
          <w:szCs w:val="22"/>
        </w:rPr>
        <w:t>elo je na 22. sjednici održanoj 21. prosinca 2015</w:t>
      </w:r>
      <w:r w:rsidRPr="0001350C">
        <w:rPr>
          <w:sz w:val="22"/>
          <w:szCs w:val="22"/>
        </w:rPr>
        <w:t>., u skladu s izmjenama i dopunama Pror</w:t>
      </w:r>
      <w:r w:rsidR="0069317D">
        <w:rPr>
          <w:sz w:val="22"/>
          <w:szCs w:val="22"/>
        </w:rPr>
        <w:t>ačuna Općine Ernestinovo za 2015</w:t>
      </w:r>
      <w:r w:rsidRPr="0001350C">
        <w:rPr>
          <w:sz w:val="22"/>
          <w:szCs w:val="22"/>
        </w:rPr>
        <w:t>.</w:t>
      </w:r>
    </w:p>
    <w:p w:rsidR="006C734B" w:rsidRPr="0001350C" w:rsidRDefault="006C734B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B3DC3" w:rsidRPr="0001350C" w:rsidRDefault="000B3DC3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1350C">
        <w:rPr>
          <w:sz w:val="22"/>
          <w:szCs w:val="22"/>
        </w:rPr>
        <w:t>II.</w:t>
      </w:r>
    </w:p>
    <w:p w:rsidR="000B3DC3" w:rsidRPr="0001350C" w:rsidRDefault="000B3DC3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C734B" w:rsidRPr="0001350C" w:rsidRDefault="000B3DC3" w:rsidP="006C73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Podnosi se izvješće o izvršenju Programa kako slijedi:</w:t>
      </w:r>
    </w:p>
    <w:p w:rsidR="006C734B" w:rsidRPr="0001350C" w:rsidRDefault="006C734B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1984"/>
      </w:tblGrid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PRIHODI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IZVRŠENJE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Komunalni doprinos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69317D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4</w:t>
            </w:r>
            <w:r w:rsidR="000B3DC3" w:rsidRPr="00FC16CD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69317D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3.623,00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Vodni doprinos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69317D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 xml:space="preserve">  3</w:t>
            </w:r>
            <w:r w:rsidR="000B3DC3" w:rsidRPr="00FC16CD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69317D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2.943,00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Naknada za zadrž.nezako.izgr.zgrade u prostoru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69317D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 xml:space="preserve"> 48</w:t>
            </w:r>
            <w:r w:rsidR="000B3DC3" w:rsidRPr="00FC16CD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69317D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39.059</w:t>
            </w:r>
            <w:r w:rsidR="000B3DC3" w:rsidRPr="00FC16CD">
              <w:rPr>
                <w:sz w:val="22"/>
                <w:szCs w:val="22"/>
              </w:rPr>
              <w:t>,00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69317D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55</w:t>
            </w:r>
            <w:r w:rsidR="000B3DC3" w:rsidRPr="00FC16CD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69317D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45.625,00</w:t>
            </w:r>
          </w:p>
        </w:tc>
      </w:tr>
    </w:tbl>
    <w:p w:rsidR="006C734B" w:rsidRPr="0001350C" w:rsidRDefault="006C734B" w:rsidP="002C494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C4940" w:rsidRPr="0001350C" w:rsidRDefault="002C4940" w:rsidP="002C494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1984"/>
      </w:tblGrid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RASHODI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IZVRŠENJE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7719FB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Popravak nogostupa i povezivanje s postojećim kod odlagališta građevinskog otpada Ernestinovo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3029F4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55</w:t>
            </w:r>
            <w:r w:rsidR="000B3DC3" w:rsidRPr="00FC16CD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FA177C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45.625,00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FA177C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55</w:t>
            </w:r>
            <w:r w:rsidR="000B3DC3" w:rsidRPr="00FC16CD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FA177C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45.625,00</w:t>
            </w:r>
          </w:p>
        </w:tc>
      </w:tr>
    </w:tbl>
    <w:p w:rsidR="002C4940" w:rsidRPr="0001350C" w:rsidRDefault="002C4940" w:rsidP="002C494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54F6" w:rsidRPr="0001350C" w:rsidRDefault="0001350C" w:rsidP="000135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1350C">
        <w:rPr>
          <w:sz w:val="22"/>
          <w:szCs w:val="22"/>
        </w:rPr>
        <w:t>III.</w:t>
      </w:r>
    </w:p>
    <w:p w:rsidR="0001350C" w:rsidRPr="0001350C" w:rsidRDefault="0001350C" w:rsidP="000135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1350C" w:rsidRPr="0001350C" w:rsidRDefault="0001350C" w:rsidP="000135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 xml:space="preserve">Planirani </w:t>
      </w:r>
      <w:r w:rsidR="00093B88">
        <w:rPr>
          <w:sz w:val="22"/>
          <w:szCs w:val="22"/>
        </w:rPr>
        <w:t>su radovi izvršeni</w:t>
      </w:r>
      <w:r w:rsidRPr="0001350C">
        <w:rPr>
          <w:sz w:val="22"/>
          <w:szCs w:val="22"/>
        </w:rPr>
        <w:t>, u skladu s raspoloživim financijskim sredstvima.</w:t>
      </w:r>
    </w:p>
    <w:p w:rsidR="0001350C" w:rsidRPr="0001350C" w:rsidRDefault="0001350C" w:rsidP="000135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350C" w:rsidRDefault="00EE4111" w:rsidP="00F154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KLASA:</w:t>
      </w:r>
      <w:r w:rsidR="00125213">
        <w:rPr>
          <w:sz w:val="22"/>
          <w:szCs w:val="22"/>
        </w:rPr>
        <w:t xml:space="preserve"> 363-02/16-01/2</w:t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</w:p>
    <w:p w:rsidR="00EE4111" w:rsidRPr="0001350C" w:rsidRDefault="000D777C" w:rsidP="00F154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125213">
        <w:rPr>
          <w:sz w:val="22"/>
          <w:szCs w:val="22"/>
        </w:rPr>
        <w:t>2158/04-16-01</w:t>
      </w:r>
    </w:p>
    <w:p w:rsidR="00EE4111" w:rsidRDefault="00EE4111" w:rsidP="00F154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Ernestinovo,</w:t>
      </w:r>
      <w:r w:rsidR="00FA177C">
        <w:rPr>
          <w:sz w:val="22"/>
          <w:szCs w:val="22"/>
        </w:rPr>
        <w:t xml:space="preserve"> </w:t>
      </w:r>
      <w:r w:rsidR="00125213">
        <w:rPr>
          <w:sz w:val="22"/>
          <w:szCs w:val="22"/>
        </w:rPr>
        <w:t>16. ožujka 2016.</w:t>
      </w:r>
    </w:p>
    <w:p w:rsidR="00EA13EE" w:rsidRDefault="00EA13EE" w:rsidP="0001350C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</w:p>
    <w:p w:rsidR="0001350C" w:rsidRDefault="00382863" w:rsidP="0001350C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:rsidR="00382863" w:rsidRDefault="00382863" w:rsidP="0001350C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</w:p>
    <w:p w:rsidR="00382863" w:rsidRPr="0001350C" w:rsidRDefault="00382863" w:rsidP="0001350C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Matija Greif</w:t>
      </w:r>
    </w:p>
    <w:sectPr w:rsidR="00382863" w:rsidRPr="0001350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3F5151"/>
    <w:multiLevelType w:val="hybridMultilevel"/>
    <w:tmpl w:val="942A89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4AE"/>
    <w:rsid w:val="0001350C"/>
    <w:rsid w:val="000320A3"/>
    <w:rsid w:val="00093B88"/>
    <w:rsid w:val="00096200"/>
    <w:rsid w:val="000B0BA1"/>
    <w:rsid w:val="000B3DC3"/>
    <w:rsid w:val="000B7804"/>
    <w:rsid w:val="000D777C"/>
    <w:rsid w:val="00105790"/>
    <w:rsid w:val="00125213"/>
    <w:rsid w:val="00227235"/>
    <w:rsid w:val="00261289"/>
    <w:rsid w:val="002C4940"/>
    <w:rsid w:val="003029F4"/>
    <w:rsid w:val="00306B23"/>
    <w:rsid w:val="00312FB8"/>
    <w:rsid w:val="003142B7"/>
    <w:rsid w:val="00357F0B"/>
    <w:rsid w:val="00382863"/>
    <w:rsid w:val="003B1B68"/>
    <w:rsid w:val="003F5B01"/>
    <w:rsid w:val="0040695B"/>
    <w:rsid w:val="004143F5"/>
    <w:rsid w:val="00436D33"/>
    <w:rsid w:val="00462F42"/>
    <w:rsid w:val="004D01A6"/>
    <w:rsid w:val="005425BC"/>
    <w:rsid w:val="005464DD"/>
    <w:rsid w:val="00590B13"/>
    <w:rsid w:val="005916A8"/>
    <w:rsid w:val="00595B98"/>
    <w:rsid w:val="005B55AA"/>
    <w:rsid w:val="00600FF3"/>
    <w:rsid w:val="00664109"/>
    <w:rsid w:val="0069317D"/>
    <w:rsid w:val="00693D86"/>
    <w:rsid w:val="006C734B"/>
    <w:rsid w:val="0073210B"/>
    <w:rsid w:val="007719FB"/>
    <w:rsid w:val="00793829"/>
    <w:rsid w:val="008C54AE"/>
    <w:rsid w:val="00916A00"/>
    <w:rsid w:val="00946A3C"/>
    <w:rsid w:val="00956E8E"/>
    <w:rsid w:val="00983926"/>
    <w:rsid w:val="009C6F17"/>
    <w:rsid w:val="009D41CD"/>
    <w:rsid w:val="009E27E3"/>
    <w:rsid w:val="00A27A7C"/>
    <w:rsid w:val="00A6228E"/>
    <w:rsid w:val="00A648A7"/>
    <w:rsid w:val="00AA30E4"/>
    <w:rsid w:val="00AB5670"/>
    <w:rsid w:val="00B53C88"/>
    <w:rsid w:val="00B9680D"/>
    <w:rsid w:val="00BA0EFD"/>
    <w:rsid w:val="00BD3F1C"/>
    <w:rsid w:val="00CD65B1"/>
    <w:rsid w:val="00D2468D"/>
    <w:rsid w:val="00DD5EA9"/>
    <w:rsid w:val="00EA13EE"/>
    <w:rsid w:val="00ED0A28"/>
    <w:rsid w:val="00EE3E2B"/>
    <w:rsid w:val="00EE4111"/>
    <w:rsid w:val="00F154F6"/>
    <w:rsid w:val="00F84C6B"/>
    <w:rsid w:val="00FA177C"/>
    <w:rsid w:val="00FC16CD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320CB4-E60B-4865-AC34-A1323153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99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4C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8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Ernestinovo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subject/>
  <dc:creator>Zorica</dc:creator>
  <cp:keywords/>
  <dc:description/>
  <cp:lastModifiedBy>Opcina_Ernestinovo Opcinaen</cp:lastModifiedBy>
  <cp:revision>2</cp:revision>
  <cp:lastPrinted>2016-03-09T06:40:00Z</cp:lastPrinted>
  <dcterms:created xsi:type="dcterms:W3CDTF">2016-03-22T08:35:00Z</dcterms:created>
  <dcterms:modified xsi:type="dcterms:W3CDTF">2016-03-22T08:35:00Z</dcterms:modified>
</cp:coreProperties>
</file>